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BB8F" w14:textId="181C67B6" w:rsidR="008E18D7" w:rsidRPr="008E18D7" w:rsidRDefault="008E18D7" w:rsidP="008E18D7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8E18D7">
        <w:rPr>
          <w:rFonts w:asciiTheme="minorHAnsi" w:eastAsia="Times New Roman" w:hAnsiTheme="minorHAnsi" w:cstheme="minorHAnsi"/>
          <w:b/>
          <w:bCs/>
        </w:rPr>
        <w:t>Kotvící aktivita pro žáky a žákyně, kteří si chtějí upevnit násobilku </w:t>
      </w:r>
    </w:p>
    <w:p w14:paraId="244295DE" w14:textId="5DAACB92" w:rsidR="003735C5" w:rsidRPr="00355EBC" w:rsidRDefault="00FC23A9">
      <w:pPr>
        <w:rPr>
          <w:rFonts w:asciiTheme="minorHAnsi" w:eastAsia="Open Sans" w:hAnsiTheme="minorHAnsi" w:cstheme="minorHAnsi"/>
          <w:b/>
          <w:bCs/>
        </w:rPr>
      </w:pPr>
      <w:r w:rsidRPr="00355EBC">
        <w:rPr>
          <w:rFonts w:asciiTheme="minorHAnsi" w:eastAsia="Open Sans" w:hAnsiTheme="minorHAnsi" w:cstheme="minorHAnsi"/>
          <w:b/>
          <w:bCs/>
        </w:rPr>
        <w:t>M</w:t>
      </w:r>
      <w:r w:rsidR="008E18D7">
        <w:rPr>
          <w:rFonts w:asciiTheme="minorHAnsi" w:eastAsia="Open Sans" w:hAnsiTheme="minorHAnsi" w:cstheme="minorHAnsi"/>
          <w:b/>
          <w:bCs/>
        </w:rPr>
        <w:t xml:space="preserve">anuál k aktivitě </w:t>
      </w:r>
      <w:r w:rsidRPr="00355EBC">
        <w:rPr>
          <w:rFonts w:asciiTheme="minorHAnsi" w:eastAsia="Open Sans" w:hAnsiTheme="minorHAnsi" w:cstheme="minorHAnsi"/>
          <w:b/>
          <w:bCs/>
        </w:rPr>
        <w:t>– Násobilka na šachovnici</w:t>
      </w:r>
    </w:p>
    <w:p w14:paraId="6DB220CB" w14:textId="7CD3DC2B" w:rsidR="0013525A" w:rsidRPr="00355EBC" w:rsidRDefault="0013525A" w:rsidP="0013525A">
      <w:pPr>
        <w:rPr>
          <w:rFonts w:asciiTheme="minorHAnsi" w:eastAsia="Open Sans" w:hAnsiTheme="minorHAnsi" w:cstheme="minorHAnsi"/>
          <w:bCs/>
        </w:rPr>
      </w:pPr>
      <w:r w:rsidRPr="00355EBC">
        <w:rPr>
          <w:rFonts w:asciiTheme="minorHAnsi" w:eastAsia="Open Sans" w:hAnsiTheme="minorHAnsi" w:cstheme="minorHAnsi"/>
          <w:b/>
        </w:rPr>
        <w:t xml:space="preserve">Anotace: </w:t>
      </w:r>
      <w:r w:rsidRPr="00355EBC">
        <w:rPr>
          <w:rFonts w:asciiTheme="minorHAnsi" w:eastAsia="Open Sans" w:hAnsiTheme="minorHAnsi" w:cstheme="minorHAnsi"/>
          <w:bCs/>
        </w:rPr>
        <w:t>„Násobilka na šachovnici“ je jednoduchá a efektivní hra na procvičování násobilky a početních operací. Umožňuje zábavné učení, rozvoj logiky a soutěživosti. Lze ji hrát ve třídě, doma i v družině, a to jak na papíře, tak digitálně v Excelu.</w:t>
      </w:r>
      <w:r w:rsidR="00355EBC">
        <w:rPr>
          <w:rFonts w:asciiTheme="minorHAnsi" w:eastAsia="Open Sans" w:hAnsiTheme="minorHAnsi" w:cstheme="minorHAnsi"/>
          <w:bCs/>
        </w:rPr>
        <w:t xml:space="preserve"> Může být také vhodnou kotvící aktivitou během hodiny matematiky. </w:t>
      </w:r>
    </w:p>
    <w:p w14:paraId="591BB65B" w14:textId="6D79C4DA" w:rsidR="0013525A" w:rsidRPr="00355EBC" w:rsidRDefault="0013525A">
      <w:pPr>
        <w:rPr>
          <w:rFonts w:asciiTheme="minorHAnsi" w:eastAsia="Open Sans" w:hAnsiTheme="minorHAnsi" w:cstheme="minorHAnsi"/>
          <w:b/>
        </w:rPr>
      </w:pPr>
    </w:p>
    <w:tbl>
      <w:tblPr>
        <w:tblStyle w:val="a"/>
        <w:tblW w:w="949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513"/>
      </w:tblGrid>
      <w:tr w:rsidR="00C64DD6" w:rsidRPr="00355EBC" w14:paraId="05E561C1" w14:textId="77777777" w:rsidTr="00C64DD6">
        <w:tc>
          <w:tcPr>
            <w:tcW w:w="1985" w:type="dxa"/>
            <w:shd w:val="clear" w:color="auto" w:fill="F2F2F2"/>
          </w:tcPr>
          <w:p w14:paraId="297C32E7" w14:textId="77777777" w:rsidR="003735C5" w:rsidRPr="00355EBC" w:rsidRDefault="003735C5">
            <w:pPr>
              <w:rPr>
                <w:rFonts w:asciiTheme="minorHAnsi" w:eastAsia="Open Sans" w:hAnsiTheme="minorHAnsi" w:cstheme="minorHAnsi"/>
                <w:b/>
                <w:shd w:val="clear" w:color="auto" w:fill="F9F9F9"/>
              </w:rPr>
            </w:pPr>
          </w:p>
          <w:p w14:paraId="171982E8" w14:textId="77777777" w:rsidR="003735C5" w:rsidRPr="00355EBC" w:rsidRDefault="009D225B" w:rsidP="00132109">
            <w:pPr>
              <w:rPr>
                <w:rFonts w:asciiTheme="minorHAnsi" w:eastAsia="Open Sans" w:hAnsiTheme="minorHAnsi" w:cstheme="minorHAnsi"/>
                <w:b/>
                <w:noProof/>
              </w:rPr>
            </w:pPr>
            <w:r w:rsidRPr="00355EBC">
              <w:rPr>
                <w:rFonts w:asciiTheme="minorHAnsi" w:eastAsia="Open Sans" w:hAnsiTheme="minorHAnsi" w:cstheme="minorHAnsi"/>
                <w:b/>
                <w:shd w:val="clear" w:color="auto" w:fill="F2F2F2"/>
              </w:rPr>
              <w:t>Charakteristika</w:t>
            </w:r>
          </w:p>
          <w:p w14:paraId="144F3164" w14:textId="61325C12" w:rsidR="00DD4DD1" w:rsidRPr="00355EBC" w:rsidRDefault="00DD4DD1" w:rsidP="00132109">
            <w:pPr>
              <w:rPr>
                <w:rFonts w:asciiTheme="minorHAnsi" w:eastAsia="Open Sans" w:hAnsiTheme="minorHAnsi" w:cstheme="minorHAnsi"/>
                <w:b/>
              </w:rPr>
            </w:pPr>
          </w:p>
        </w:tc>
        <w:tc>
          <w:tcPr>
            <w:tcW w:w="7513" w:type="dxa"/>
          </w:tcPr>
          <w:p w14:paraId="3D267EFA" w14:textId="77777777" w:rsidR="003735C5" w:rsidRPr="00355EBC" w:rsidRDefault="003735C5">
            <w:pPr>
              <w:jc w:val="both"/>
              <w:rPr>
                <w:rFonts w:asciiTheme="minorHAnsi" w:eastAsia="Open Sans" w:hAnsiTheme="minorHAnsi" w:cstheme="minorHAnsi"/>
              </w:rPr>
            </w:pPr>
          </w:p>
          <w:p w14:paraId="345EBFA4" w14:textId="7D3E1C73" w:rsidR="00FC23A9" w:rsidRPr="00355EBC" w:rsidRDefault="00FC23A9" w:rsidP="00FC23A9">
            <w:pPr>
              <w:spacing w:after="160" w:line="259" w:lineRule="auto"/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Násobilka na šachovnici</w:t>
            </w:r>
            <w:r w:rsidRPr="00355EBC">
              <w:rPr>
                <w:rFonts w:asciiTheme="minorHAnsi" w:eastAsia="Open Sans" w:hAnsiTheme="minorHAnsi" w:cstheme="minorHAnsi"/>
              </w:rPr>
              <w:t xml:space="preserve"> je didaktická početní hra zaměřená na procvičování základních matematických operací – sčítání, odčítání, násobení a dělení. Hra umožňuje žákům </w:t>
            </w:r>
            <w:r w:rsidR="00355EBC">
              <w:rPr>
                <w:rFonts w:asciiTheme="minorHAnsi" w:eastAsia="Open Sans" w:hAnsiTheme="minorHAnsi" w:cstheme="minorHAnsi"/>
              </w:rPr>
              <w:t xml:space="preserve">a žákyním </w:t>
            </w:r>
            <w:r w:rsidRPr="00355EBC">
              <w:rPr>
                <w:rFonts w:asciiTheme="minorHAnsi" w:eastAsia="Open Sans" w:hAnsiTheme="minorHAnsi" w:cstheme="minorHAnsi"/>
              </w:rPr>
              <w:t>přirozeně trénovat násobilku prostřednictvím soutěže nebo samostatného řešení úloh.</w:t>
            </w:r>
          </w:p>
          <w:p w14:paraId="31EAD5D0" w14:textId="77777777" w:rsidR="00FC23A9" w:rsidRPr="00355EBC" w:rsidRDefault="00FC23A9" w:rsidP="00FC23A9">
            <w:pPr>
              <w:spacing w:after="160" w:line="259" w:lineRule="auto"/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Hra je vhodná pro individuální i skupinovou výuku ve škole, jako domácí procvičování s rodiči nebo jako zábavná aktivita ve školní družině. Lze ji hrát jak na papírové šachovnici, tak i digitálně v Excelu.</w:t>
            </w:r>
          </w:p>
          <w:p w14:paraId="29178210" w14:textId="4455E7DF" w:rsidR="003735C5" w:rsidRPr="00355EBC" w:rsidRDefault="00FC23A9" w:rsidP="004733DC">
            <w:pPr>
              <w:spacing w:after="160" w:line="259" w:lineRule="auto"/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Cílem hry je postupně se dostat z první řady násobilky až do desáté řady</w:t>
            </w:r>
            <w:r w:rsidR="00355EBC">
              <w:rPr>
                <w:rFonts w:asciiTheme="minorHAnsi" w:eastAsia="Open Sans" w:hAnsiTheme="minorHAnsi" w:cstheme="minorHAnsi"/>
              </w:rPr>
              <w:t xml:space="preserve">, </w:t>
            </w:r>
            <w:r w:rsidRPr="00355EBC">
              <w:rPr>
                <w:rFonts w:asciiTheme="minorHAnsi" w:eastAsia="Open Sans" w:hAnsiTheme="minorHAnsi" w:cstheme="minorHAnsi"/>
              </w:rPr>
              <w:t xml:space="preserve">a nakonec dosáhnout přesného čísla </w:t>
            </w: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100</w:t>
            </w:r>
            <w:r w:rsidRPr="00355EBC">
              <w:rPr>
                <w:rFonts w:asciiTheme="minorHAnsi" w:eastAsia="Open Sans" w:hAnsiTheme="minorHAnsi" w:cstheme="minorHAnsi"/>
              </w:rPr>
              <w:t xml:space="preserve"> pomocí matematických výpočtů z náhodně vylosovaných čísel.</w:t>
            </w:r>
          </w:p>
        </w:tc>
      </w:tr>
      <w:tr w:rsidR="00C64DD6" w:rsidRPr="00355EBC" w14:paraId="7ACF51AC" w14:textId="77777777" w:rsidTr="00C64DD6">
        <w:tc>
          <w:tcPr>
            <w:tcW w:w="1985" w:type="dxa"/>
            <w:shd w:val="clear" w:color="auto" w:fill="F2F2F2"/>
          </w:tcPr>
          <w:p w14:paraId="0C2A1B70" w14:textId="38849C8E" w:rsidR="00D86E8D" w:rsidRPr="00355EBC" w:rsidRDefault="00D86E8D">
            <w:pPr>
              <w:rPr>
                <w:rFonts w:asciiTheme="minorHAnsi" w:eastAsia="Open Sans" w:hAnsiTheme="minorHAnsi" w:cstheme="minorHAnsi"/>
                <w:b/>
              </w:rPr>
            </w:pPr>
            <w:r w:rsidRPr="00355EBC">
              <w:rPr>
                <w:rFonts w:asciiTheme="minorHAnsi" w:eastAsia="Open Sans" w:hAnsiTheme="minorHAnsi" w:cstheme="minorHAnsi"/>
                <w:b/>
              </w:rPr>
              <w:t>Cíl</w:t>
            </w:r>
          </w:p>
          <w:p w14:paraId="5276B3E0" w14:textId="362F259C" w:rsidR="008D379A" w:rsidRPr="00355EBC" w:rsidRDefault="008D379A">
            <w:pPr>
              <w:rPr>
                <w:rFonts w:asciiTheme="minorHAnsi" w:eastAsia="Open Sans" w:hAnsiTheme="minorHAnsi" w:cstheme="minorHAnsi"/>
                <w:b/>
              </w:rPr>
            </w:pPr>
          </w:p>
          <w:p w14:paraId="55B78D75" w14:textId="724A4AC4" w:rsidR="00D86E8D" w:rsidRPr="00355EBC" w:rsidRDefault="00D86E8D">
            <w:pPr>
              <w:rPr>
                <w:rFonts w:asciiTheme="minorHAnsi" w:eastAsia="Open Sans" w:hAnsiTheme="minorHAnsi" w:cstheme="minorHAnsi"/>
                <w:b/>
              </w:rPr>
            </w:pPr>
          </w:p>
        </w:tc>
        <w:tc>
          <w:tcPr>
            <w:tcW w:w="7513" w:type="dxa"/>
          </w:tcPr>
          <w:p w14:paraId="79346E75" w14:textId="289CC7C8" w:rsidR="00415E79" w:rsidRPr="00355EBC" w:rsidRDefault="00415E79" w:rsidP="0013525A">
            <w:pPr>
              <w:pStyle w:val="Odstavecseseznamem"/>
              <w:numPr>
                <w:ilvl w:val="0"/>
                <w:numId w:val="14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Procvičit základní početní operace (sčítání, odčítání, násobení, dělení).</w:t>
            </w:r>
          </w:p>
          <w:p w14:paraId="6B7E7CE8" w14:textId="0451C7D3" w:rsidR="00415E79" w:rsidRPr="00355EBC" w:rsidRDefault="00415E79" w:rsidP="0013525A">
            <w:pPr>
              <w:pStyle w:val="Odstavecseseznamem"/>
              <w:numPr>
                <w:ilvl w:val="0"/>
                <w:numId w:val="14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Upevnit znalost násobilky zábavnou formou.</w:t>
            </w:r>
          </w:p>
          <w:p w14:paraId="6E8ABA9A" w14:textId="4746B945" w:rsidR="00415E79" w:rsidRPr="00355EBC" w:rsidRDefault="00415E79" w:rsidP="0013525A">
            <w:pPr>
              <w:pStyle w:val="Odstavecseseznamem"/>
              <w:numPr>
                <w:ilvl w:val="0"/>
                <w:numId w:val="14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 xml:space="preserve">Naučit žáky </w:t>
            </w:r>
            <w:r w:rsidR="00355EBC">
              <w:rPr>
                <w:rFonts w:asciiTheme="minorHAnsi" w:eastAsia="Open Sans" w:hAnsiTheme="minorHAnsi" w:cstheme="minorHAnsi"/>
              </w:rPr>
              <w:t xml:space="preserve">a žákyně </w:t>
            </w:r>
            <w:r w:rsidRPr="00355EBC">
              <w:rPr>
                <w:rFonts w:asciiTheme="minorHAnsi" w:eastAsia="Open Sans" w:hAnsiTheme="minorHAnsi" w:cstheme="minorHAnsi"/>
              </w:rPr>
              <w:t>strategicky přemýšlet při výběru výpočtů.</w:t>
            </w:r>
          </w:p>
          <w:p w14:paraId="7DBA9ABD" w14:textId="1812F38B" w:rsidR="00D86E8D" w:rsidRPr="00355EBC" w:rsidRDefault="00415E79" w:rsidP="0013525A">
            <w:pPr>
              <w:pStyle w:val="Odstavecseseznamem"/>
              <w:numPr>
                <w:ilvl w:val="0"/>
                <w:numId w:val="14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Podpořit logické myšlení a schopnost tvořit matematické výrazy.</w:t>
            </w:r>
          </w:p>
        </w:tc>
      </w:tr>
      <w:tr w:rsidR="00C64DD6" w:rsidRPr="00355EBC" w14:paraId="0F555A79" w14:textId="77777777" w:rsidTr="00C64DD6">
        <w:tc>
          <w:tcPr>
            <w:tcW w:w="1985" w:type="dxa"/>
            <w:shd w:val="clear" w:color="auto" w:fill="F2F2F2"/>
          </w:tcPr>
          <w:p w14:paraId="7EAC68DF" w14:textId="77777777" w:rsidR="003735C5" w:rsidRPr="00355EBC" w:rsidRDefault="009D225B">
            <w:pPr>
              <w:rPr>
                <w:rFonts w:asciiTheme="minorHAnsi" w:eastAsia="Open Sans" w:hAnsiTheme="minorHAnsi" w:cstheme="minorHAnsi"/>
                <w:b/>
              </w:rPr>
            </w:pPr>
            <w:r w:rsidRPr="00355EBC">
              <w:rPr>
                <w:rFonts w:asciiTheme="minorHAnsi" w:eastAsia="Open Sans" w:hAnsiTheme="minorHAnsi" w:cstheme="minorHAnsi"/>
                <w:b/>
              </w:rPr>
              <w:t>Velikost skupiny/</w:t>
            </w:r>
          </w:p>
          <w:p w14:paraId="3740232E" w14:textId="5E0799D0" w:rsidR="003735C5" w:rsidRPr="00355EBC" w:rsidRDefault="009D225B">
            <w:pPr>
              <w:rPr>
                <w:rFonts w:asciiTheme="minorHAnsi" w:eastAsia="Open Sans" w:hAnsiTheme="minorHAnsi" w:cstheme="minorHAnsi"/>
                <w:b/>
              </w:rPr>
            </w:pPr>
            <w:bookmarkStart w:id="0" w:name="_heading=h.gjdgxs" w:colFirst="0" w:colLast="0"/>
            <w:bookmarkEnd w:id="0"/>
            <w:r w:rsidRPr="00355EBC">
              <w:rPr>
                <w:rFonts w:asciiTheme="minorHAnsi" w:eastAsia="Open Sans" w:hAnsiTheme="minorHAnsi" w:cstheme="minorHAnsi"/>
                <w:b/>
              </w:rPr>
              <w:t>Věk dětí</w:t>
            </w:r>
          </w:p>
          <w:p w14:paraId="5F3E4275" w14:textId="0B97C06B" w:rsidR="00DD4DD1" w:rsidRPr="00355EBC" w:rsidRDefault="00DD4DD1" w:rsidP="00DD4DD1">
            <w:pPr>
              <w:rPr>
                <w:rFonts w:asciiTheme="minorHAnsi" w:eastAsia="Open Sans" w:hAnsiTheme="minorHAnsi" w:cstheme="minorHAnsi"/>
              </w:rPr>
            </w:pPr>
          </w:p>
          <w:p w14:paraId="72886A5A" w14:textId="4A2C4ACF" w:rsidR="00DD4DD1" w:rsidRPr="00355EBC" w:rsidRDefault="00DD4DD1" w:rsidP="00DD4DD1">
            <w:pPr>
              <w:rPr>
                <w:rFonts w:asciiTheme="minorHAnsi" w:eastAsia="Open Sans" w:hAnsiTheme="minorHAnsi" w:cstheme="minorHAnsi"/>
              </w:rPr>
            </w:pPr>
          </w:p>
          <w:p w14:paraId="64A4B0CE" w14:textId="58569471" w:rsidR="00132109" w:rsidRPr="00355EBC" w:rsidRDefault="00132109">
            <w:pPr>
              <w:rPr>
                <w:rFonts w:asciiTheme="minorHAnsi" w:eastAsia="Open Sans" w:hAnsiTheme="minorHAnsi" w:cstheme="minorHAnsi"/>
                <w:b/>
              </w:rPr>
            </w:pPr>
          </w:p>
          <w:p w14:paraId="32927267" w14:textId="77777777" w:rsidR="003735C5" w:rsidRPr="00355EBC" w:rsidRDefault="003735C5">
            <w:pPr>
              <w:rPr>
                <w:rFonts w:asciiTheme="minorHAnsi" w:eastAsia="Open Sans" w:hAnsiTheme="minorHAnsi" w:cstheme="minorHAnsi"/>
                <w:b/>
              </w:rPr>
            </w:pPr>
          </w:p>
        </w:tc>
        <w:tc>
          <w:tcPr>
            <w:tcW w:w="7513" w:type="dxa"/>
          </w:tcPr>
          <w:p w14:paraId="339186D7" w14:textId="77777777" w:rsidR="003735C5" w:rsidRPr="00355EBC" w:rsidRDefault="003735C5">
            <w:pPr>
              <w:rPr>
                <w:rFonts w:asciiTheme="minorHAnsi" w:eastAsia="Open Sans" w:hAnsiTheme="minorHAnsi" w:cstheme="minorHAnsi"/>
              </w:rPr>
            </w:pPr>
          </w:p>
          <w:p w14:paraId="77AFF2F5" w14:textId="36EA0C62" w:rsidR="00415E79" w:rsidRPr="00355EBC" w:rsidRDefault="00415E79" w:rsidP="0013525A">
            <w:pPr>
              <w:pStyle w:val="Odstavecseseznamem"/>
              <w:numPr>
                <w:ilvl w:val="0"/>
                <w:numId w:val="15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Doporučeno pro ž</w:t>
            </w:r>
            <w:r w:rsidR="00355EBC">
              <w:rPr>
                <w:rFonts w:asciiTheme="minorHAnsi" w:eastAsia="Open Sans" w:hAnsiTheme="minorHAnsi" w:cstheme="minorHAnsi"/>
              </w:rPr>
              <w:t>actvo</w:t>
            </w:r>
            <w:r w:rsidRPr="00355EBC">
              <w:rPr>
                <w:rFonts w:asciiTheme="minorHAnsi" w:eastAsia="Open Sans" w:hAnsiTheme="minorHAnsi" w:cstheme="minorHAnsi"/>
              </w:rPr>
              <w:t xml:space="preserve"> </w:t>
            </w: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2. až 5. ročníku ZŠ</w:t>
            </w:r>
            <w:r w:rsidRPr="00355EBC">
              <w:rPr>
                <w:rFonts w:asciiTheme="minorHAnsi" w:eastAsia="Open Sans" w:hAnsiTheme="minorHAnsi" w:cstheme="minorHAnsi"/>
              </w:rPr>
              <w:t>, případně starší žáky</w:t>
            </w:r>
            <w:r w:rsidR="00355EBC">
              <w:rPr>
                <w:rFonts w:asciiTheme="minorHAnsi" w:eastAsia="Open Sans" w:hAnsiTheme="minorHAnsi" w:cstheme="minorHAnsi"/>
              </w:rPr>
              <w:t xml:space="preserve"> a žákyně</w:t>
            </w:r>
            <w:r w:rsidRPr="00355EBC">
              <w:rPr>
                <w:rFonts w:asciiTheme="minorHAnsi" w:eastAsia="Open Sans" w:hAnsiTheme="minorHAnsi" w:cstheme="minorHAnsi"/>
              </w:rPr>
              <w:t>, kteří si potřebují upevnit násobilku.</w:t>
            </w:r>
          </w:p>
          <w:p w14:paraId="70EEAC50" w14:textId="76E004C8" w:rsidR="000960A5" w:rsidRPr="00355EBC" w:rsidRDefault="00415E79" w:rsidP="0013525A">
            <w:pPr>
              <w:pStyle w:val="Odstavecseseznamem"/>
              <w:numPr>
                <w:ilvl w:val="0"/>
                <w:numId w:val="15"/>
              </w:numPr>
              <w:rPr>
                <w:rFonts w:asciiTheme="minorHAnsi" w:eastAsia="Open Sans" w:hAnsiTheme="minorHAnsi" w:cstheme="minorHAnsi"/>
                <w:b/>
                <w:bCs/>
              </w:rPr>
            </w:pPr>
            <w:r w:rsidRPr="00355EBC">
              <w:rPr>
                <w:rFonts w:asciiTheme="minorHAnsi" w:eastAsia="Open Sans" w:hAnsiTheme="minorHAnsi" w:cstheme="minorHAnsi"/>
              </w:rPr>
              <w:t xml:space="preserve">Hra je vhodná pro </w:t>
            </w: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jednotlivce, dvojice i skupiny</w:t>
            </w:r>
            <w:r w:rsidRPr="00355EBC">
              <w:rPr>
                <w:rFonts w:asciiTheme="minorHAnsi" w:eastAsia="Open Sans" w:hAnsiTheme="minorHAnsi" w:cstheme="minorHAnsi"/>
              </w:rPr>
              <w:t>.</w:t>
            </w:r>
          </w:p>
        </w:tc>
      </w:tr>
      <w:tr w:rsidR="00C64DD6" w:rsidRPr="00355EBC" w14:paraId="25E5A37D" w14:textId="77777777" w:rsidTr="00C64DD6">
        <w:tc>
          <w:tcPr>
            <w:tcW w:w="1985" w:type="dxa"/>
            <w:shd w:val="clear" w:color="auto" w:fill="F2F2F2"/>
          </w:tcPr>
          <w:p w14:paraId="0749A9AF" w14:textId="7B104E9E" w:rsidR="000960A5" w:rsidRPr="00355EBC" w:rsidRDefault="009D225B" w:rsidP="0013525A">
            <w:pPr>
              <w:rPr>
                <w:rFonts w:asciiTheme="minorHAnsi" w:eastAsia="Open Sans" w:hAnsiTheme="minorHAnsi" w:cstheme="minorHAnsi"/>
                <w:b/>
                <w:shd w:val="clear" w:color="auto" w:fill="F2F2F2"/>
              </w:rPr>
            </w:pPr>
            <w:r w:rsidRPr="00355EBC">
              <w:rPr>
                <w:rFonts w:asciiTheme="minorHAnsi" w:eastAsia="Open Sans" w:hAnsiTheme="minorHAnsi" w:cstheme="minorHAnsi"/>
                <w:b/>
                <w:shd w:val="clear" w:color="auto" w:fill="F2F2F2"/>
              </w:rPr>
              <w:t>Čas</w:t>
            </w:r>
            <w:r w:rsidR="000960A5" w:rsidRPr="00355EBC">
              <w:rPr>
                <w:rFonts w:asciiTheme="minorHAnsi" w:hAnsiTheme="minorHAnsi" w:cstheme="minorHAnsi"/>
              </w:rPr>
              <w:t xml:space="preserve"> </w:t>
            </w:r>
          </w:p>
          <w:p w14:paraId="468D271E" w14:textId="77777777" w:rsidR="00DD4DD1" w:rsidRPr="00355EBC" w:rsidRDefault="00DD4DD1" w:rsidP="00DD4DD1">
            <w:pPr>
              <w:rPr>
                <w:rFonts w:asciiTheme="minorHAnsi" w:eastAsia="Open Sans" w:hAnsiTheme="minorHAnsi" w:cstheme="minorHAnsi"/>
              </w:rPr>
            </w:pPr>
          </w:p>
          <w:p w14:paraId="411CF697" w14:textId="572B6BFA" w:rsidR="003735C5" w:rsidRPr="00355EBC" w:rsidRDefault="00352E42" w:rsidP="00DD4DD1">
            <w:pPr>
              <w:rPr>
                <w:rFonts w:asciiTheme="minorHAnsi" w:hAnsiTheme="minorHAnsi" w:cstheme="minorHAnsi"/>
              </w:rPr>
            </w:pPr>
            <w:r w:rsidRPr="00355EBC">
              <w:rPr>
                <w:rFonts w:asciiTheme="minorHAnsi" w:hAnsiTheme="minorHAnsi" w:cstheme="minorHAnsi"/>
              </w:rPr>
              <w:t xml:space="preserve">  </w:t>
            </w:r>
          </w:p>
          <w:p w14:paraId="529614B8" w14:textId="77777777" w:rsidR="00352E42" w:rsidRPr="00355EBC" w:rsidRDefault="00352E42" w:rsidP="00DD4DD1">
            <w:pPr>
              <w:rPr>
                <w:rFonts w:asciiTheme="minorHAnsi" w:eastAsia="Open Sans" w:hAnsiTheme="minorHAnsi" w:cstheme="minorHAnsi"/>
                <w:b/>
                <w:shd w:val="clear" w:color="auto" w:fill="F2F2F2"/>
              </w:rPr>
            </w:pPr>
          </w:p>
          <w:p w14:paraId="0F2CE68F" w14:textId="668AA082" w:rsidR="003735C5" w:rsidRPr="00355EBC" w:rsidRDefault="003735C5">
            <w:pPr>
              <w:rPr>
                <w:rFonts w:asciiTheme="minorHAnsi" w:eastAsia="Open Sans" w:hAnsiTheme="minorHAnsi" w:cstheme="minorHAnsi"/>
                <w:b/>
                <w:shd w:val="clear" w:color="auto" w:fill="F2F2F2"/>
              </w:rPr>
            </w:pPr>
          </w:p>
          <w:p w14:paraId="00347C98" w14:textId="77777777" w:rsidR="003735C5" w:rsidRPr="00355EBC" w:rsidRDefault="003735C5">
            <w:pPr>
              <w:rPr>
                <w:rFonts w:asciiTheme="minorHAnsi" w:eastAsia="Open Sans" w:hAnsiTheme="minorHAnsi" w:cstheme="minorHAnsi"/>
                <w:b/>
              </w:rPr>
            </w:pPr>
          </w:p>
        </w:tc>
        <w:tc>
          <w:tcPr>
            <w:tcW w:w="7513" w:type="dxa"/>
          </w:tcPr>
          <w:p w14:paraId="11810DF9" w14:textId="10C2632A" w:rsidR="00415E79" w:rsidRPr="00355EBC" w:rsidRDefault="00415E79" w:rsidP="0013525A">
            <w:pPr>
              <w:pStyle w:val="Odstavecseseznamem"/>
              <w:numPr>
                <w:ilvl w:val="0"/>
                <w:numId w:val="16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20–30 minut</w:t>
            </w:r>
            <w:r w:rsidRPr="00355EBC">
              <w:rPr>
                <w:rFonts w:asciiTheme="minorHAnsi" w:eastAsia="Open Sans" w:hAnsiTheme="minorHAnsi" w:cstheme="minorHAnsi"/>
              </w:rPr>
              <w:t xml:space="preserve"> podle úrovně ž</w:t>
            </w:r>
            <w:r w:rsidR="00355EBC">
              <w:rPr>
                <w:rFonts w:asciiTheme="minorHAnsi" w:eastAsia="Open Sans" w:hAnsiTheme="minorHAnsi" w:cstheme="minorHAnsi"/>
              </w:rPr>
              <w:t>actva</w:t>
            </w:r>
            <w:r w:rsidRPr="00355EBC">
              <w:rPr>
                <w:rFonts w:asciiTheme="minorHAnsi" w:eastAsia="Open Sans" w:hAnsiTheme="minorHAnsi" w:cstheme="minorHAnsi"/>
              </w:rPr>
              <w:t xml:space="preserve"> a počtu hráčů.</w:t>
            </w:r>
          </w:p>
          <w:p w14:paraId="789C7947" w14:textId="49796CBA" w:rsidR="008E18D7" w:rsidRPr="008E18D7" w:rsidRDefault="00415E79" w:rsidP="008E18D7">
            <w:pPr>
              <w:pStyle w:val="Odstavecseseznamem"/>
              <w:numPr>
                <w:ilvl w:val="0"/>
                <w:numId w:val="16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 xml:space="preserve">Lze zařadit do </w:t>
            </w: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výuky matematiky, domácí přípravy</w:t>
            </w:r>
            <w:r w:rsidRPr="00355EBC">
              <w:rPr>
                <w:rFonts w:asciiTheme="minorHAnsi" w:eastAsia="Open Sans" w:hAnsiTheme="minorHAnsi" w:cstheme="minorHAnsi"/>
              </w:rPr>
              <w:t xml:space="preserve"> nebo jako aktivitu ve </w:t>
            </w: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školní družině</w:t>
            </w:r>
            <w:r w:rsidRPr="00355EBC">
              <w:rPr>
                <w:rFonts w:asciiTheme="minorHAnsi" w:eastAsia="Open Sans" w:hAnsiTheme="minorHAnsi" w:cstheme="minorHAnsi"/>
              </w:rPr>
              <w:t>.</w:t>
            </w:r>
          </w:p>
        </w:tc>
      </w:tr>
      <w:tr w:rsidR="00C64DD6" w:rsidRPr="00355EBC" w14:paraId="3B86B25F" w14:textId="77777777" w:rsidTr="00C64DD6">
        <w:tc>
          <w:tcPr>
            <w:tcW w:w="1985" w:type="dxa"/>
            <w:shd w:val="clear" w:color="auto" w:fill="F2F2F2"/>
          </w:tcPr>
          <w:p w14:paraId="0A01C0E8" w14:textId="77777777" w:rsidR="00D86E8D" w:rsidRPr="00355EBC" w:rsidRDefault="00D86E8D">
            <w:pPr>
              <w:rPr>
                <w:rFonts w:asciiTheme="minorHAnsi" w:eastAsia="Open Sans" w:hAnsiTheme="minorHAnsi" w:cstheme="minorHAnsi"/>
                <w:b/>
              </w:rPr>
            </w:pPr>
            <w:r w:rsidRPr="00355EBC">
              <w:rPr>
                <w:rFonts w:asciiTheme="minorHAnsi" w:eastAsia="Open Sans" w:hAnsiTheme="minorHAnsi" w:cstheme="minorHAnsi"/>
                <w:b/>
              </w:rPr>
              <w:t>Pomůcky</w:t>
            </w:r>
          </w:p>
          <w:p w14:paraId="47C79E3F" w14:textId="519FEA27" w:rsidR="00D86E8D" w:rsidRPr="00355EBC" w:rsidRDefault="00D86E8D">
            <w:pPr>
              <w:rPr>
                <w:rFonts w:asciiTheme="minorHAnsi" w:eastAsia="Open Sans" w:hAnsiTheme="minorHAnsi" w:cstheme="minorHAnsi"/>
                <w:b/>
              </w:rPr>
            </w:pPr>
          </w:p>
          <w:p w14:paraId="220EAC9C" w14:textId="79799149" w:rsidR="00352E42" w:rsidRPr="00355EBC" w:rsidRDefault="00352E42">
            <w:pPr>
              <w:rPr>
                <w:rFonts w:asciiTheme="minorHAnsi" w:eastAsia="Open Sans" w:hAnsiTheme="minorHAnsi" w:cstheme="minorHAnsi"/>
                <w:b/>
              </w:rPr>
            </w:pPr>
          </w:p>
        </w:tc>
        <w:tc>
          <w:tcPr>
            <w:tcW w:w="7513" w:type="dxa"/>
          </w:tcPr>
          <w:p w14:paraId="6574BF73" w14:textId="2A113708" w:rsidR="00B72918" w:rsidRPr="00355EBC" w:rsidRDefault="00B72918" w:rsidP="00B72918">
            <w:pPr>
              <w:numPr>
                <w:ilvl w:val="0"/>
                <w:numId w:val="7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Šachovnice s násobilkou (vytištěná na A4</w:t>
            </w:r>
            <w:r w:rsidR="0085132C">
              <w:rPr>
                <w:rFonts w:asciiTheme="minorHAnsi" w:eastAsia="Open Sans" w:hAnsiTheme="minorHAnsi" w:cstheme="minorHAnsi"/>
              </w:rPr>
              <w:t xml:space="preserve"> ve folii</w:t>
            </w:r>
            <w:r w:rsidRPr="00355EBC">
              <w:rPr>
                <w:rFonts w:asciiTheme="minorHAnsi" w:eastAsia="Open Sans" w:hAnsiTheme="minorHAnsi" w:cstheme="minorHAnsi"/>
              </w:rPr>
              <w:t xml:space="preserve">, případně </w:t>
            </w:r>
            <w:proofErr w:type="spellStart"/>
            <w:r w:rsidRPr="00355EBC">
              <w:rPr>
                <w:rFonts w:asciiTheme="minorHAnsi" w:eastAsia="Open Sans" w:hAnsiTheme="minorHAnsi" w:cstheme="minorHAnsi"/>
              </w:rPr>
              <w:t>zalaminovaná</w:t>
            </w:r>
            <w:proofErr w:type="spellEnd"/>
            <w:r w:rsidRPr="00355EBC">
              <w:rPr>
                <w:rFonts w:asciiTheme="minorHAnsi" w:eastAsia="Open Sans" w:hAnsiTheme="minorHAnsi" w:cstheme="minorHAnsi"/>
              </w:rPr>
              <w:t>).</w:t>
            </w:r>
          </w:p>
          <w:p w14:paraId="4AE19936" w14:textId="77777777" w:rsidR="00B72918" w:rsidRPr="00355EBC" w:rsidRDefault="00B72918" w:rsidP="00B72918">
            <w:pPr>
              <w:numPr>
                <w:ilvl w:val="0"/>
                <w:numId w:val="7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Tabulka čtveřic náhodných čísel (možno losovat nebo použít tabulku).</w:t>
            </w:r>
          </w:p>
          <w:p w14:paraId="4BBF95D1" w14:textId="77777777" w:rsidR="00B72918" w:rsidRPr="00355EBC" w:rsidRDefault="00B72918" w:rsidP="00B72918">
            <w:pPr>
              <w:numPr>
                <w:ilvl w:val="0"/>
                <w:numId w:val="7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Papír a tužka pro zápis výpočtů.</w:t>
            </w:r>
          </w:p>
          <w:p w14:paraId="0FE34DAB" w14:textId="77777777" w:rsidR="00B72918" w:rsidRPr="00355EBC" w:rsidRDefault="00B72918" w:rsidP="00B72918">
            <w:pPr>
              <w:numPr>
                <w:ilvl w:val="0"/>
                <w:numId w:val="7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Možnost hrát i v Excelu nebo promítat na tabuli.</w:t>
            </w:r>
          </w:p>
          <w:p w14:paraId="3BB5BC41" w14:textId="77777777" w:rsidR="00C64DD6" w:rsidRPr="00355EBC" w:rsidRDefault="00C64DD6">
            <w:pPr>
              <w:rPr>
                <w:rFonts w:asciiTheme="minorHAnsi" w:eastAsia="Open Sans" w:hAnsiTheme="minorHAnsi" w:cstheme="minorHAnsi"/>
                <w:b/>
              </w:rPr>
            </w:pPr>
          </w:p>
          <w:p w14:paraId="48BB24FE" w14:textId="0C630B04" w:rsidR="0013525A" w:rsidRPr="00355EBC" w:rsidRDefault="0013525A">
            <w:pPr>
              <w:rPr>
                <w:rFonts w:asciiTheme="minorHAnsi" w:eastAsia="Open Sans" w:hAnsiTheme="minorHAnsi" w:cstheme="minorHAnsi"/>
                <w:bCs/>
              </w:rPr>
            </w:pPr>
            <w:r w:rsidRPr="00355EBC">
              <w:rPr>
                <w:rFonts w:asciiTheme="minorHAnsi" w:eastAsia="Open Sans" w:hAnsiTheme="minorHAnsi" w:cstheme="minorHAnsi"/>
                <w:bCs/>
              </w:rPr>
              <w:t>(Pomůcky najdete ke stažení na konci tohoto metodického materiálu).</w:t>
            </w:r>
          </w:p>
          <w:p w14:paraId="2D6D5D96" w14:textId="77777777" w:rsidR="00D4463D" w:rsidRPr="00355EBC" w:rsidRDefault="00D4463D">
            <w:pPr>
              <w:rPr>
                <w:rFonts w:asciiTheme="minorHAnsi" w:eastAsia="Open Sans" w:hAnsiTheme="minorHAnsi" w:cstheme="minorHAnsi"/>
                <w:bCs/>
              </w:rPr>
            </w:pPr>
          </w:p>
          <w:p w14:paraId="71B50329" w14:textId="77777777" w:rsidR="00D4463D" w:rsidRPr="00355EBC" w:rsidRDefault="00D4463D">
            <w:pPr>
              <w:rPr>
                <w:rFonts w:asciiTheme="minorHAnsi" w:eastAsia="Open Sans" w:hAnsiTheme="minorHAnsi" w:cstheme="minorHAnsi"/>
                <w:bCs/>
              </w:rPr>
            </w:pPr>
            <w:r w:rsidRPr="00355EBC">
              <w:rPr>
                <w:rFonts w:asciiTheme="minorHAnsi" w:eastAsia="Open Sans" w:hAnsiTheme="minorHAnsi" w:cstheme="minorHAnsi"/>
                <w:bCs/>
              </w:rPr>
              <w:t>Náhled pomůcek:</w:t>
            </w:r>
          </w:p>
          <w:p w14:paraId="70A9ECAE" w14:textId="7A4A5CE0" w:rsidR="00D4463D" w:rsidRPr="00355EBC" w:rsidRDefault="00112E0F" w:rsidP="00D4463D">
            <w:pPr>
              <w:rPr>
                <w:rFonts w:asciiTheme="minorHAnsi" w:eastAsia="Open Sans" w:hAnsiTheme="minorHAnsi" w:cstheme="minorHAnsi"/>
                <w:bCs/>
              </w:rPr>
            </w:pPr>
            <w:r w:rsidRPr="006422E4">
              <w:rPr>
                <w:rFonts w:asciiTheme="minorHAnsi" w:eastAsia="Open Sans" w:hAnsiTheme="minorHAnsi" w:cstheme="minorHAnsi"/>
                <w:bCs/>
                <w:noProof/>
              </w:rPr>
              <w:drawing>
                <wp:inline distT="0" distB="0" distL="0" distR="0" wp14:anchorId="11D9F03E" wp14:editId="64603B19">
                  <wp:extent cx="4625340" cy="6128778"/>
                  <wp:effectExtent l="0" t="0" r="3810" b="5715"/>
                  <wp:docPr id="2" name="obrázek 1" descr="nasobilka-pocitani-na-sachovnici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sobilka-pocitani-na-sachovnici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9552" cy="6147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548D7" w14:textId="4D91B817" w:rsidR="00D4463D" w:rsidRPr="00355EBC" w:rsidRDefault="00D4463D">
            <w:pPr>
              <w:rPr>
                <w:rFonts w:asciiTheme="minorHAnsi" w:eastAsia="Open Sans" w:hAnsiTheme="minorHAnsi" w:cstheme="minorHAnsi"/>
                <w:bCs/>
              </w:rPr>
            </w:pPr>
            <w:r w:rsidRPr="00355EBC">
              <w:rPr>
                <w:rFonts w:asciiTheme="minorHAnsi" w:eastAsia="Open Sans" w:hAnsiTheme="minorHAnsi" w:cstheme="minorHAnsi"/>
                <w:bCs/>
              </w:rPr>
              <w:t>Obr. 1. Šachovnice s násobilkou</w:t>
            </w:r>
          </w:p>
          <w:p w14:paraId="3939AE75" w14:textId="77777777" w:rsidR="00D4463D" w:rsidRPr="00355EBC" w:rsidRDefault="00D4463D">
            <w:pPr>
              <w:rPr>
                <w:rFonts w:asciiTheme="minorHAnsi" w:eastAsia="Open Sans" w:hAnsiTheme="minorHAnsi" w:cstheme="minorHAnsi"/>
                <w:bCs/>
              </w:rPr>
            </w:pPr>
          </w:p>
          <w:p w14:paraId="2800A355" w14:textId="33A2EAE4" w:rsidR="001F6AF1" w:rsidRPr="00355EBC" w:rsidRDefault="001F6AF1" w:rsidP="00112E0F">
            <w:pPr>
              <w:rPr>
                <w:rFonts w:asciiTheme="minorHAnsi" w:eastAsia="Open Sans" w:hAnsiTheme="minorHAnsi" w:cstheme="minorHAnsi"/>
                <w:bCs/>
              </w:rPr>
            </w:pPr>
          </w:p>
        </w:tc>
      </w:tr>
      <w:tr w:rsidR="00C64DD6" w:rsidRPr="00355EBC" w14:paraId="75FBBC41" w14:textId="77777777" w:rsidTr="00C64DD6">
        <w:tc>
          <w:tcPr>
            <w:tcW w:w="1985" w:type="dxa"/>
            <w:shd w:val="clear" w:color="auto" w:fill="F2F2F2"/>
          </w:tcPr>
          <w:p w14:paraId="0AFB9FD3" w14:textId="77777777" w:rsidR="003735C5" w:rsidRPr="00355EBC" w:rsidRDefault="003735C5">
            <w:pPr>
              <w:rPr>
                <w:rFonts w:asciiTheme="minorHAnsi" w:eastAsia="Open Sans" w:hAnsiTheme="minorHAnsi" w:cstheme="minorHAnsi"/>
                <w:b/>
              </w:rPr>
            </w:pPr>
          </w:p>
          <w:p w14:paraId="722F2203" w14:textId="2B9ABBDD" w:rsidR="003735C5" w:rsidRPr="00355EBC" w:rsidRDefault="009D225B">
            <w:pPr>
              <w:rPr>
                <w:rFonts w:asciiTheme="minorHAnsi" w:eastAsia="Open Sans" w:hAnsiTheme="minorHAnsi" w:cstheme="minorHAnsi"/>
                <w:b/>
                <w:shd w:val="clear" w:color="auto" w:fill="F2F2F2"/>
              </w:rPr>
            </w:pPr>
            <w:r w:rsidRPr="00355EBC">
              <w:rPr>
                <w:rFonts w:asciiTheme="minorHAnsi" w:eastAsia="Open Sans" w:hAnsiTheme="minorHAnsi" w:cstheme="minorHAnsi"/>
                <w:b/>
                <w:shd w:val="clear" w:color="auto" w:fill="F2F2F2"/>
              </w:rPr>
              <w:t>Postup</w:t>
            </w:r>
          </w:p>
          <w:p w14:paraId="1538CE6B" w14:textId="122F5CD4" w:rsidR="003735C5" w:rsidRPr="00355EBC" w:rsidRDefault="003735C5" w:rsidP="00352E42">
            <w:pPr>
              <w:rPr>
                <w:rFonts w:asciiTheme="minorHAnsi" w:eastAsia="Open Sans" w:hAnsiTheme="minorHAnsi" w:cstheme="minorHAnsi"/>
                <w:b/>
              </w:rPr>
            </w:pPr>
          </w:p>
        </w:tc>
        <w:tc>
          <w:tcPr>
            <w:tcW w:w="7513" w:type="dxa"/>
          </w:tcPr>
          <w:p w14:paraId="3F73BE45" w14:textId="1FB00EE3" w:rsidR="00B72918" w:rsidRPr="00355EBC" w:rsidRDefault="00B72918" w:rsidP="00B72918">
            <w:pPr>
              <w:spacing w:after="160" w:line="259" w:lineRule="auto"/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Pravidla a postup hry</w:t>
            </w:r>
          </w:p>
          <w:p w14:paraId="5657406C" w14:textId="77777777" w:rsidR="00B72918" w:rsidRPr="00355EBC" w:rsidRDefault="00B72918" w:rsidP="00B72918">
            <w:pPr>
              <w:spacing w:after="160" w:line="259" w:lineRule="auto"/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1. Příprava:</w:t>
            </w:r>
          </w:p>
          <w:p w14:paraId="6C4F5A88" w14:textId="7C42C87C" w:rsidR="00B72918" w:rsidRPr="00355EBC" w:rsidRDefault="00B72918" w:rsidP="00B72918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lastRenderedPageBreak/>
              <w:t>Každý hráč</w:t>
            </w:r>
            <w:r w:rsidR="00355EBC">
              <w:rPr>
                <w:rFonts w:asciiTheme="minorHAnsi" w:eastAsia="Open Sans" w:hAnsiTheme="minorHAnsi" w:cstheme="minorHAnsi"/>
              </w:rPr>
              <w:t>/hráčka</w:t>
            </w:r>
            <w:r w:rsidRPr="00355EBC">
              <w:rPr>
                <w:rFonts w:asciiTheme="minorHAnsi" w:eastAsia="Open Sans" w:hAnsiTheme="minorHAnsi" w:cstheme="minorHAnsi"/>
              </w:rPr>
              <w:t xml:space="preserve"> si připraví šachovnici s násobilkou a tabulku čtyř náhodných čísel.</w:t>
            </w:r>
          </w:p>
          <w:p w14:paraId="3B50F171" w14:textId="77777777" w:rsidR="00B72918" w:rsidRPr="00355EBC" w:rsidRDefault="00B72918" w:rsidP="00B72918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Hráči začínají v první řadě šachovnice (číselný rozsah 1–10).</w:t>
            </w:r>
          </w:p>
          <w:p w14:paraId="2B4B5465" w14:textId="77777777" w:rsidR="00B72918" w:rsidRPr="00355EBC" w:rsidRDefault="00B72918" w:rsidP="00B72918">
            <w:pPr>
              <w:spacing w:after="160" w:line="259" w:lineRule="auto"/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2. Herní tahy:</w:t>
            </w:r>
          </w:p>
          <w:p w14:paraId="03F16017" w14:textId="25655A2D" w:rsidR="00B72918" w:rsidRPr="00355EBC" w:rsidRDefault="00B72918" w:rsidP="00B72918">
            <w:pPr>
              <w:numPr>
                <w:ilvl w:val="0"/>
                <w:numId w:val="9"/>
              </w:numPr>
              <w:spacing w:after="160" w:line="259" w:lineRule="auto"/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Hráč</w:t>
            </w:r>
            <w:r w:rsidR="00355EBC">
              <w:rPr>
                <w:rFonts w:asciiTheme="minorHAnsi" w:eastAsia="Open Sans" w:hAnsiTheme="minorHAnsi" w:cstheme="minorHAnsi"/>
              </w:rPr>
              <w:t>/hráčka</w:t>
            </w:r>
            <w:r w:rsidRPr="00355EBC">
              <w:rPr>
                <w:rFonts w:asciiTheme="minorHAnsi" w:eastAsia="Open Sans" w:hAnsiTheme="minorHAnsi" w:cstheme="minorHAnsi"/>
              </w:rPr>
              <w:t xml:space="preserve"> si vylosuje 4 čísla (např. 2, 5, 6, 7).</w:t>
            </w:r>
          </w:p>
          <w:p w14:paraId="5E000B13" w14:textId="77777777" w:rsidR="00B72918" w:rsidRPr="00355EBC" w:rsidRDefault="00B72918" w:rsidP="00B72918">
            <w:pPr>
              <w:numPr>
                <w:ilvl w:val="0"/>
                <w:numId w:val="9"/>
              </w:numPr>
              <w:spacing w:after="160" w:line="259" w:lineRule="auto"/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Musí vytvořit matematický výraz, který odpovídá číslu z další řady násobilky (např. pokud je v první řadě a chce se dostat do druhé, potřebuje výsledek odpovídající násobku 2).</w:t>
            </w:r>
          </w:p>
          <w:p w14:paraId="42B5C500" w14:textId="0DB71965" w:rsidR="00B72918" w:rsidRPr="00355EBC" w:rsidRDefault="00B72918" w:rsidP="00B72918">
            <w:pPr>
              <w:numPr>
                <w:ilvl w:val="0"/>
                <w:numId w:val="9"/>
              </w:numPr>
              <w:spacing w:after="160" w:line="259" w:lineRule="auto"/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Příklad: Hráč</w:t>
            </w:r>
            <w:r w:rsidR="00355EBC">
              <w:rPr>
                <w:rFonts w:asciiTheme="minorHAnsi" w:eastAsia="Open Sans" w:hAnsiTheme="minorHAnsi" w:cstheme="minorHAnsi"/>
              </w:rPr>
              <w:t>/hráčka</w:t>
            </w:r>
            <w:r w:rsidRPr="00355EBC">
              <w:rPr>
                <w:rFonts w:asciiTheme="minorHAnsi" w:eastAsia="Open Sans" w:hAnsiTheme="minorHAnsi" w:cstheme="minorHAnsi"/>
              </w:rPr>
              <w:t xml:space="preserve"> losuje čísla 2, 5, 6, 7 a chce postoupit do třetí řady (násobky 3). Použije výpočet: (5−2)</w:t>
            </w:r>
            <w:r w:rsidR="00355EBC">
              <w:rPr>
                <w:rFonts w:asciiTheme="minorHAnsi" w:eastAsia="Open Sans" w:hAnsiTheme="minorHAnsi" w:cstheme="minorHAnsi"/>
              </w:rPr>
              <w:t xml:space="preserve"> </w:t>
            </w:r>
            <w:r w:rsidRPr="00355EBC">
              <w:rPr>
                <w:rFonts w:asciiTheme="minorHAnsi" w:eastAsia="Open Sans" w:hAnsiTheme="minorHAnsi" w:cstheme="minorHAnsi"/>
              </w:rPr>
              <w:t>×</w:t>
            </w:r>
            <w:r w:rsidR="00355EBC">
              <w:rPr>
                <w:rFonts w:asciiTheme="minorHAnsi" w:eastAsia="Open Sans" w:hAnsiTheme="minorHAnsi" w:cstheme="minorHAnsi"/>
              </w:rPr>
              <w:t xml:space="preserve"> </w:t>
            </w:r>
            <w:r w:rsidRPr="00355EBC">
              <w:rPr>
                <w:rFonts w:asciiTheme="minorHAnsi" w:eastAsia="Open Sans" w:hAnsiTheme="minorHAnsi" w:cstheme="minorHAnsi"/>
              </w:rPr>
              <w:t>(6−5)</w:t>
            </w:r>
            <w:r w:rsidR="00355EBC">
              <w:rPr>
                <w:rFonts w:asciiTheme="minorHAnsi" w:eastAsia="Open Sans" w:hAnsiTheme="minorHAnsi" w:cstheme="minorHAnsi"/>
              </w:rPr>
              <w:t xml:space="preserve"> </w:t>
            </w:r>
            <w:r w:rsidRPr="00355EBC">
              <w:rPr>
                <w:rFonts w:asciiTheme="minorHAnsi" w:eastAsia="Open Sans" w:hAnsiTheme="minorHAnsi" w:cstheme="minorHAnsi"/>
              </w:rPr>
              <w:t>=</w:t>
            </w:r>
            <w:r w:rsidR="008E18D7">
              <w:rPr>
                <w:rFonts w:asciiTheme="minorHAnsi" w:eastAsia="Open Sans" w:hAnsiTheme="minorHAnsi" w:cstheme="minorHAnsi"/>
              </w:rPr>
              <w:t xml:space="preserve"> </w:t>
            </w:r>
            <w:r w:rsidRPr="00355EBC">
              <w:rPr>
                <w:rFonts w:asciiTheme="minorHAnsi" w:eastAsia="Open Sans" w:hAnsiTheme="minorHAnsi" w:cstheme="minorHAnsi"/>
              </w:rPr>
              <w:t>3</w:t>
            </w:r>
            <w:r w:rsidR="008E18D7">
              <w:rPr>
                <w:rFonts w:asciiTheme="minorHAnsi" w:eastAsia="Open Sans" w:hAnsiTheme="minorHAnsi" w:cstheme="minorHAnsi"/>
              </w:rPr>
              <w:t xml:space="preserve"> </w:t>
            </w:r>
            <w:r w:rsidRPr="00355EBC">
              <w:rPr>
                <w:rFonts w:asciiTheme="minorHAnsi" w:eastAsia="Open Sans" w:hAnsiTheme="minorHAnsi" w:cstheme="minorHAnsi"/>
              </w:rPr>
              <w:t>×</w:t>
            </w:r>
            <w:r w:rsidR="008E18D7">
              <w:rPr>
                <w:rFonts w:asciiTheme="minorHAnsi" w:eastAsia="Open Sans" w:hAnsiTheme="minorHAnsi" w:cstheme="minorHAnsi"/>
              </w:rPr>
              <w:t xml:space="preserve"> </w:t>
            </w:r>
            <w:r w:rsidRPr="00355EBC">
              <w:rPr>
                <w:rFonts w:asciiTheme="minorHAnsi" w:eastAsia="Open Sans" w:hAnsiTheme="minorHAnsi" w:cstheme="minorHAnsi"/>
              </w:rPr>
              <w:t>1</w:t>
            </w:r>
            <w:r w:rsidR="008E18D7">
              <w:rPr>
                <w:rFonts w:asciiTheme="minorHAnsi" w:eastAsia="Open Sans" w:hAnsiTheme="minorHAnsi" w:cstheme="minorHAnsi"/>
              </w:rPr>
              <w:t xml:space="preserve"> </w:t>
            </w:r>
            <w:r w:rsidRPr="00355EBC">
              <w:rPr>
                <w:rFonts w:asciiTheme="minorHAnsi" w:eastAsia="Open Sans" w:hAnsiTheme="minorHAnsi" w:cstheme="minorHAnsi"/>
              </w:rPr>
              <w:t>=</w:t>
            </w:r>
            <w:r w:rsidR="008E18D7">
              <w:rPr>
                <w:rFonts w:asciiTheme="minorHAnsi" w:eastAsia="Open Sans" w:hAnsiTheme="minorHAnsi" w:cstheme="minorHAnsi"/>
              </w:rPr>
              <w:t xml:space="preserve"> </w:t>
            </w:r>
            <w:r w:rsidRPr="00355EBC">
              <w:rPr>
                <w:rFonts w:asciiTheme="minorHAnsi" w:eastAsia="Open Sans" w:hAnsiTheme="minorHAnsi" w:cstheme="minorHAnsi"/>
              </w:rPr>
              <w:t>3</w:t>
            </w:r>
          </w:p>
          <w:p w14:paraId="52535675" w14:textId="4A8D1268" w:rsidR="00B72918" w:rsidRPr="00355EBC" w:rsidRDefault="00B72918" w:rsidP="00B72918">
            <w:pPr>
              <w:numPr>
                <w:ilvl w:val="1"/>
                <w:numId w:val="9"/>
              </w:numPr>
              <w:spacing w:after="160" w:line="259" w:lineRule="auto"/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Hráč</w:t>
            </w:r>
            <w:r w:rsidR="005D2096">
              <w:rPr>
                <w:rFonts w:asciiTheme="minorHAnsi" w:eastAsia="Open Sans" w:hAnsiTheme="minorHAnsi" w:cstheme="minorHAnsi"/>
              </w:rPr>
              <w:t>/hráčka</w:t>
            </w:r>
            <w:r w:rsidRPr="00355EBC">
              <w:rPr>
                <w:rFonts w:asciiTheme="minorHAnsi" w:eastAsia="Open Sans" w:hAnsiTheme="minorHAnsi" w:cstheme="minorHAnsi"/>
              </w:rPr>
              <w:t xml:space="preserve"> tímto postupuje do třetí řady.</w:t>
            </w:r>
          </w:p>
          <w:p w14:paraId="6228AEF4" w14:textId="77777777" w:rsidR="00B72918" w:rsidRPr="00355EBC" w:rsidRDefault="00B72918" w:rsidP="00B72918">
            <w:pPr>
              <w:spacing w:after="160" w:line="259" w:lineRule="auto"/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3. Pokračování hry:</w:t>
            </w:r>
          </w:p>
          <w:p w14:paraId="4DCCA86C" w14:textId="7178EB0C" w:rsidR="00B72918" w:rsidRPr="00355EBC" w:rsidRDefault="00B72918" w:rsidP="00B72918">
            <w:pPr>
              <w:numPr>
                <w:ilvl w:val="0"/>
                <w:numId w:val="10"/>
              </w:numPr>
              <w:spacing w:after="160" w:line="259" w:lineRule="auto"/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Hráči se střídají v tazích.</w:t>
            </w:r>
          </w:p>
          <w:p w14:paraId="3F6612A6" w14:textId="166416A2" w:rsidR="00B72918" w:rsidRPr="00355EBC" w:rsidRDefault="00B72918" w:rsidP="00B72918">
            <w:pPr>
              <w:numPr>
                <w:ilvl w:val="0"/>
                <w:numId w:val="10"/>
              </w:numPr>
              <w:spacing w:after="160" w:line="259" w:lineRule="auto"/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Pokud hráč</w:t>
            </w:r>
            <w:r w:rsidR="005D2096">
              <w:rPr>
                <w:rFonts w:asciiTheme="minorHAnsi" w:eastAsia="Open Sans" w:hAnsiTheme="minorHAnsi" w:cstheme="minorHAnsi"/>
              </w:rPr>
              <w:t>/hráčka</w:t>
            </w:r>
            <w:r w:rsidRPr="00355EBC">
              <w:rPr>
                <w:rFonts w:asciiTheme="minorHAnsi" w:eastAsia="Open Sans" w:hAnsiTheme="minorHAnsi" w:cstheme="minorHAnsi"/>
              </w:rPr>
              <w:t xml:space="preserve"> nenajde správný výpočet, zůstává ve své řadě a pokračuje v dalším tahu.</w:t>
            </w:r>
          </w:p>
          <w:p w14:paraId="49E634DC" w14:textId="0B61A506" w:rsidR="00B72918" w:rsidRPr="00355EBC" w:rsidRDefault="00B72918" w:rsidP="00B72918">
            <w:pPr>
              <w:numPr>
                <w:ilvl w:val="0"/>
                <w:numId w:val="10"/>
              </w:numPr>
              <w:spacing w:after="160" w:line="259" w:lineRule="auto"/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Hráč</w:t>
            </w:r>
            <w:r w:rsidR="005D2096">
              <w:rPr>
                <w:rFonts w:asciiTheme="minorHAnsi" w:eastAsia="Open Sans" w:hAnsiTheme="minorHAnsi" w:cstheme="minorHAnsi"/>
              </w:rPr>
              <w:t>/hráčka</w:t>
            </w:r>
            <w:r w:rsidRPr="00355EBC">
              <w:rPr>
                <w:rFonts w:asciiTheme="minorHAnsi" w:eastAsia="Open Sans" w:hAnsiTheme="minorHAnsi" w:cstheme="minorHAnsi"/>
              </w:rPr>
              <w:t xml:space="preserve"> postupuje až do desáté řady násobilky a cílem je dosáhnout přesně čísla 100.</w:t>
            </w:r>
          </w:p>
          <w:p w14:paraId="1F86AB7F" w14:textId="77777777" w:rsidR="00B72918" w:rsidRPr="00355EBC" w:rsidRDefault="00B72918" w:rsidP="00B72918">
            <w:pPr>
              <w:spacing w:after="160" w:line="259" w:lineRule="auto"/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4. Konec hry:</w:t>
            </w:r>
          </w:p>
          <w:p w14:paraId="0C6DFD3C" w14:textId="61B94094" w:rsidR="00B72918" w:rsidRPr="00355EBC" w:rsidRDefault="00B72918" w:rsidP="00B72918">
            <w:pPr>
              <w:numPr>
                <w:ilvl w:val="0"/>
                <w:numId w:val="11"/>
              </w:numPr>
              <w:spacing w:after="160" w:line="259" w:lineRule="auto"/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První hráč</w:t>
            </w:r>
            <w:r w:rsidR="005D2096">
              <w:rPr>
                <w:rFonts w:asciiTheme="minorHAnsi" w:eastAsia="Open Sans" w:hAnsiTheme="minorHAnsi" w:cstheme="minorHAnsi"/>
              </w:rPr>
              <w:t>/hráčka</w:t>
            </w:r>
            <w:r w:rsidRPr="00355EBC">
              <w:rPr>
                <w:rFonts w:asciiTheme="minorHAnsi" w:eastAsia="Open Sans" w:hAnsiTheme="minorHAnsi" w:cstheme="minorHAnsi"/>
              </w:rPr>
              <w:t>, který dosáhne čísla 100, vyhrává.</w:t>
            </w:r>
          </w:p>
          <w:p w14:paraId="72988EF5" w14:textId="77777777" w:rsidR="00B72918" w:rsidRPr="00355EBC" w:rsidRDefault="00B72918" w:rsidP="00B72918">
            <w:pPr>
              <w:numPr>
                <w:ilvl w:val="0"/>
                <w:numId w:val="11"/>
              </w:numPr>
              <w:spacing w:after="160" w:line="259" w:lineRule="auto"/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Pokud se hraje ve skupině, může hra pokračovat, dokud se nedostanou do cíle všichni.</w:t>
            </w:r>
          </w:p>
          <w:p w14:paraId="0C10A7A2" w14:textId="567D4584" w:rsidR="003735C5" w:rsidRPr="00355EBC" w:rsidRDefault="003735C5" w:rsidP="00C64DD6">
            <w:pPr>
              <w:spacing w:after="160" w:line="259" w:lineRule="auto"/>
              <w:rPr>
                <w:rFonts w:asciiTheme="minorHAnsi" w:eastAsia="Open Sans" w:hAnsiTheme="minorHAnsi" w:cstheme="minorHAnsi"/>
              </w:rPr>
            </w:pPr>
          </w:p>
        </w:tc>
      </w:tr>
      <w:tr w:rsidR="00C64DD6" w:rsidRPr="00355EBC" w14:paraId="15E36A27" w14:textId="77777777" w:rsidTr="00C64DD6">
        <w:tc>
          <w:tcPr>
            <w:tcW w:w="1985" w:type="dxa"/>
            <w:shd w:val="clear" w:color="auto" w:fill="F2F2F2"/>
          </w:tcPr>
          <w:p w14:paraId="5571F19D" w14:textId="77777777" w:rsidR="003735C5" w:rsidRPr="00355EBC" w:rsidRDefault="003735C5">
            <w:pPr>
              <w:rPr>
                <w:rFonts w:asciiTheme="minorHAnsi" w:eastAsia="Open Sans" w:hAnsiTheme="minorHAnsi" w:cstheme="minorHAnsi"/>
                <w:b/>
              </w:rPr>
            </w:pPr>
          </w:p>
          <w:p w14:paraId="0F4EF260" w14:textId="77777777" w:rsidR="003735C5" w:rsidRPr="00355EBC" w:rsidRDefault="009D225B">
            <w:pPr>
              <w:rPr>
                <w:rFonts w:asciiTheme="minorHAnsi" w:eastAsia="Open Sans" w:hAnsiTheme="minorHAnsi" w:cstheme="minorHAnsi"/>
                <w:b/>
                <w:shd w:val="clear" w:color="auto" w:fill="F2F2F2"/>
              </w:rPr>
            </w:pPr>
            <w:r w:rsidRPr="00355EBC">
              <w:rPr>
                <w:rFonts w:asciiTheme="minorHAnsi" w:eastAsia="Open Sans" w:hAnsiTheme="minorHAnsi" w:cstheme="minorHAnsi"/>
                <w:b/>
                <w:shd w:val="clear" w:color="auto" w:fill="F2F2F2"/>
              </w:rPr>
              <w:t>Varianty, komentáře</w:t>
            </w:r>
          </w:p>
          <w:p w14:paraId="62B4F449" w14:textId="77777777" w:rsidR="003735C5" w:rsidRPr="00355EBC" w:rsidRDefault="003735C5">
            <w:pPr>
              <w:rPr>
                <w:rFonts w:asciiTheme="minorHAnsi" w:eastAsia="Open Sans" w:hAnsiTheme="minorHAnsi" w:cstheme="minorHAnsi"/>
                <w:b/>
                <w:shd w:val="clear" w:color="auto" w:fill="F2F2F2"/>
              </w:rPr>
            </w:pPr>
          </w:p>
          <w:p w14:paraId="530C8330" w14:textId="6DF577B1" w:rsidR="003735C5" w:rsidRPr="00355EBC" w:rsidRDefault="003735C5">
            <w:pPr>
              <w:rPr>
                <w:rFonts w:asciiTheme="minorHAnsi" w:eastAsia="Open Sans" w:hAnsiTheme="minorHAnsi" w:cstheme="minorHAnsi"/>
                <w:b/>
                <w:shd w:val="clear" w:color="auto" w:fill="F2F2F2"/>
              </w:rPr>
            </w:pPr>
          </w:p>
          <w:p w14:paraId="1CD75815" w14:textId="77777777" w:rsidR="003735C5" w:rsidRPr="00355EBC" w:rsidRDefault="003735C5">
            <w:pPr>
              <w:rPr>
                <w:rFonts w:asciiTheme="minorHAnsi" w:eastAsia="Open Sans" w:hAnsiTheme="minorHAnsi" w:cstheme="minorHAnsi"/>
                <w:b/>
              </w:rPr>
            </w:pPr>
          </w:p>
        </w:tc>
        <w:tc>
          <w:tcPr>
            <w:tcW w:w="7513" w:type="dxa"/>
          </w:tcPr>
          <w:p w14:paraId="34638AA7" w14:textId="0061BA7B" w:rsidR="00435E11" w:rsidRPr="00355EBC" w:rsidRDefault="00435E11" w:rsidP="00435E11">
            <w:pPr>
              <w:rPr>
                <w:rFonts w:asciiTheme="minorHAnsi" w:eastAsia="Open Sans" w:hAnsiTheme="minorHAnsi" w:cstheme="minorHAnsi"/>
                <w:b/>
                <w:bCs/>
              </w:rPr>
            </w:pP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Varianty hry</w:t>
            </w:r>
          </w:p>
          <w:p w14:paraId="69CB03EE" w14:textId="6D22C272" w:rsidR="00435E11" w:rsidRPr="00355EBC" w:rsidRDefault="00435E11" w:rsidP="00435E11">
            <w:pPr>
              <w:numPr>
                <w:ilvl w:val="0"/>
                <w:numId w:val="12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Jednodušší verze pro mladší ž</w:t>
            </w:r>
            <w:r w:rsidR="005D2096">
              <w:rPr>
                <w:rFonts w:asciiTheme="minorHAnsi" w:eastAsia="Open Sans" w:hAnsiTheme="minorHAnsi" w:cstheme="minorHAnsi"/>
                <w:b/>
                <w:bCs/>
              </w:rPr>
              <w:t>actvo</w:t>
            </w: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:</w:t>
            </w:r>
          </w:p>
          <w:p w14:paraId="2C62BB72" w14:textId="77777777" w:rsidR="00435E11" w:rsidRPr="00355EBC" w:rsidRDefault="00435E11" w:rsidP="00435E11">
            <w:pPr>
              <w:numPr>
                <w:ilvl w:val="1"/>
                <w:numId w:val="12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 xml:space="preserve">Mohou používat pouze </w:t>
            </w: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sčítání a násobení</w:t>
            </w:r>
            <w:r w:rsidRPr="00355EBC">
              <w:rPr>
                <w:rFonts w:asciiTheme="minorHAnsi" w:eastAsia="Open Sans" w:hAnsiTheme="minorHAnsi" w:cstheme="minorHAnsi"/>
              </w:rPr>
              <w:t>.</w:t>
            </w:r>
          </w:p>
          <w:p w14:paraId="62BDD329" w14:textId="77777777" w:rsidR="00435E11" w:rsidRPr="00355EBC" w:rsidRDefault="00435E11" w:rsidP="00435E11">
            <w:pPr>
              <w:numPr>
                <w:ilvl w:val="1"/>
                <w:numId w:val="12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 xml:space="preserve">Mohou využívat pouze </w:t>
            </w: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tři čísla místo čtyř</w:t>
            </w:r>
            <w:r w:rsidRPr="00355EBC">
              <w:rPr>
                <w:rFonts w:asciiTheme="minorHAnsi" w:eastAsia="Open Sans" w:hAnsiTheme="minorHAnsi" w:cstheme="minorHAnsi"/>
              </w:rPr>
              <w:t>.</w:t>
            </w:r>
          </w:p>
          <w:p w14:paraId="275AC86D" w14:textId="77777777" w:rsidR="00435E11" w:rsidRPr="00355EBC" w:rsidRDefault="00435E11" w:rsidP="00435E11">
            <w:pPr>
              <w:numPr>
                <w:ilvl w:val="0"/>
                <w:numId w:val="12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Týmová hra:</w:t>
            </w:r>
          </w:p>
          <w:p w14:paraId="60C7D317" w14:textId="77777777" w:rsidR="00435E11" w:rsidRPr="00355EBC" w:rsidRDefault="00435E11" w:rsidP="00435E11">
            <w:pPr>
              <w:numPr>
                <w:ilvl w:val="1"/>
                <w:numId w:val="12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 xml:space="preserve">Děti hrají ve </w:t>
            </w: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skupinách</w:t>
            </w:r>
            <w:r w:rsidRPr="00355EBC">
              <w:rPr>
                <w:rFonts w:asciiTheme="minorHAnsi" w:eastAsia="Open Sans" w:hAnsiTheme="minorHAnsi" w:cstheme="minorHAnsi"/>
              </w:rPr>
              <w:t xml:space="preserve"> a společně se snaží najít správný výpočet.</w:t>
            </w:r>
          </w:p>
          <w:p w14:paraId="6CF9FCDC" w14:textId="77777777" w:rsidR="00435E11" w:rsidRPr="00355EBC" w:rsidRDefault="00435E11" w:rsidP="00435E11">
            <w:pPr>
              <w:numPr>
                <w:ilvl w:val="0"/>
                <w:numId w:val="12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Soutěžní hra ve třídě:</w:t>
            </w:r>
          </w:p>
          <w:p w14:paraId="4D666627" w14:textId="77777777" w:rsidR="00435E11" w:rsidRPr="00355EBC" w:rsidRDefault="00435E11" w:rsidP="00435E11">
            <w:pPr>
              <w:numPr>
                <w:ilvl w:val="1"/>
                <w:numId w:val="12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 xml:space="preserve">Každá lavice (nebo řada) soutěží, kdo se </w:t>
            </w: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nejrychleji dostane k číslu 100</w:t>
            </w:r>
            <w:r w:rsidRPr="00355EBC">
              <w:rPr>
                <w:rFonts w:asciiTheme="minorHAnsi" w:eastAsia="Open Sans" w:hAnsiTheme="minorHAnsi" w:cstheme="minorHAnsi"/>
              </w:rPr>
              <w:t>.</w:t>
            </w:r>
          </w:p>
          <w:p w14:paraId="6C69C51A" w14:textId="77777777" w:rsidR="00435E11" w:rsidRPr="00355EBC" w:rsidRDefault="00435E11" w:rsidP="00435E11">
            <w:pPr>
              <w:numPr>
                <w:ilvl w:val="0"/>
                <w:numId w:val="12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Domácí verze:</w:t>
            </w:r>
          </w:p>
          <w:p w14:paraId="30BB559B" w14:textId="77777777" w:rsidR="00435E11" w:rsidRPr="00355EBC" w:rsidRDefault="00435E11" w:rsidP="00435E11">
            <w:pPr>
              <w:numPr>
                <w:ilvl w:val="1"/>
                <w:numId w:val="12"/>
              </w:numPr>
              <w:rPr>
                <w:rFonts w:asciiTheme="minorHAnsi" w:eastAsia="Open Sans" w:hAnsiTheme="minorHAnsi" w:cstheme="minorHAnsi"/>
              </w:rPr>
            </w:pPr>
            <w:r w:rsidRPr="00355EBC">
              <w:rPr>
                <w:rFonts w:asciiTheme="minorHAnsi" w:eastAsia="Open Sans" w:hAnsiTheme="minorHAnsi" w:cstheme="minorHAnsi"/>
              </w:rPr>
              <w:t>Dítě hraje s rodičem nebo sourozencem.</w:t>
            </w:r>
          </w:p>
          <w:p w14:paraId="0C5AE3D7" w14:textId="77777777" w:rsidR="003735C5" w:rsidRPr="00355EBC" w:rsidRDefault="003735C5" w:rsidP="00DF54F2">
            <w:pPr>
              <w:rPr>
                <w:rFonts w:asciiTheme="minorHAnsi" w:eastAsia="Open Sans" w:hAnsiTheme="minorHAnsi" w:cstheme="minorHAnsi"/>
              </w:rPr>
            </w:pPr>
          </w:p>
        </w:tc>
      </w:tr>
      <w:tr w:rsidR="00C64DD6" w:rsidRPr="00355EBC" w14:paraId="434BC7A9" w14:textId="77777777" w:rsidTr="00C64DD6">
        <w:tc>
          <w:tcPr>
            <w:tcW w:w="1985" w:type="dxa"/>
            <w:shd w:val="clear" w:color="auto" w:fill="F2F2F2"/>
          </w:tcPr>
          <w:p w14:paraId="506C12BD" w14:textId="77777777" w:rsidR="003735C5" w:rsidRPr="00355EBC" w:rsidRDefault="003735C5">
            <w:pPr>
              <w:rPr>
                <w:rFonts w:asciiTheme="minorHAnsi" w:eastAsia="Open Sans" w:hAnsiTheme="minorHAnsi" w:cstheme="minorHAnsi"/>
                <w:b/>
              </w:rPr>
            </w:pPr>
          </w:p>
          <w:p w14:paraId="5D17BBD1" w14:textId="77777777" w:rsidR="003735C5" w:rsidRPr="00355EBC" w:rsidRDefault="009D225B">
            <w:pPr>
              <w:rPr>
                <w:rFonts w:asciiTheme="minorHAnsi" w:eastAsia="Open Sans" w:hAnsiTheme="minorHAnsi" w:cstheme="minorHAnsi"/>
                <w:b/>
                <w:shd w:val="clear" w:color="auto" w:fill="F9F9F9"/>
              </w:rPr>
            </w:pPr>
            <w:r w:rsidRPr="00355EBC">
              <w:rPr>
                <w:rFonts w:asciiTheme="minorHAnsi" w:eastAsia="Open Sans" w:hAnsiTheme="minorHAnsi" w:cstheme="minorHAnsi"/>
                <w:b/>
                <w:shd w:val="clear" w:color="auto" w:fill="F2F2F2"/>
              </w:rPr>
              <w:lastRenderedPageBreak/>
              <w:t>Faktory úspěchu</w:t>
            </w:r>
          </w:p>
          <w:p w14:paraId="728D34FD" w14:textId="4DDF87B2" w:rsidR="003735C5" w:rsidRPr="00355EBC" w:rsidRDefault="003735C5">
            <w:pPr>
              <w:rPr>
                <w:rFonts w:asciiTheme="minorHAnsi" w:eastAsia="Open Sans" w:hAnsiTheme="minorHAnsi" w:cstheme="minorHAnsi"/>
                <w:b/>
              </w:rPr>
            </w:pPr>
          </w:p>
          <w:p w14:paraId="6E186B24" w14:textId="672E621F" w:rsidR="003735C5" w:rsidRPr="00355EBC" w:rsidRDefault="003735C5">
            <w:pPr>
              <w:rPr>
                <w:rFonts w:asciiTheme="minorHAnsi" w:eastAsia="Open Sans" w:hAnsiTheme="minorHAnsi" w:cstheme="minorHAnsi"/>
                <w:b/>
              </w:rPr>
            </w:pPr>
          </w:p>
          <w:p w14:paraId="2E36B59D" w14:textId="39D34136" w:rsidR="00DD4DD1" w:rsidRPr="00355EBC" w:rsidRDefault="00DD4DD1">
            <w:pPr>
              <w:rPr>
                <w:rFonts w:asciiTheme="minorHAnsi" w:eastAsia="Open Sans" w:hAnsiTheme="minorHAnsi" w:cstheme="minorHAnsi"/>
                <w:b/>
              </w:rPr>
            </w:pPr>
          </w:p>
        </w:tc>
        <w:tc>
          <w:tcPr>
            <w:tcW w:w="7513" w:type="dxa"/>
          </w:tcPr>
          <w:p w14:paraId="03E20A80" w14:textId="77777777" w:rsidR="003735C5" w:rsidRPr="00355EBC" w:rsidRDefault="003735C5">
            <w:pPr>
              <w:rPr>
                <w:rFonts w:asciiTheme="minorHAnsi" w:eastAsia="Open Sans" w:hAnsiTheme="minorHAnsi" w:cstheme="minorHAnsi"/>
                <w:bCs/>
              </w:rPr>
            </w:pPr>
          </w:p>
          <w:p w14:paraId="67058217" w14:textId="77777777" w:rsidR="003735C5" w:rsidRPr="00355EBC" w:rsidRDefault="003735C5">
            <w:pPr>
              <w:rPr>
                <w:rFonts w:asciiTheme="minorHAnsi" w:eastAsia="Open Sans" w:hAnsiTheme="minorHAnsi" w:cstheme="minorHAnsi"/>
                <w:bCs/>
              </w:rPr>
            </w:pPr>
          </w:p>
          <w:p w14:paraId="7A7830F9" w14:textId="2BF4458E" w:rsidR="003735C5" w:rsidRPr="00355EBC" w:rsidRDefault="00435E11" w:rsidP="00435E11">
            <w:pPr>
              <w:rPr>
                <w:rFonts w:asciiTheme="minorHAnsi" w:eastAsia="Open Sans" w:hAnsiTheme="minorHAnsi" w:cstheme="minorHAnsi"/>
                <w:bCs/>
              </w:rPr>
            </w:pPr>
            <w:r w:rsidRPr="00355EBC">
              <w:rPr>
                <w:rFonts w:ascii="Segoe UI Emoji" w:eastAsia="Open Sans" w:hAnsi="Segoe UI Emoji" w:cs="Segoe UI Emoji"/>
                <w:bCs/>
              </w:rPr>
              <w:t>✔</w:t>
            </w:r>
            <w:r w:rsidRPr="00355EBC">
              <w:rPr>
                <w:rFonts w:asciiTheme="minorHAnsi" w:eastAsia="Open Sans" w:hAnsiTheme="minorHAnsi" w:cstheme="minorHAnsi"/>
                <w:bCs/>
              </w:rPr>
              <w:t xml:space="preserve"> Srozumitelnost pravidel – Žáci </w:t>
            </w:r>
            <w:r w:rsidR="005D2096">
              <w:rPr>
                <w:rFonts w:asciiTheme="minorHAnsi" w:eastAsia="Open Sans" w:hAnsiTheme="minorHAnsi" w:cstheme="minorHAnsi"/>
                <w:bCs/>
              </w:rPr>
              <w:t xml:space="preserve">a žákyně </w:t>
            </w:r>
            <w:r w:rsidRPr="00355EBC">
              <w:rPr>
                <w:rFonts w:asciiTheme="minorHAnsi" w:eastAsia="Open Sans" w:hAnsiTheme="minorHAnsi" w:cstheme="minorHAnsi"/>
                <w:bCs/>
              </w:rPr>
              <w:t>musí vědět, jak kombinovat čísla a správně volit matematické operace.</w:t>
            </w:r>
            <w:r w:rsidRPr="00355EBC">
              <w:rPr>
                <w:rFonts w:asciiTheme="minorHAnsi" w:eastAsia="Open Sans" w:hAnsiTheme="minorHAnsi" w:cstheme="minorHAnsi"/>
                <w:bCs/>
              </w:rPr>
              <w:br/>
            </w:r>
            <w:r w:rsidRPr="00355EBC">
              <w:rPr>
                <w:rFonts w:ascii="Segoe UI Emoji" w:eastAsia="Open Sans" w:hAnsi="Segoe UI Emoji" w:cs="Segoe UI Emoji"/>
                <w:bCs/>
              </w:rPr>
              <w:t>✔</w:t>
            </w:r>
            <w:r w:rsidRPr="00355EBC">
              <w:rPr>
                <w:rFonts w:asciiTheme="minorHAnsi" w:eastAsia="Open Sans" w:hAnsiTheme="minorHAnsi" w:cstheme="minorHAnsi"/>
                <w:bCs/>
              </w:rPr>
              <w:t xml:space="preserve"> Dostatek času na přemýšlení – Hráči nejsou pod tlakem, mohou si pečlivě promyslet tahy.</w:t>
            </w:r>
            <w:r w:rsidRPr="00355EBC">
              <w:rPr>
                <w:rFonts w:asciiTheme="minorHAnsi" w:eastAsia="Open Sans" w:hAnsiTheme="minorHAnsi" w:cstheme="minorHAnsi"/>
                <w:bCs/>
              </w:rPr>
              <w:br/>
            </w:r>
            <w:r w:rsidRPr="00355EBC">
              <w:rPr>
                <w:rFonts w:ascii="Segoe UI Emoji" w:eastAsia="Open Sans" w:hAnsi="Segoe UI Emoji" w:cs="Segoe UI Emoji"/>
                <w:bCs/>
              </w:rPr>
              <w:t>✔</w:t>
            </w:r>
            <w:r w:rsidRPr="00355EBC">
              <w:rPr>
                <w:rFonts w:asciiTheme="minorHAnsi" w:eastAsia="Open Sans" w:hAnsiTheme="minorHAnsi" w:cstheme="minorHAnsi"/>
                <w:bCs/>
              </w:rPr>
              <w:t xml:space="preserve"> Motivační prvek soutěže – Lze hrát jako závod nebo týmovou hru.</w:t>
            </w:r>
          </w:p>
          <w:p w14:paraId="2557C4F5" w14:textId="77777777" w:rsidR="004D6EB3" w:rsidRPr="00355EBC" w:rsidRDefault="004D6EB3" w:rsidP="00435E11">
            <w:pPr>
              <w:rPr>
                <w:rFonts w:asciiTheme="minorHAnsi" w:eastAsia="Open Sans" w:hAnsiTheme="minorHAnsi" w:cstheme="minorHAnsi"/>
                <w:bCs/>
              </w:rPr>
            </w:pPr>
          </w:p>
          <w:p w14:paraId="7FAA4CA8" w14:textId="44F22DB1" w:rsidR="004D6EB3" w:rsidRPr="00355EBC" w:rsidRDefault="004D6EB3" w:rsidP="00435E11">
            <w:pPr>
              <w:rPr>
                <w:rFonts w:asciiTheme="minorHAnsi" w:eastAsia="Open Sans" w:hAnsiTheme="minorHAnsi" w:cstheme="minorHAnsi"/>
                <w:bCs/>
              </w:rPr>
            </w:pPr>
          </w:p>
        </w:tc>
      </w:tr>
      <w:tr w:rsidR="00C64DD6" w:rsidRPr="00355EBC" w14:paraId="6E88BD5F" w14:textId="77777777" w:rsidTr="00C64DD6">
        <w:tc>
          <w:tcPr>
            <w:tcW w:w="1985" w:type="dxa"/>
            <w:shd w:val="clear" w:color="auto" w:fill="F2F2F2"/>
          </w:tcPr>
          <w:p w14:paraId="4D377755" w14:textId="77777777" w:rsidR="003735C5" w:rsidRPr="00355EBC" w:rsidRDefault="003735C5">
            <w:pPr>
              <w:rPr>
                <w:rFonts w:asciiTheme="minorHAnsi" w:eastAsia="Open Sans" w:hAnsiTheme="minorHAnsi" w:cstheme="minorHAnsi"/>
                <w:b/>
              </w:rPr>
            </w:pPr>
          </w:p>
          <w:p w14:paraId="63E9E905" w14:textId="77777777" w:rsidR="003735C5" w:rsidRPr="00355EBC" w:rsidRDefault="009D225B">
            <w:pPr>
              <w:rPr>
                <w:rFonts w:asciiTheme="minorHAnsi" w:eastAsia="Open Sans" w:hAnsiTheme="minorHAnsi" w:cstheme="minorHAnsi"/>
                <w:b/>
              </w:rPr>
            </w:pPr>
            <w:r w:rsidRPr="00355EBC">
              <w:rPr>
                <w:rFonts w:asciiTheme="minorHAnsi" w:eastAsia="Open Sans" w:hAnsiTheme="minorHAnsi" w:cstheme="minorHAnsi"/>
                <w:b/>
                <w:shd w:val="clear" w:color="auto" w:fill="F2F2F2"/>
              </w:rPr>
              <w:t>Rizika</w:t>
            </w:r>
          </w:p>
          <w:p w14:paraId="1F9D494C" w14:textId="16E1E308" w:rsidR="003735C5" w:rsidRPr="00355EBC" w:rsidRDefault="003735C5">
            <w:pPr>
              <w:rPr>
                <w:rFonts w:asciiTheme="minorHAnsi" w:eastAsia="Open Sans" w:hAnsiTheme="minorHAnsi" w:cstheme="minorHAnsi"/>
                <w:b/>
              </w:rPr>
            </w:pPr>
          </w:p>
        </w:tc>
        <w:tc>
          <w:tcPr>
            <w:tcW w:w="7513" w:type="dxa"/>
          </w:tcPr>
          <w:p w14:paraId="2EDB3EC8" w14:textId="77777777" w:rsidR="004D6EB3" w:rsidRPr="00355EBC" w:rsidRDefault="004D6EB3" w:rsidP="00435E11">
            <w:pPr>
              <w:rPr>
                <w:rFonts w:asciiTheme="minorHAnsi" w:eastAsia="Open Sans" w:hAnsiTheme="minorHAnsi" w:cstheme="minorHAnsi"/>
                <w:bCs/>
              </w:rPr>
            </w:pPr>
          </w:p>
          <w:p w14:paraId="7011B256" w14:textId="00747076" w:rsidR="003735C5" w:rsidRPr="00355EBC" w:rsidRDefault="00435E11" w:rsidP="00435E11">
            <w:pPr>
              <w:rPr>
                <w:rFonts w:asciiTheme="minorHAnsi" w:eastAsia="Open Sans" w:hAnsiTheme="minorHAnsi" w:cstheme="minorHAnsi"/>
                <w:bCs/>
              </w:rPr>
            </w:pPr>
            <w:r w:rsidRPr="00355EBC">
              <w:rPr>
                <w:rFonts w:ascii="Segoe UI Emoji" w:eastAsia="Open Sans" w:hAnsi="Segoe UI Emoji" w:cs="Segoe UI Emoji"/>
                <w:bCs/>
              </w:rPr>
              <w:t>⚠</w:t>
            </w:r>
            <w:r w:rsidRPr="00355EBC">
              <w:rPr>
                <w:rFonts w:asciiTheme="minorHAnsi" w:eastAsia="Open Sans" w:hAnsiTheme="minorHAnsi" w:cstheme="minorHAnsi"/>
                <w:bCs/>
              </w:rPr>
              <w:t xml:space="preserve"> Příliš obtížná kombinace čísel – Některé čtveřice mohou být složité, slabším hráčům lze umožnit použití méně čísel.</w:t>
            </w:r>
            <w:r w:rsidRPr="00355EBC">
              <w:rPr>
                <w:rFonts w:asciiTheme="minorHAnsi" w:eastAsia="Open Sans" w:hAnsiTheme="minorHAnsi" w:cstheme="minorHAnsi"/>
                <w:bCs/>
              </w:rPr>
              <w:br/>
            </w:r>
            <w:r w:rsidRPr="00355EBC">
              <w:rPr>
                <w:rFonts w:ascii="Segoe UI Emoji" w:eastAsia="Open Sans" w:hAnsi="Segoe UI Emoji" w:cs="Segoe UI Emoji"/>
                <w:bCs/>
              </w:rPr>
              <w:t>⚠</w:t>
            </w:r>
            <w:r w:rsidRPr="00355EBC">
              <w:rPr>
                <w:rFonts w:asciiTheme="minorHAnsi" w:eastAsia="Open Sans" w:hAnsiTheme="minorHAnsi" w:cstheme="minorHAnsi"/>
                <w:bCs/>
              </w:rPr>
              <w:t xml:space="preserve"> Přetížení výpočty – Pokud </w:t>
            </w:r>
            <w:r w:rsidR="005D2096">
              <w:rPr>
                <w:rFonts w:asciiTheme="minorHAnsi" w:eastAsia="Open Sans" w:hAnsiTheme="minorHAnsi" w:cstheme="minorHAnsi"/>
                <w:bCs/>
              </w:rPr>
              <w:t xml:space="preserve">děti </w:t>
            </w:r>
            <w:r w:rsidRPr="00355EBC">
              <w:rPr>
                <w:rFonts w:asciiTheme="minorHAnsi" w:eastAsia="Open Sans" w:hAnsiTheme="minorHAnsi" w:cstheme="minorHAnsi"/>
                <w:bCs/>
              </w:rPr>
              <w:t>nestíhají, mohou mít delší časový limit na tah.</w:t>
            </w:r>
          </w:p>
          <w:p w14:paraId="62199AD4" w14:textId="77777777" w:rsidR="003735C5" w:rsidRPr="00355EBC" w:rsidRDefault="003735C5">
            <w:pPr>
              <w:rPr>
                <w:rFonts w:asciiTheme="minorHAnsi" w:eastAsia="Open Sans" w:hAnsiTheme="minorHAnsi" w:cstheme="minorHAnsi"/>
                <w:bCs/>
              </w:rPr>
            </w:pPr>
          </w:p>
          <w:p w14:paraId="0B559D85" w14:textId="77777777" w:rsidR="003735C5" w:rsidRPr="00355EBC" w:rsidRDefault="003735C5">
            <w:pPr>
              <w:rPr>
                <w:rFonts w:asciiTheme="minorHAnsi" w:eastAsia="Open Sans" w:hAnsiTheme="minorHAnsi" w:cstheme="minorHAnsi"/>
                <w:bCs/>
              </w:rPr>
            </w:pPr>
          </w:p>
        </w:tc>
      </w:tr>
      <w:tr w:rsidR="00C64DD6" w:rsidRPr="00355EBC" w14:paraId="0DDD21AD" w14:textId="77777777" w:rsidTr="00C64DD6">
        <w:tc>
          <w:tcPr>
            <w:tcW w:w="1985" w:type="dxa"/>
            <w:shd w:val="clear" w:color="auto" w:fill="F2F2F2"/>
          </w:tcPr>
          <w:p w14:paraId="125C50D4" w14:textId="4D99B48B" w:rsidR="00DD4DD1" w:rsidRPr="00355EBC" w:rsidRDefault="00DD4DD1" w:rsidP="00DD4DD1">
            <w:pPr>
              <w:rPr>
                <w:rFonts w:asciiTheme="minorHAnsi" w:eastAsia="Open Sans" w:hAnsiTheme="minorHAnsi" w:cstheme="minorHAnsi"/>
                <w:b/>
                <w:shd w:val="clear" w:color="auto" w:fill="F2F2F2"/>
              </w:rPr>
            </w:pPr>
            <w:r w:rsidRPr="00355EBC">
              <w:rPr>
                <w:rFonts w:asciiTheme="minorHAnsi" w:eastAsia="Open Sans" w:hAnsiTheme="minorHAnsi" w:cstheme="minorHAnsi"/>
                <w:b/>
                <w:shd w:val="clear" w:color="auto" w:fill="F2F2F2"/>
              </w:rPr>
              <w:t>Vyhodnocení</w:t>
            </w:r>
            <w:r w:rsidR="00D86E8D" w:rsidRPr="00355EBC">
              <w:rPr>
                <w:rFonts w:asciiTheme="minorHAnsi" w:eastAsia="Open Sans" w:hAnsiTheme="minorHAnsi" w:cstheme="minorHAnsi"/>
                <w:b/>
                <w:shd w:val="clear" w:color="auto" w:fill="F2F2F2"/>
              </w:rPr>
              <w:t xml:space="preserve"> aktivity</w:t>
            </w:r>
          </w:p>
          <w:p w14:paraId="1CB01975" w14:textId="0F3DEA26" w:rsidR="00400B08" w:rsidRPr="00355EBC" w:rsidRDefault="00400B08" w:rsidP="00DD4DD1">
            <w:pPr>
              <w:rPr>
                <w:rFonts w:asciiTheme="minorHAnsi" w:eastAsia="Open Sans" w:hAnsiTheme="minorHAnsi" w:cstheme="minorHAnsi"/>
                <w:b/>
                <w:shd w:val="clear" w:color="auto" w:fill="F2F2F2"/>
              </w:rPr>
            </w:pPr>
          </w:p>
          <w:p w14:paraId="5BAF2651" w14:textId="695DE171" w:rsidR="00DD4DD1" w:rsidRPr="00355EBC" w:rsidRDefault="00DD4DD1" w:rsidP="00DD4DD1">
            <w:pPr>
              <w:rPr>
                <w:rFonts w:asciiTheme="minorHAnsi" w:eastAsia="Open Sans" w:hAnsiTheme="minorHAnsi" w:cstheme="minorHAnsi"/>
                <w:b/>
                <w:shd w:val="clear" w:color="auto" w:fill="F2F2F2"/>
              </w:rPr>
            </w:pPr>
          </w:p>
          <w:p w14:paraId="519E9B18" w14:textId="56B2DB80" w:rsidR="00DD4DD1" w:rsidRPr="00355EBC" w:rsidRDefault="00DD4DD1" w:rsidP="00DD4DD1">
            <w:pPr>
              <w:rPr>
                <w:rFonts w:asciiTheme="minorHAnsi" w:eastAsia="Open Sans" w:hAnsiTheme="minorHAnsi" w:cstheme="minorHAnsi"/>
                <w:b/>
              </w:rPr>
            </w:pPr>
          </w:p>
          <w:p w14:paraId="43AA233D" w14:textId="77777777" w:rsidR="00DD4DD1" w:rsidRPr="00355EBC" w:rsidRDefault="00DD4DD1">
            <w:pPr>
              <w:rPr>
                <w:rFonts w:asciiTheme="minorHAnsi" w:eastAsia="Open Sans" w:hAnsiTheme="minorHAnsi" w:cstheme="minorHAnsi"/>
                <w:b/>
              </w:rPr>
            </w:pPr>
          </w:p>
        </w:tc>
        <w:tc>
          <w:tcPr>
            <w:tcW w:w="7513" w:type="dxa"/>
          </w:tcPr>
          <w:p w14:paraId="3E704A0D" w14:textId="77777777" w:rsidR="004D6EB3" w:rsidRPr="00355EBC" w:rsidRDefault="004D6EB3" w:rsidP="0013525A">
            <w:pPr>
              <w:rPr>
                <w:rFonts w:asciiTheme="minorHAnsi" w:eastAsia="Open Sans" w:hAnsiTheme="minorHAnsi" w:cstheme="minorHAnsi"/>
                <w:b/>
                <w:bCs/>
              </w:rPr>
            </w:pPr>
          </w:p>
          <w:p w14:paraId="0889CDBF" w14:textId="2C045CFE" w:rsidR="0013525A" w:rsidRPr="00355EBC" w:rsidRDefault="0013525A" w:rsidP="0013525A">
            <w:pPr>
              <w:rPr>
                <w:rFonts w:asciiTheme="minorHAnsi" w:eastAsia="Open Sans" w:hAnsiTheme="minorHAnsi" w:cstheme="minorHAnsi"/>
                <w:b/>
                <w:bCs/>
              </w:rPr>
            </w:pP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Vyhodnocení aktivity</w:t>
            </w:r>
          </w:p>
          <w:p w14:paraId="29A6C379" w14:textId="77777777" w:rsidR="0013525A" w:rsidRPr="00355EBC" w:rsidRDefault="0013525A" w:rsidP="0013525A">
            <w:pPr>
              <w:numPr>
                <w:ilvl w:val="0"/>
                <w:numId w:val="13"/>
              </w:numPr>
              <w:rPr>
                <w:rFonts w:asciiTheme="minorHAnsi" w:eastAsia="Open Sans" w:hAnsiTheme="minorHAnsi" w:cstheme="minorHAnsi"/>
                <w:bCs/>
              </w:rPr>
            </w:pP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Individuální práce:</w:t>
            </w:r>
            <w:r w:rsidRPr="00355EBC">
              <w:rPr>
                <w:rFonts w:asciiTheme="minorHAnsi" w:eastAsia="Open Sans" w:hAnsiTheme="minorHAnsi" w:cstheme="minorHAnsi"/>
                <w:b/>
              </w:rPr>
              <w:t xml:space="preserve"> </w:t>
            </w:r>
            <w:r w:rsidRPr="00355EBC">
              <w:rPr>
                <w:rFonts w:asciiTheme="minorHAnsi" w:eastAsia="Open Sans" w:hAnsiTheme="minorHAnsi" w:cstheme="minorHAnsi"/>
                <w:bCs/>
              </w:rPr>
              <w:t>Kontrola správnosti výpočtů v sešitě nebo na tabuli.</w:t>
            </w:r>
          </w:p>
          <w:p w14:paraId="7DA5C8F1" w14:textId="3154DEC9" w:rsidR="0013525A" w:rsidRPr="00355EBC" w:rsidRDefault="0013525A" w:rsidP="0013525A">
            <w:pPr>
              <w:numPr>
                <w:ilvl w:val="0"/>
                <w:numId w:val="13"/>
              </w:numPr>
              <w:rPr>
                <w:rFonts w:asciiTheme="minorHAnsi" w:eastAsia="Open Sans" w:hAnsiTheme="minorHAnsi" w:cstheme="minorHAnsi"/>
                <w:bCs/>
              </w:rPr>
            </w:pP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Skupinová hra:</w:t>
            </w:r>
            <w:r w:rsidRPr="00355EBC">
              <w:rPr>
                <w:rFonts w:asciiTheme="minorHAnsi" w:eastAsia="Open Sans" w:hAnsiTheme="minorHAnsi" w:cstheme="minorHAnsi"/>
                <w:b/>
              </w:rPr>
              <w:t xml:space="preserve"> </w:t>
            </w:r>
            <w:r w:rsidR="005D2096">
              <w:rPr>
                <w:rFonts w:asciiTheme="minorHAnsi" w:eastAsia="Open Sans" w:hAnsiTheme="minorHAnsi" w:cstheme="minorHAnsi"/>
                <w:bCs/>
              </w:rPr>
              <w:t>Vyučující</w:t>
            </w:r>
            <w:r w:rsidRPr="00355EBC">
              <w:rPr>
                <w:rFonts w:asciiTheme="minorHAnsi" w:eastAsia="Open Sans" w:hAnsiTheme="minorHAnsi" w:cstheme="minorHAnsi"/>
                <w:bCs/>
              </w:rPr>
              <w:t xml:space="preserve"> sleduje strategii a logiku výpočtů.</w:t>
            </w:r>
          </w:p>
          <w:p w14:paraId="5C1AAEC9" w14:textId="77777777" w:rsidR="0013525A" w:rsidRPr="00355EBC" w:rsidRDefault="0013525A" w:rsidP="0013525A">
            <w:pPr>
              <w:numPr>
                <w:ilvl w:val="0"/>
                <w:numId w:val="13"/>
              </w:numPr>
              <w:rPr>
                <w:rFonts w:asciiTheme="minorHAnsi" w:eastAsia="Open Sans" w:hAnsiTheme="minorHAnsi" w:cstheme="minorHAnsi"/>
                <w:bCs/>
              </w:rPr>
            </w:pPr>
            <w:r w:rsidRPr="00355EBC">
              <w:rPr>
                <w:rFonts w:asciiTheme="minorHAnsi" w:eastAsia="Open Sans" w:hAnsiTheme="minorHAnsi" w:cstheme="minorHAnsi"/>
                <w:b/>
                <w:bCs/>
              </w:rPr>
              <w:t>Reflexe:</w:t>
            </w:r>
            <w:r w:rsidRPr="00355EBC">
              <w:rPr>
                <w:rFonts w:asciiTheme="minorHAnsi" w:eastAsia="Open Sans" w:hAnsiTheme="minorHAnsi" w:cstheme="minorHAnsi"/>
                <w:b/>
              </w:rPr>
              <w:t xml:space="preserve"> </w:t>
            </w:r>
            <w:r w:rsidRPr="00355EBC">
              <w:rPr>
                <w:rFonts w:asciiTheme="minorHAnsi" w:eastAsia="Open Sans" w:hAnsiTheme="minorHAnsi" w:cstheme="minorHAnsi"/>
                <w:bCs/>
              </w:rPr>
              <w:t>Diskuze o strategiích – jaké kombinace byly nejefektivnější?</w:t>
            </w:r>
          </w:p>
          <w:p w14:paraId="7116AC4E" w14:textId="77777777" w:rsidR="00DD4DD1" w:rsidRPr="00355EBC" w:rsidRDefault="00DD4DD1">
            <w:pPr>
              <w:rPr>
                <w:rFonts w:asciiTheme="minorHAnsi" w:eastAsia="Open Sans" w:hAnsiTheme="minorHAnsi" w:cstheme="minorHAnsi"/>
                <w:b/>
              </w:rPr>
            </w:pPr>
          </w:p>
        </w:tc>
      </w:tr>
    </w:tbl>
    <w:p w14:paraId="0ED5DF59" w14:textId="77777777" w:rsidR="003735C5" w:rsidRPr="00355EBC" w:rsidRDefault="003735C5">
      <w:pPr>
        <w:rPr>
          <w:rFonts w:asciiTheme="minorHAnsi" w:eastAsia="Open Sans" w:hAnsiTheme="minorHAnsi" w:cstheme="minorHAnsi"/>
          <w:b/>
        </w:rPr>
      </w:pPr>
    </w:p>
    <w:p w14:paraId="5E109055" w14:textId="77777777" w:rsidR="0032127C" w:rsidRPr="00355EBC" w:rsidRDefault="0013525A" w:rsidP="00F1290B">
      <w:pPr>
        <w:rPr>
          <w:rFonts w:asciiTheme="minorHAnsi" w:eastAsia="Open Sans" w:hAnsiTheme="minorHAnsi" w:cstheme="minorHAnsi"/>
          <w:b/>
        </w:rPr>
      </w:pPr>
      <w:r w:rsidRPr="00355EBC">
        <w:rPr>
          <w:rFonts w:asciiTheme="minorHAnsi" w:eastAsia="Open Sans" w:hAnsiTheme="minorHAnsi" w:cstheme="minorHAnsi"/>
          <w:b/>
        </w:rPr>
        <w:t>Ke stažení:</w:t>
      </w:r>
      <w:r w:rsidR="0032127C" w:rsidRPr="00355EBC">
        <w:rPr>
          <w:rFonts w:asciiTheme="minorHAnsi" w:eastAsia="Open Sans" w:hAnsiTheme="minorHAnsi" w:cstheme="minorHAnsi"/>
          <w:b/>
        </w:rPr>
        <w:t xml:space="preserve"> </w:t>
      </w:r>
    </w:p>
    <w:p w14:paraId="291AB1CB" w14:textId="5A5A8797" w:rsidR="00F1290B" w:rsidRPr="00355EBC" w:rsidRDefault="0032127C" w:rsidP="00F1290B">
      <w:pPr>
        <w:rPr>
          <w:rFonts w:asciiTheme="minorHAnsi" w:eastAsia="Open Sans" w:hAnsiTheme="minorHAnsi" w:cstheme="minorHAnsi"/>
          <w:bCs/>
        </w:rPr>
      </w:pPr>
      <w:r w:rsidRPr="00355EBC">
        <w:rPr>
          <w:rFonts w:asciiTheme="minorHAnsi" w:eastAsia="Open Sans" w:hAnsiTheme="minorHAnsi" w:cstheme="minorHAnsi"/>
          <w:bCs/>
        </w:rPr>
        <w:t xml:space="preserve">Excelový soubor: Násobilková </w:t>
      </w:r>
      <w:proofErr w:type="spellStart"/>
      <w:r w:rsidRPr="00355EBC">
        <w:rPr>
          <w:rFonts w:asciiTheme="minorHAnsi" w:eastAsia="Open Sans" w:hAnsiTheme="minorHAnsi" w:cstheme="minorHAnsi"/>
          <w:bCs/>
        </w:rPr>
        <w:t>hra_pomůcky</w:t>
      </w:r>
      <w:proofErr w:type="spellEnd"/>
    </w:p>
    <w:p w14:paraId="40EEA640" w14:textId="56A9AE87" w:rsidR="005130B3" w:rsidRPr="00355EBC" w:rsidRDefault="005130B3" w:rsidP="00F1290B">
      <w:pPr>
        <w:rPr>
          <w:rFonts w:asciiTheme="minorHAnsi" w:eastAsia="Open Sans" w:hAnsiTheme="minorHAnsi" w:cstheme="minorHAnsi"/>
          <w:bCs/>
        </w:rPr>
      </w:pPr>
      <w:r w:rsidRPr="00355EBC">
        <w:rPr>
          <w:rFonts w:asciiTheme="minorHAnsi" w:eastAsia="Open Sans" w:hAnsiTheme="minorHAnsi" w:cstheme="minorHAnsi"/>
          <w:bCs/>
        </w:rPr>
        <w:t>Násobilková šachovnice</w:t>
      </w:r>
    </w:p>
    <w:p w14:paraId="71DAA459" w14:textId="0C8D0673" w:rsidR="005130B3" w:rsidRPr="00355EBC" w:rsidRDefault="002C78AD" w:rsidP="00F1290B">
      <w:pPr>
        <w:rPr>
          <w:rFonts w:asciiTheme="minorHAnsi" w:eastAsia="Open Sans" w:hAnsiTheme="minorHAnsi" w:cstheme="minorHAnsi"/>
          <w:bCs/>
        </w:rPr>
      </w:pPr>
      <w:r w:rsidRPr="00355EBC">
        <w:rPr>
          <w:rFonts w:asciiTheme="minorHAnsi" w:eastAsia="Open Sans" w:hAnsiTheme="minorHAnsi" w:cstheme="minorHAnsi"/>
          <w:bCs/>
        </w:rPr>
        <w:t>Tabulka čtveřice náhodných čísel</w:t>
      </w:r>
    </w:p>
    <w:p w14:paraId="3924A746" w14:textId="14354310" w:rsidR="0032127C" w:rsidRPr="00355EBC" w:rsidRDefault="0032127C" w:rsidP="00F1290B">
      <w:pPr>
        <w:rPr>
          <w:rFonts w:asciiTheme="minorHAnsi" w:eastAsia="Open Sans" w:hAnsiTheme="minorHAnsi" w:cstheme="minorHAnsi"/>
          <w:bCs/>
        </w:rPr>
      </w:pPr>
    </w:p>
    <w:p w14:paraId="7E17F42C" w14:textId="77777777" w:rsidR="0013525A" w:rsidRPr="00355EBC" w:rsidRDefault="0013525A">
      <w:pPr>
        <w:rPr>
          <w:rFonts w:asciiTheme="minorHAnsi" w:eastAsia="Open Sans" w:hAnsiTheme="minorHAnsi" w:cstheme="minorHAnsi"/>
          <w:b/>
        </w:rPr>
      </w:pPr>
    </w:p>
    <w:p w14:paraId="29F62ED3" w14:textId="77777777" w:rsidR="00461496" w:rsidRPr="0013525A" w:rsidRDefault="00461496">
      <w:pPr>
        <w:rPr>
          <w:rFonts w:ascii="Aptos" w:eastAsia="Open Sans" w:hAnsi="Aptos" w:cs="Open Sans"/>
          <w:b/>
        </w:rPr>
      </w:pPr>
    </w:p>
    <w:p w14:paraId="1391C069" w14:textId="77777777" w:rsidR="00461496" w:rsidRPr="0013525A" w:rsidRDefault="00461496">
      <w:pPr>
        <w:rPr>
          <w:rFonts w:ascii="Aptos" w:eastAsia="Open Sans" w:hAnsi="Aptos" w:cs="Open Sans"/>
          <w:b/>
        </w:rPr>
      </w:pPr>
    </w:p>
    <w:p w14:paraId="68D46DE2" w14:textId="77777777" w:rsidR="00461496" w:rsidRPr="0013525A" w:rsidRDefault="00461496">
      <w:pPr>
        <w:rPr>
          <w:rFonts w:ascii="Aptos" w:eastAsia="Open Sans" w:hAnsi="Aptos" w:cs="Open Sans"/>
          <w:b/>
        </w:rPr>
      </w:pPr>
    </w:p>
    <w:sectPr w:rsidR="00461496" w:rsidRPr="0013525A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4177" w14:textId="77777777" w:rsidR="0014463D" w:rsidRDefault="0014463D">
      <w:pPr>
        <w:spacing w:after="0" w:line="240" w:lineRule="auto"/>
      </w:pPr>
      <w:r>
        <w:separator/>
      </w:r>
    </w:p>
  </w:endnote>
  <w:endnote w:type="continuationSeparator" w:id="0">
    <w:p w14:paraId="6B09C4F0" w14:textId="77777777" w:rsidR="0014463D" w:rsidRDefault="0014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53FF" w14:textId="77777777" w:rsidR="0014463D" w:rsidRDefault="0014463D">
      <w:pPr>
        <w:spacing w:after="0" w:line="240" w:lineRule="auto"/>
      </w:pPr>
      <w:r>
        <w:separator/>
      </w:r>
    </w:p>
  </w:footnote>
  <w:footnote w:type="continuationSeparator" w:id="0">
    <w:p w14:paraId="36732BDE" w14:textId="77777777" w:rsidR="0014463D" w:rsidRDefault="00144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CA54" w14:textId="0CB14792" w:rsidR="00355EBC" w:rsidRDefault="00355EBC" w:rsidP="00355EBC">
    <w:pPr>
      <w:pStyle w:val="Zhlav"/>
    </w:pPr>
    <w:r>
      <w:t>Tematický okruh: Heterogenní kolektiv</w:t>
    </w:r>
  </w:p>
  <w:p w14:paraId="5283A373" w14:textId="77777777" w:rsidR="00355EBC" w:rsidRDefault="00355EBC" w:rsidP="00355EBC">
    <w:pPr>
      <w:pStyle w:val="Zhlav"/>
    </w:pPr>
    <w:r>
      <w:t xml:space="preserve">Vedlejší kategorie: Výuka srozumitelná všem žákům, Diferencované vyučování, Podpora rovných příležitostí </w:t>
    </w:r>
  </w:p>
  <w:p w14:paraId="1F224FB1" w14:textId="77777777" w:rsidR="00355EBC" w:rsidRDefault="00355EBC" w:rsidP="00355EBC">
    <w:pPr>
      <w:pStyle w:val="Zhlav"/>
    </w:pPr>
    <w:r>
      <w:t>Forma: Příklad dobré praxe</w:t>
    </w:r>
  </w:p>
  <w:p w14:paraId="0258013C" w14:textId="05457F2F" w:rsidR="00355EBC" w:rsidRDefault="00355EBC" w:rsidP="00355EBC">
    <w:pPr>
      <w:pStyle w:val="Zhlav"/>
    </w:pPr>
    <w:r>
      <w:t>Cílová skupina: Vyučující, školní poradenský pracovník/</w:t>
    </w:r>
    <w:proofErr w:type="spellStart"/>
    <w:r>
      <w:t>ce</w:t>
    </w:r>
    <w:proofErr w:type="spellEnd"/>
    <w:r>
      <w:t>, asistent/</w:t>
    </w:r>
    <w:proofErr w:type="spellStart"/>
    <w:r>
      <w:t>ka</w:t>
    </w:r>
    <w:proofErr w:type="spellEnd"/>
    <w:r>
      <w:t xml:space="preserve"> pedagoga</w:t>
    </w:r>
  </w:p>
  <w:p w14:paraId="562CE18D" w14:textId="24778EAD" w:rsidR="00355EBC" w:rsidRDefault="00355EBC" w:rsidP="00355EBC">
    <w:pPr>
      <w:pStyle w:val="Zhlav"/>
    </w:pPr>
    <w:r>
      <w:t>Autor: Stanislav Florian</w:t>
    </w:r>
  </w:p>
  <w:p w14:paraId="4D1B7C14" w14:textId="3F21BF36" w:rsidR="00355EBC" w:rsidRDefault="00355EBC">
    <w:pPr>
      <w:pStyle w:val="Zhlav"/>
    </w:pPr>
  </w:p>
  <w:p w14:paraId="4ED51C2B" w14:textId="712C573C" w:rsidR="00F1290B" w:rsidRDefault="00F129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995"/>
    <w:multiLevelType w:val="hybridMultilevel"/>
    <w:tmpl w:val="36FE2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833"/>
    <w:multiLevelType w:val="multilevel"/>
    <w:tmpl w:val="2256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D3B14"/>
    <w:multiLevelType w:val="multilevel"/>
    <w:tmpl w:val="4932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5350F"/>
    <w:multiLevelType w:val="multilevel"/>
    <w:tmpl w:val="85CA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B2E13"/>
    <w:multiLevelType w:val="multilevel"/>
    <w:tmpl w:val="783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B7E68"/>
    <w:multiLevelType w:val="hybridMultilevel"/>
    <w:tmpl w:val="67D6E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61654"/>
    <w:multiLevelType w:val="hybridMultilevel"/>
    <w:tmpl w:val="8E9A3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E0407"/>
    <w:multiLevelType w:val="hybridMultilevel"/>
    <w:tmpl w:val="7AFC7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571A6"/>
    <w:multiLevelType w:val="multilevel"/>
    <w:tmpl w:val="8AEE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73852"/>
    <w:multiLevelType w:val="multilevel"/>
    <w:tmpl w:val="B932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CE3D98"/>
    <w:multiLevelType w:val="multilevel"/>
    <w:tmpl w:val="6BD0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AB6199"/>
    <w:multiLevelType w:val="hybridMultilevel"/>
    <w:tmpl w:val="6414B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63281"/>
    <w:multiLevelType w:val="multilevel"/>
    <w:tmpl w:val="5640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4249C1"/>
    <w:multiLevelType w:val="multilevel"/>
    <w:tmpl w:val="873A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B95FC1"/>
    <w:multiLevelType w:val="multilevel"/>
    <w:tmpl w:val="60EE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E5ED1"/>
    <w:multiLevelType w:val="multilevel"/>
    <w:tmpl w:val="7C36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3"/>
  </w:num>
  <w:num w:numId="5">
    <w:abstractNumId w:val="8"/>
  </w:num>
  <w:num w:numId="6">
    <w:abstractNumId w:val="15"/>
  </w:num>
  <w:num w:numId="7">
    <w:abstractNumId w:val="14"/>
  </w:num>
  <w:num w:numId="8">
    <w:abstractNumId w:val="3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2"/>
  </w:num>
  <w:num w:numId="14">
    <w:abstractNumId w:val="6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C5"/>
    <w:rsid w:val="00046DDF"/>
    <w:rsid w:val="000960A5"/>
    <w:rsid w:val="000B0D33"/>
    <w:rsid w:val="00112E0F"/>
    <w:rsid w:val="00132109"/>
    <w:rsid w:val="0013525A"/>
    <w:rsid w:val="0014463D"/>
    <w:rsid w:val="00150E24"/>
    <w:rsid w:val="00161945"/>
    <w:rsid w:val="001E4C2F"/>
    <w:rsid w:val="001F6AF1"/>
    <w:rsid w:val="00267B85"/>
    <w:rsid w:val="002C1CCB"/>
    <w:rsid w:val="002C78AD"/>
    <w:rsid w:val="0032127C"/>
    <w:rsid w:val="00352E42"/>
    <w:rsid w:val="00355EBC"/>
    <w:rsid w:val="003729BB"/>
    <w:rsid w:val="003735C5"/>
    <w:rsid w:val="003833C0"/>
    <w:rsid w:val="003A3FFB"/>
    <w:rsid w:val="003B3797"/>
    <w:rsid w:val="003F7D89"/>
    <w:rsid w:val="00400B08"/>
    <w:rsid w:val="00415E79"/>
    <w:rsid w:val="00435E11"/>
    <w:rsid w:val="00453C98"/>
    <w:rsid w:val="00461496"/>
    <w:rsid w:val="004733DC"/>
    <w:rsid w:val="004D6EB3"/>
    <w:rsid w:val="005130B3"/>
    <w:rsid w:val="005B37A9"/>
    <w:rsid w:val="005C2C7C"/>
    <w:rsid w:val="005D2096"/>
    <w:rsid w:val="00651F8E"/>
    <w:rsid w:val="007F13A7"/>
    <w:rsid w:val="00802F39"/>
    <w:rsid w:val="00833BFE"/>
    <w:rsid w:val="0085132C"/>
    <w:rsid w:val="0085329B"/>
    <w:rsid w:val="00857A73"/>
    <w:rsid w:val="008A1723"/>
    <w:rsid w:val="008A2186"/>
    <w:rsid w:val="008A3410"/>
    <w:rsid w:val="008C5F6B"/>
    <w:rsid w:val="008D379A"/>
    <w:rsid w:val="008E18D7"/>
    <w:rsid w:val="009922DB"/>
    <w:rsid w:val="009D225B"/>
    <w:rsid w:val="00B258A9"/>
    <w:rsid w:val="00B72918"/>
    <w:rsid w:val="00C47B9D"/>
    <w:rsid w:val="00C64DD6"/>
    <w:rsid w:val="00CA1BCD"/>
    <w:rsid w:val="00D317E3"/>
    <w:rsid w:val="00D4463D"/>
    <w:rsid w:val="00D86E8D"/>
    <w:rsid w:val="00DD4DD1"/>
    <w:rsid w:val="00DF54F2"/>
    <w:rsid w:val="00E47523"/>
    <w:rsid w:val="00E95606"/>
    <w:rsid w:val="00F033AD"/>
    <w:rsid w:val="00F1290B"/>
    <w:rsid w:val="00F1392C"/>
    <w:rsid w:val="00F311CB"/>
    <w:rsid w:val="00F74797"/>
    <w:rsid w:val="00FC23A9"/>
    <w:rsid w:val="00FD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FAC5"/>
  <w15:docId w15:val="{61B76D76-AE96-43E4-A8F4-DF49138E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C8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F139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39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39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39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39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92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60A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4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DD6"/>
  </w:style>
  <w:style w:type="paragraph" w:styleId="Zpat">
    <w:name w:val="footer"/>
    <w:basedOn w:val="Normln"/>
    <w:link w:val="ZpatChar"/>
    <w:uiPriority w:val="99"/>
    <w:unhideWhenUsed/>
    <w:rsid w:val="00C64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DD6"/>
  </w:style>
  <w:style w:type="character" w:styleId="Hypertextovodkaz">
    <w:name w:val="Hyperlink"/>
    <w:basedOn w:val="Standardnpsmoodstavce"/>
    <w:uiPriority w:val="99"/>
    <w:unhideWhenUsed/>
    <w:rsid w:val="00C64D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DD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7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ovodkaz">
    <w:name w:val="Internetový odkaz"/>
    <w:rsid w:val="003F7D89"/>
    <w:rPr>
      <w:color w:val="000080"/>
      <w:u w:val="single"/>
    </w:rPr>
  </w:style>
  <w:style w:type="paragraph" w:customStyle="1" w:styleId="Obsahtabulky">
    <w:name w:val="Obsah tabulky"/>
    <w:basedOn w:val="Normln"/>
    <w:qFormat/>
    <w:rsid w:val="003F7D89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5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hEIGPmZt/hnPRM9nBFq1d/Yqew==">AMUW2mVCvPIX5ceBFX+QCIeqCsU5yR68V9pKGthKIv7Dh9Uk8QiHdUk6DJUCYjIIPVi2wQZgwDA0+DmB3eRBlMKvK2Da+j0iArtZHZ/UwCTb60QRxqxmM0XXMwJ8PK/n9VuHMflWTDvD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Brezinova</dc:creator>
  <cp:lastModifiedBy>notebook</cp:lastModifiedBy>
  <cp:revision>10</cp:revision>
  <dcterms:created xsi:type="dcterms:W3CDTF">2025-04-24T12:42:00Z</dcterms:created>
  <dcterms:modified xsi:type="dcterms:W3CDTF">2025-04-30T12:16:00Z</dcterms:modified>
</cp:coreProperties>
</file>