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DA4D" w14:textId="78803C80" w:rsidR="4E234D89" w:rsidRDefault="4E234D89" w:rsidP="4E234D89">
      <w:pPr>
        <w:rPr>
          <w:rFonts w:ascii="Georgia" w:hAnsi="Georgia" w:cs="Arial"/>
          <w:b/>
          <w:bCs/>
          <w:color w:val="3466FC"/>
          <w:sz w:val="22"/>
          <w:szCs w:val="22"/>
        </w:rPr>
      </w:pPr>
    </w:p>
    <w:p w14:paraId="70855B55" w14:textId="55DC831A" w:rsidR="00B63F4E" w:rsidRPr="00366086" w:rsidRDefault="00B63F4E">
      <w:pPr>
        <w:rPr>
          <w:rFonts w:ascii="Georgia" w:hAnsi="Georgia" w:cs="Arial"/>
          <w:b/>
          <w:bCs/>
          <w:color w:val="3466FC"/>
          <w:sz w:val="22"/>
          <w:szCs w:val="22"/>
        </w:rPr>
      </w:pPr>
      <w:r w:rsidRPr="00366086">
        <w:rPr>
          <w:rFonts w:ascii="Georgia" w:hAnsi="Georgia" w:cs="Arial"/>
          <w:b/>
          <w:bCs/>
          <w:color w:val="3466FC"/>
          <w:sz w:val="22"/>
          <w:szCs w:val="22"/>
        </w:rPr>
        <w:t>PŘÍPRAVA</w:t>
      </w:r>
      <w:r w:rsidR="006A1F61" w:rsidRPr="00366086">
        <w:rPr>
          <w:rFonts w:ascii="Georgia" w:hAnsi="Georgia" w:cs="Arial"/>
          <w:b/>
          <w:bCs/>
          <w:color w:val="3466FC"/>
          <w:sz w:val="22"/>
          <w:szCs w:val="22"/>
        </w:rPr>
        <w:t xml:space="preserve"> A REFLEXE</w:t>
      </w:r>
      <w:r w:rsidRPr="00366086">
        <w:rPr>
          <w:rFonts w:ascii="Georgia" w:hAnsi="Georgia" w:cs="Arial"/>
          <w:b/>
          <w:bCs/>
          <w:color w:val="3466FC"/>
          <w:sz w:val="22"/>
          <w:szCs w:val="22"/>
        </w:rPr>
        <w:t xml:space="preserve"> VYUČOVACÍ HODINY</w:t>
      </w:r>
      <w:r w:rsidR="006A1F61" w:rsidRPr="00366086">
        <w:rPr>
          <w:rFonts w:ascii="Georgia" w:hAnsi="Georgia" w:cs="Arial"/>
          <w:b/>
          <w:bCs/>
          <w:color w:val="3466FC"/>
          <w:sz w:val="22"/>
          <w:szCs w:val="22"/>
        </w:rPr>
        <w:t xml:space="preserve"> VEDENÉ V TANDEMU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823"/>
        <w:gridCol w:w="10171"/>
      </w:tblGrid>
      <w:tr w:rsidR="00B63F4E" w:rsidRPr="006A1F61" w14:paraId="6AFA1F08" w14:textId="77777777" w:rsidTr="30D25E67">
        <w:tc>
          <w:tcPr>
            <w:tcW w:w="3823" w:type="dxa"/>
          </w:tcPr>
          <w:p w14:paraId="15B81063" w14:textId="3C11C2AC" w:rsidR="00B63F4E" w:rsidRPr="00366086" w:rsidRDefault="00B63F4E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Auto</w:t>
            </w:r>
            <w:r w:rsidR="006A1F61"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ři</w:t>
            </w: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přípravy</w:t>
            </w:r>
          </w:p>
        </w:tc>
        <w:tc>
          <w:tcPr>
            <w:tcW w:w="10171" w:type="dxa"/>
          </w:tcPr>
          <w:p w14:paraId="5159540C" w14:textId="4EAAC9D4" w:rsidR="00B63F4E" w:rsidRPr="006A1F61" w:rsidRDefault="005739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Ivana Parmová, Bc. Simona Orosová</w:t>
            </w:r>
          </w:p>
        </w:tc>
      </w:tr>
      <w:tr w:rsidR="00B63F4E" w:rsidRPr="006A1F61" w14:paraId="1EA91842" w14:textId="77777777" w:rsidTr="30D25E67">
        <w:tc>
          <w:tcPr>
            <w:tcW w:w="3823" w:type="dxa"/>
          </w:tcPr>
          <w:p w14:paraId="18856B79" w14:textId="5085DEC0" w:rsidR="00B63F4E" w:rsidRPr="00366086" w:rsidRDefault="00B63F4E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Datum</w:t>
            </w:r>
          </w:p>
        </w:tc>
        <w:tc>
          <w:tcPr>
            <w:tcW w:w="10171" w:type="dxa"/>
          </w:tcPr>
          <w:p w14:paraId="5178B448" w14:textId="55790CB7" w:rsidR="00B63F4E" w:rsidRPr="006A1F61" w:rsidRDefault="4470C9CC">
            <w:pPr>
              <w:rPr>
                <w:rFonts w:ascii="Arial" w:hAnsi="Arial" w:cs="Arial"/>
                <w:sz w:val="22"/>
                <w:szCs w:val="22"/>
              </w:rPr>
            </w:pPr>
            <w:r w:rsidRPr="30D25E67">
              <w:rPr>
                <w:rFonts w:ascii="Arial" w:hAnsi="Arial" w:cs="Arial"/>
                <w:sz w:val="22"/>
                <w:szCs w:val="22"/>
              </w:rPr>
              <w:t>Červen 2025</w:t>
            </w:r>
          </w:p>
        </w:tc>
      </w:tr>
      <w:tr w:rsidR="00B63F4E" w:rsidRPr="006A1F61" w14:paraId="54969794" w14:textId="77777777" w:rsidTr="30D25E67">
        <w:tc>
          <w:tcPr>
            <w:tcW w:w="3823" w:type="dxa"/>
          </w:tcPr>
          <w:p w14:paraId="5814573E" w14:textId="62A0BD80" w:rsidR="00B63F4E" w:rsidRPr="00366086" w:rsidRDefault="00B63F4E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Škola </w:t>
            </w:r>
          </w:p>
        </w:tc>
        <w:tc>
          <w:tcPr>
            <w:tcW w:w="10171" w:type="dxa"/>
          </w:tcPr>
          <w:p w14:paraId="1F63D95D" w14:textId="770DD69F" w:rsidR="00B63F4E" w:rsidRPr="006A1F61" w:rsidRDefault="005739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škola Vítězslava Nezvala 2614, příspěvková organizace</w:t>
            </w:r>
          </w:p>
        </w:tc>
      </w:tr>
      <w:tr w:rsidR="00B63F4E" w:rsidRPr="006A1F61" w14:paraId="30E5E1AB" w14:textId="77777777" w:rsidTr="30D25E67">
        <w:trPr>
          <w:trHeight w:val="1080"/>
        </w:trPr>
        <w:tc>
          <w:tcPr>
            <w:tcW w:w="3823" w:type="dxa"/>
          </w:tcPr>
          <w:p w14:paraId="582676ED" w14:textId="77777777" w:rsidR="00D93B13" w:rsidRPr="00366086" w:rsidRDefault="00B63F4E" w:rsidP="00B63F4E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Třída</w:t>
            </w:r>
            <w:r w:rsidRPr="00366086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3041FDF4" w14:textId="48367099" w:rsidR="00B63F4E" w:rsidRPr="00366086" w:rsidRDefault="00B63F4E" w:rsidP="30D25E67">
            <w:pPr>
              <w:rPr>
                <w:rFonts w:ascii="Arial" w:hAnsi="Arial" w:cs="Arial"/>
                <w:i/>
                <w:iCs/>
                <w:color w:val="00206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1" w:type="dxa"/>
          </w:tcPr>
          <w:p w14:paraId="7238FA78" w14:textId="77777777" w:rsidR="00B63F4E" w:rsidRDefault="005739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ročník</w:t>
            </w:r>
          </w:p>
          <w:p w14:paraId="73DCDA0D" w14:textId="77777777" w:rsidR="00D8430B" w:rsidRDefault="00D843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žáků</w:t>
            </w:r>
          </w:p>
          <w:p w14:paraId="6EB856C6" w14:textId="05E06B45" w:rsidR="00D8430B" w:rsidRPr="006A1F61" w:rsidRDefault="00D843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žák se SVP + asistent pedagoga</w:t>
            </w:r>
          </w:p>
        </w:tc>
      </w:tr>
      <w:tr w:rsidR="00B63F4E" w:rsidRPr="006A1F61" w14:paraId="6378CB48" w14:textId="77777777" w:rsidTr="30D25E67">
        <w:tc>
          <w:tcPr>
            <w:tcW w:w="3823" w:type="dxa"/>
          </w:tcPr>
          <w:p w14:paraId="42BE4DB9" w14:textId="77777777" w:rsidR="00D93B13" w:rsidRPr="00366086" w:rsidRDefault="00B63F4E" w:rsidP="00B63F4E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Vyučovací předmět </w:t>
            </w:r>
          </w:p>
          <w:p w14:paraId="7E0F1AC9" w14:textId="56AD4BAC" w:rsidR="00B63F4E" w:rsidRPr="00366086" w:rsidRDefault="00B63F4E" w:rsidP="30D25E67">
            <w:pPr>
              <w:rPr>
                <w:rFonts w:ascii="Arial" w:hAnsi="Arial" w:cs="Arial"/>
                <w:i/>
                <w:iCs/>
                <w:color w:val="00206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1" w:type="dxa"/>
          </w:tcPr>
          <w:p w14:paraId="0DDA37DC" w14:textId="1EF381B4" w:rsidR="00573981" w:rsidRPr="00194CDC" w:rsidRDefault="270504B1" w:rsidP="30D25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CDC">
              <w:rPr>
                <w:rFonts w:ascii="Arial" w:hAnsi="Arial" w:cs="Arial"/>
                <w:b/>
                <w:bCs/>
                <w:sz w:val="22"/>
                <w:szCs w:val="22"/>
              </w:rPr>
              <w:t>Český jazyk</w:t>
            </w:r>
          </w:p>
          <w:p w14:paraId="24837DAB" w14:textId="67BDB0C6" w:rsidR="00573981" w:rsidRPr="006A1F61" w:rsidRDefault="270504B1" w:rsidP="30D25E67">
            <w:r w:rsidRPr="30D25E67">
              <w:rPr>
                <w:rFonts w:ascii="Arial" w:hAnsi="Arial" w:cs="Arial"/>
                <w:sz w:val="22"/>
                <w:szCs w:val="22"/>
              </w:rPr>
              <w:t>45 minut</w:t>
            </w:r>
          </w:p>
        </w:tc>
      </w:tr>
      <w:tr w:rsidR="00B63F4E" w:rsidRPr="006A1F61" w14:paraId="3F68DA55" w14:textId="77777777" w:rsidTr="30D25E67">
        <w:tc>
          <w:tcPr>
            <w:tcW w:w="3823" w:type="dxa"/>
          </w:tcPr>
          <w:p w14:paraId="4AEA1C3D" w14:textId="77777777" w:rsidR="00D93B13" w:rsidRPr="00366086" w:rsidRDefault="00B63F4E" w:rsidP="00B63F4E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Téma</w:t>
            </w:r>
            <w:r w:rsidRPr="00366086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2C1B71E8" w14:textId="26EBA95A" w:rsidR="00B63F4E" w:rsidRPr="00366086" w:rsidRDefault="00B63F4E" w:rsidP="30D25E67">
            <w:pPr>
              <w:rPr>
                <w:rFonts w:ascii="Arial" w:hAnsi="Arial" w:cs="Arial"/>
                <w:i/>
                <w:iCs/>
                <w:color w:val="00206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1" w:type="dxa"/>
          </w:tcPr>
          <w:p w14:paraId="33EDA893" w14:textId="54A7E128" w:rsidR="00B63F4E" w:rsidRPr="00521535" w:rsidRDefault="5B1BF1F5" w:rsidP="30D25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Dílna čtení </w:t>
            </w:r>
            <w:r w:rsidRPr="00521535">
              <w:rPr>
                <w:rFonts w:ascii="Arial" w:eastAsia="Arial" w:hAnsi="Arial" w:cs="Arial"/>
                <w:b/>
                <w:bCs/>
                <w:color w:val="001D35"/>
                <w:sz w:val="27"/>
                <w:szCs w:val="27"/>
              </w:rPr>
              <w:t>–</w:t>
            </w:r>
            <w:r w:rsidRPr="00521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prostředí děje</w:t>
            </w:r>
          </w:p>
        </w:tc>
      </w:tr>
      <w:tr w:rsidR="00B63F4E" w:rsidRPr="006A1F61" w14:paraId="1F39E176" w14:textId="77777777" w:rsidTr="30D25E67">
        <w:tc>
          <w:tcPr>
            <w:tcW w:w="3823" w:type="dxa"/>
          </w:tcPr>
          <w:p w14:paraId="37F690CB" w14:textId="77777777" w:rsidR="00D93B13" w:rsidRPr="00366086" w:rsidRDefault="00B63F4E" w:rsidP="00D313E5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t xml:space="preserve">Vzdělávací cíle hodiny </w:t>
            </w:r>
          </w:p>
          <w:p w14:paraId="348CBAEF" w14:textId="257A46D8" w:rsidR="00B63F4E" w:rsidRPr="00366086" w:rsidRDefault="00B63F4E" w:rsidP="30D25E67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</w:tcPr>
          <w:p w14:paraId="00CFBD10" w14:textId="7EC1ABBB" w:rsidR="00835D73" w:rsidRDefault="629DB7BF" w:rsidP="005215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D25E67">
              <w:rPr>
                <w:rFonts w:ascii="Arial" w:eastAsia="Arial" w:hAnsi="Arial" w:cs="Arial"/>
                <w:sz w:val="22"/>
                <w:szCs w:val="22"/>
              </w:rPr>
              <w:t>Žák</w:t>
            </w:r>
            <w:r w:rsidR="2371EFDD" w:rsidRPr="30D25E67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0E3954D0" w14:textId="74A43347" w:rsidR="00835D73" w:rsidRDefault="2371EFDD" w:rsidP="005215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D25E67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 xml:space="preserve"> - </w:t>
            </w:r>
            <w:r w:rsidR="27140C02" w:rsidRPr="30D25E67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="2B588CB1" w:rsidRPr="30D25E6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103FA1A2" w:rsidRPr="30D25E67">
              <w:rPr>
                <w:rFonts w:ascii="Arial" w:eastAsia="Arial" w:hAnsi="Arial" w:cs="Arial"/>
                <w:sz w:val="22"/>
                <w:szCs w:val="22"/>
              </w:rPr>
              <w:t>kome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>ntuje</w:t>
            </w:r>
            <w:r w:rsidR="103FA1A2" w:rsidRPr="30D25E67">
              <w:rPr>
                <w:rFonts w:ascii="Arial" w:eastAsia="Arial" w:hAnsi="Arial" w:cs="Arial"/>
                <w:sz w:val="22"/>
                <w:szCs w:val="22"/>
              </w:rPr>
              <w:t>, v jakém pro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>středí se odehrává děj příběhu, z</w:t>
            </w:r>
            <w:r w:rsidR="103FA1A2" w:rsidRPr="30D25E67">
              <w:rPr>
                <w:rFonts w:ascii="Arial" w:eastAsia="Arial" w:hAnsi="Arial" w:cs="Arial"/>
                <w:sz w:val="22"/>
                <w:szCs w:val="22"/>
              </w:rPr>
              <w:t>da je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 xml:space="preserve"> toto prostředí reálné</w:t>
            </w:r>
            <w:r w:rsidR="0BFD6001" w:rsidRPr="30D25E67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7D8C772D" w14:textId="3C28C736" w:rsidR="00835D73" w:rsidRDefault="0BFD6001" w:rsidP="0052153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D25E67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>yhledá</w:t>
            </w:r>
            <w:r w:rsidR="103FA1A2" w:rsidRPr="30D25E67">
              <w:rPr>
                <w:rFonts w:ascii="Arial" w:eastAsia="Arial" w:hAnsi="Arial" w:cs="Arial"/>
                <w:sz w:val="22"/>
                <w:szCs w:val="22"/>
              </w:rPr>
              <w:t xml:space="preserve"> důkaz o svém tvrzení</w:t>
            </w:r>
            <w:r w:rsidR="280EAC26" w:rsidRPr="30D25E67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23F6FCF8" w14:textId="6B6E7A7D" w:rsidR="00573981" w:rsidRDefault="280EAC26" w:rsidP="0052153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D25E6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>dílí své pocity, které v něm prostředí vyvolalo</w:t>
            </w:r>
            <w:r w:rsidR="6BA74C6D" w:rsidRPr="30D25E67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 xml:space="preserve"> a uvede, zda by se v tomto prostředí cítil(a) dobře a proč</w:t>
            </w:r>
            <w:r w:rsidR="142E4A50" w:rsidRPr="30D25E67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38F63C79" w14:textId="07B8515E" w:rsidR="00573981" w:rsidRDefault="142E4A50" w:rsidP="0052153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D25E67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>aznamená</w:t>
            </w:r>
            <w:r w:rsidR="103FA1A2" w:rsidRPr="30D25E67">
              <w:rPr>
                <w:rFonts w:ascii="Arial" w:eastAsia="Arial" w:hAnsi="Arial" w:cs="Arial"/>
                <w:sz w:val="22"/>
                <w:szCs w:val="22"/>
              </w:rPr>
              <w:t xml:space="preserve"> své odpovědi do pracovního listu</w:t>
            </w:r>
            <w:r w:rsidR="1C20FEF9" w:rsidRPr="30D25E67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15EC2450" w14:textId="5A3C71DA" w:rsidR="00B63F4E" w:rsidRPr="006A1F61" w:rsidRDefault="1C20FEF9" w:rsidP="0052153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30D25E67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>odnotí svou práci</w:t>
            </w:r>
            <w:r w:rsidR="175ECC65" w:rsidRPr="30D25E6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B63F4E" w:rsidRPr="006A1F61" w14:paraId="51232C58" w14:textId="77777777" w:rsidTr="30D25E67">
        <w:tc>
          <w:tcPr>
            <w:tcW w:w="3823" w:type="dxa"/>
            <w:tcBorders>
              <w:bottom w:val="single" w:sz="4" w:space="0" w:color="002060"/>
            </w:tcBorders>
          </w:tcPr>
          <w:p w14:paraId="6748008B" w14:textId="77777777" w:rsidR="00D93B13" w:rsidRPr="00366086" w:rsidRDefault="00B63F4E" w:rsidP="00D313E5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t>Vazba na vzdělávací obsah ŠVP</w:t>
            </w:r>
            <w:r w:rsidRPr="00366086">
              <w:rPr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215605CC" w14:textId="252F8315" w:rsidR="00B63F4E" w:rsidRPr="00366086" w:rsidRDefault="00B63F4E" w:rsidP="30D25E67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  <w:tcBorders>
              <w:bottom w:val="single" w:sz="4" w:space="0" w:color="002060"/>
            </w:tcBorders>
          </w:tcPr>
          <w:p w14:paraId="7C2922A6" w14:textId="759D2525" w:rsidR="00B63F4E" w:rsidRPr="00835D73" w:rsidRDefault="629DB7BF" w:rsidP="30D25E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D25E67">
              <w:rPr>
                <w:rFonts w:ascii="Arial" w:eastAsia="Arial" w:hAnsi="Arial" w:cs="Arial"/>
                <w:sz w:val="22"/>
                <w:szCs w:val="22"/>
              </w:rPr>
              <w:t>ČJL-9-3-03 formuluje ústně i písemně dojmy ze své četby</w:t>
            </w:r>
          </w:p>
        </w:tc>
      </w:tr>
      <w:tr w:rsidR="00B63F4E" w:rsidRPr="006A1F61" w14:paraId="2FEE8D99" w14:textId="77777777" w:rsidTr="30D25E67">
        <w:tc>
          <w:tcPr>
            <w:tcW w:w="3823" w:type="dxa"/>
          </w:tcPr>
          <w:p w14:paraId="5D6595B5" w14:textId="77777777" w:rsidR="00D93B13" w:rsidRPr="00366086" w:rsidRDefault="00B63F4E" w:rsidP="00D313E5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t xml:space="preserve">Klíčové kompetence </w:t>
            </w:r>
          </w:p>
          <w:p w14:paraId="4D69177E" w14:textId="4EC17963" w:rsidR="00B63F4E" w:rsidRPr="00366086" w:rsidRDefault="00B63F4E" w:rsidP="30D25E67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</w:tcPr>
          <w:p w14:paraId="74DC5BD1" w14:textId="4DD9B5D0" w:rsidR="00B63F4E" w:rsidRPr="00601D7B" w:rsidRDefault="42647430" w:rsidP="30D25E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653C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Kompetence k učení:</w:t>
            </w:r>
            <w:r w:rsidRPr="30D25E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629DB7BF" w:rsidRPr="30D25E67">
              <w:rPr>
                <w:rFonts w:ascii="Arial" w:eastAsia="Arial" w:hAnsi="Arial" w:cs="Arial"/>
                <w:sz w:val="22"/>
                <w:szCs w:val="22"/>
              </w:rPr>
              <w:t>Zadáváme úkoly, kterými vedeme žáky k vyhledávání informací a jejich třídění, k práci s textem</w:t>
            </w:r>
            <w:r w:rsidR="243380BD" w:rsidRPr="30D25E6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FB05AED" w14:textId="2DE0C123" w:rsidR="30D25E67" w:rsidRDefault="30D25E67" w:rsidP="30D25E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ED45BA" w14:textId="759453FC" w:rsidR="00835D73" w:rsidRDefault="629DB7BF" w:rsidP="30D25E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653C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</w:t>
            </w:r>
            <w:r w:rsidR="08E8A076" w:rsidRPr="00E653C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ompetence komunikativní</w:t>
            </w:r>
            <w:r w:rsidRPr="00E653C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 w:rsidRPr="30D25E67">
              <w:rPr>
                <w:rFonts w:ascii="Arial" w:eastAsia="Arial" w:hAnsi="Arial" w:cs="Arial"/>
                <w:sz w:val="22"/>
                <w:szCs w:val="22"/>
              </w:rPr>
              <w:t xml:space="preserve"> Učíme žáky diskutovat a vhodně argumentovat.</w:t>
            </w:r>
            <w:r w:rsidR="26C7EE28" w:rsidRPr="30D25E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30D25E67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Zadáváme úkoly, při kterých mohou žáci spolupracovat.</w:t>
            </w:r>
          </w:p>
          <w:p w14:paraId="10B6355B" w14:textId="746ED027" w:rsidR="30D25E67" w:rsidRDefault="30D25E67" w:rsidP="30D25E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B70959" w14:textId="48A7823A" w:rsidR="00835D73" w:rsidRPr="006A1F61" w:rsidRDefault="629DB7BF" w:rsidP="30D25E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653C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</w:t>
            </w:r>
            <w:r w:rsidR="5828A415" w:rsidRPr="00E653C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ompetence občanské</w:t>
            </w:r>
            <w:r w:rsidRPr="00E653C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 w:rsidRPr="30D25E67">
              <w:rPr>
                <w:rFonts w:ascii="Arial" w:eastAsia="Arial" w:hAnsi="Arial" w:cs="Arial"/>
                <w:sz w:val="22"/>
                <w:szCs w:val="22"/>
              </w:rPr>
              <w:t xml:space="preserve"> Podporujeme u žáků projevy pozitivních postojů k uměleckým dílům, k ochraně kulturního dědictví a ocenění našich tradic.</w:t>
            </w:r>
          </w:p>
        </w:tc>
      </w:tr>
      <w:tr w:rsidR="00B63F4E" w:rsidRPr="006A1F61" w14:paraId="48E53C2C" w14:textId="77777777" w:rsidTr="30D25E67">
        <w:trPr>
          <w:trHeight w:val="915"/>
        </w:trPr>
        <w:tc>
          <w:tcPr>
            <w:tcW w:w="3823" w:type="dxa"/>
          </w:tcPr>
          <w:p w14:paraId="7CD0791F" w14:textId="77777777" w:rsidR="00D93B13" w:rsidRPr="00366086" w:rsidRDefault="00B63F4E" w:rsidP="00D313E5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lastRenderedPageBreak/>
              <w:t>Průřezová témata</w:t>
            </w:r>
            <w:r w:rsidRPr="00366086">
              <w:rPr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7F7BCDC8" w14:textId="459F6630" w:rsidR="00B63F4E" w:rsidRPr="00366086" w:rsidRDefault="00B63F4E" w:rsidP="30D25E67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</w:tcPr>
          <w:p w14:paraId="12A21BB3" w14:textId="4B44D0E2" w:rsidR="00B63F4E" w:rsidRDefault="52A45E06">
            <w:pPr>
              <w:rPr>
                <w:rFonts w:ascii="Arial" w:hAnsi="Arial" w:cs="Arial"/>
                <w:sz w:val="22"/>
                <w:szCs w:val="22"/>
              </w:rPr>
            </w:pPr>
            <w:r w:rsidRPr="30D25E67">
              <w:rPr>
                <w:rFonts w:ascii="Arial" w:hAnsi="Arial" w:cs="Arial"/>
                <w:sz w:val="22"/>
                <w:szCs w:val="22"/>
              </w:rPr>
              <w:t>O</w:t>
            </w:r>
            <w:r w:rsidR="027EE538" w:rsidRPr="30D25E67">
              <w:rPr>
                <w:rFonts w:ascii="Arial" w:hAnsi="Arial" w:cs="Arial"/>
                <w:sz w:val="22"/>
                <w:szCs w:val="22"/>
              </w:rPr>
              <w:t>sobnostní a sociální výchova</w:t>
            </w:r>
            <w:r w:rsidRPr="30D25E67">
              <w:rPr>
                <w:rFonts w:ascii="Arial" w:hAnsi="Arial" w:cs="Arial"/>
                <w:sz w:val="22"/>
                <w:szCs w:val="22"/>
              </w:rPr>
              <w:t>: Rozvoj schopností poznávání – cvičení vnímání, pozornosti a soustředění</w:t>
            </w:r>
          </w:p>
          <w:p w14:paraId="4B925C21" w14:textId="4D5562F8" w:rsidR="00601D7B" w:rsidRPr="006A1F61" w:rsidRDefault="52A45E06">
            <w:pPr>
              <w:rPr>
                <w:rFonts w:ascii="Arial" w:hAnsi="Arial" w:cs="Arial"/>
                <w:sz w:val="22"/>
                <w:szCs w:val="22"/>
              </w:rPr>
            </w:pPr>
            <w:r w:rsidRPr="30D25E67">
              <w:rPr>
                <w:rFonts w:ascii="Arial" w:hAnsi="Arial" w:cs="Arial"/>
                <w:sz w:val="22"/>
                <w:szCs w:val="22"/>
              </w:rPr>
              <w:t>S</w:t>
            </w:r>
            <w:r w:rsidR="4293939A" w:rsidRPr="30D25E67">
              <w:rPr>
                <w:rFonts w:ascii="Arial" w:hAnsi="Arial" w:cs="Arial"/>
                <w:sz w:val="22"/>
                <w:szCs w:val="22"/>
              </w:rPr>
              <w:t>ociální rozvoj</w:t>
            </w:r>
            <w:r w:rsidRPr="30D25E67">
              <w:rPr>
                <w:rFonts w:ascii="Arial" w:hAnsi="Arial" w:cs="Arial"/>
                <w:sz w:val="22"/>
                <w:szCs w:val="22"/>
              </w:rPr>
              <w:t xml:space="preserve">: Komunikace </w:t>
            </w:r>
            <w:r w:rsidR="426FE3EF" w:rsidRPr="30D25E67">
              <w:rPr>
                <w:rFonts w:ascii="Arial" w:eastAsia="Arial" w:hAnsi="Arial" w:cs="Arial"/>
                <w:color w:val="001D35"/>
                <w:sz w:val="27"/>
                <w:szCs w:val="27"/>
              </w:rPr>
              <w:t>–</w:t>
            </w:r>
            <w:r w:rsidR="426FE3EF" w:rsidRPr="30D25E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30D25E67">
              <w:rPr>
                <w:rFonts w:ascii="Arial" w:hAnsi="Arial" w:cs="Arial"/>
                <w:sz w:val="22"/>
                <w:szCs w:val="22"/>
              </w:rPr>
              <w:t>dialog (vedení dialogu, jeho pravidla a řízení)</w:t>
            </w:r>
          </w:p>
        </w:tc>
      </w:tr>
      <w:tr w:rsidR="00B63F4E" w:rsidRPr="006A1F61" w14:paraId="094B1E81" w14:textId="77777777" w:rsidTr="30D25E67">
        <w:tc>
          <w:tcPr>
            <w:tcW w:w="3823" w:type="dxa"/>
          </w:tcPr>
          <w:p w14:paraId="7E3477E7" w14:textId="77777777" w:rsidR="00D93B13" w:rsidRPr="00366086" w:rsidRDefault="00B63F4E" w:rsidP="00D313E5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Výchozí situace a návaznost na předchozí látku</w:t>
            </w:r>
            <w:r w:rsidRPr="00366086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1D424A30" w14:textId="6E477D71" w:rsidR="00B63F4E" w:rsidRPr="00366086" w:rsidRDefault="00B63F4E" w:rsidP="30D25E67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</w:tcPr>
          <w:p w14:paraId="6C374788" w14:textId="76BAE13F" w:rsidR="00B63F4E" w:rsidRDefault="16425735" w:rsidP="00E54D4A">
            <w:pPr>
              <w:rPr>
                <w:rFonts w:ascii="Arial" w:hAnsi="Arial" w:cs="Arial"/>
                <w:sz w:val="22"/>
                <w:szCs w:val="22"/>
              </w:rPr>
            </w:pPr>
            <w:r w:rsidRPr="30D25E67">
              <w:rPr>
                <w:rFonts w:ascii="Arial" w:hAnsi="Arial" w:cs="Arial"/>
                <w:sz w:val="22"/>
                <w:szCs w:val="22"/>
              </w:rPr>
              <w:t>Náv</w:t>
            </w:r>
            <w:r w:rsidR="657632CB" w:rsidRPr="30D25E67">
              <w:rPr>
                <w:rFonts w:ascii="Arial" w:hAnsi="Arial" w:cs="Arial"/>
                <w:sz w:val="22"/>
                <w:szCs w:val="22"/>
              </w:rPr>
              <w:t xml:space="preserve">aznost na předchozí dílny čtení </w:t>
            </w:r>
            <w:r w:rsidR="13D03A74" w:rsidRPr="30D25E67">
              <w:rPr>
                <w:rFonts w:ascii="Arial" w:eastAsia="Arial" w:hAnsi="Arial" w:cs="Arial"/>
                <w:color w:val="001D35"/>
                <w:sz w:val="27"/>
                <w:szCs w:val="27"/>
              </w:rPr>
              <w:t>–</w:t>
            </w:r>
            <w:r w:rsidRPr="30D25E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57632CB" w:rsidRPr="30D25E67">
              <w:rPr>
                <w:rFonts w:ascii="Arial" w:hAnsi="Arial" w:cs="Arial"/>
                <w:sz w:val="22"/>
                <w:szCs w:val="22"/>
              </w:rPr>
              <w:t>n</w:t>
            </w:r>
            <w:r w:rsidR="52A45E06" w:rsidRPr="30D25E67">
              <w:rPr>
                <w:rFonts w:ascii="Arial" w:hAnsi="Arial" w:cs="Arial"/>
                <w:sz w:val="22"/>
                <w:szCs w:val="22"/>
              </w:rPr>
              <w:t>a základě čtení své vlastní knihy</w:t>
            </w:r>
            <w:r w:rsidR="657632CB" w:rsidRPr="30D25E67">
              <w:rPr>
                <w:rFonts w:ascii="Arial" w:hAnsi="Arial" w:cs="Arial"/>
                <w:sz w:val="22"/>
                <w:szCs w:val="22"/>
              </w:rPr>
              <w:t xml:space="preserve"> žáci již vnímají</w:t>
            </w:r>
            <w:r w:rsidR="52A45E06" w:rsidRPr="30D25E67">
              <w:rPr>
                <w:rFonts w:ascii="Arial" w:hAnsi="Arial" w:cs="Arial"/>
                <w:sz w:val="22"/>
                <w:szCs w:val="22"/>
              </w:rPr>
              <w:t> </w:t>
            </w:r>
            <w:r w:rsidR="657632CB" w:rsidRPr="30D25E67">
              <w:rPr>
                <w:rFonts w:ascii="Arial" w:hAnsi="Arial" w:cs="Arial"/>
                <w:sz w:val="22"/>
                <w:szCs w:val="22"/>
              </w:rPr>
              <w:t>prostředí</w:t>
            </w:r>
            <w:r w:rsidR="52A45E06" w:rsidRPr="30D25E67">
              <w:rPr>
                <w:rFonts w:ascii="Arial" w:hAnsi="Arial" w:cs="Arial"/>
                <w:sz w:val="22"/>
                <w:szCs w:val="22"/>
              </w:rPr>
              <w:t xml:space="preserve">, které se v knize </w:t>
            </w:r>
            <w:r w:rsidR="657632CB" w:rsidRPr="30D25E67">
              <w:rPr>
                <w:rFonts w:ascii="Arial" w:hAnsi="Arial" w:cs="Arial"/>
                <w:sz w:val="22"/>
                <w:szCs w:val="22"/>
              </w:rPr>
              <w:t>vyskytuje</w:t>
            </w:r>
            <w:r w:rsidR="19256569" w:rsidRPr="30D25E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0D91C2" w14:textId="2AB88BA1" w:rsidR="00E54D4A" w:rsidRDefault="00E54D4A" w:rsidP="00E54D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Žáci se již setkali s různými druhy prostředí v knihách, které četli.</w:t>
            </w:r>
          </w:p>
          <w:p w14:paraId="04D16F11" w14:textId="11B8265F" w:rsidR="00E54D4A" w:rsidRPr="00E54D4A" w:rsidRDefault="00E54D4A" w:rsidP="00E54D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této hodině se žáci zaměřují více na detaily prostředí ve své knize, podrobněji ho charakterizují a vedou dialog se spolužákem.</w:t>
            </w:r>
          </w:p>
        </w:tc>
      </w:tr>
      <w:tr w:rsidR="00D313E5" w:rsidRPr="006A1F61" w14:paraId="55AA2168" w14:textId="77777777" w:rsidTr="30D25E67">
        <w:tc>
          <w:tcPr>
            <w:tcW w:w="3823" w:type="dxa"/>
          </w:tcPr>
          <w:p w14:paraId="2ABA3ECF" w14:textId="77777777" w:rsidR="006A1F61" w:rsidRPr="00366086" w:rsidRDefault="00D313E5" w:rsidP="00D313E5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t xml:space="preserve">Pomůcky </w:t>
            </w:r>
          </w:p>
          <w:p w14:paraId="19CC927C" w14:textId="5E3B5BC7" w:rsidR="00D313E5" w:rsidRPr="00366086" w:rsidRDefault="00D313E5" w:rsidP="30D25E67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</w:tcPr>
          <w:p w14:paraId="1FC7CBCE" w14:textId="4682EBD9" w:rsidR="5CCC56AF" w:rsidRDefault="5CCC56AF" w:rsidP="30D25E6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30D25E67">
              <w:rPr>
                <w:rFonts w:ascii="Arial" w:hAnsi="Arial" w:cs="Arial"/>
                <w:sz w:val="22"/>
                <w:szCs w:val="22"/>
              </w:rPr>
              <w:t>vlastní kniha</w:t>
            </w:r>
          </w:p>
          <w:p w14:paraId="53F42B51" w14:textId="083F6CD0" w:rsidR="5CCC56AF" w:rsidRDefault="5CCC56AF" w:rsidP="30D25E6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30D25E67">
              <w:rPr>
                <w:rFonts w:ascii="Arial" w:hAnsi="Arial" w:cs="Arial"/>
                <w:sz w:val="22"/>
                <w:szCs w:val="22"/>
              </w:rPr>
              <w:t>prezentace</w:t>
            </w:r>
          </w:p>
          <w:p w14:paraId="54A23623" w14:textId="6CA8605D" w:rsidR="5CCC56AF" w:rsidRDefault="5CCC56AF" w:rsidP="30D25E6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30D25E67">
              <w:rPr>
                <w:rFonts w:ascii="Arial" w:hAnsi="Arial" w:cs="Arial"/>
                <w:sz w:val="22"/>
                <w:szCs w:val="22"/>
              </w:rPr>
              <w:t>pracovní list</w:t>
            </w:r>
          </w:p>
          <w:p w14:paraId="77C8B21A" w14:textId="266E302C" w:rsidR="5CCC56AF" w:rsidRDefault="5CCC56AF" w:rsidP="30D25E6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30D25E67">
              <w:rPr>
                <w:rFonts w:ascii="Arial" w:hAnsi="Arial" w:cs="Arial"/>
                <w:sz w:val="22"/>
                <w:szCs w:val="22"/>
              </w:rPr>
              <w:t>flipchart</w:t>
            </w:r>
          </w:p>
          <w:p w14:paraId="581C6DB8" w14:textId="4DAFD647" w:rsidR="00D313E5" w:rsidRPr="006A1F61" w:rsidRDefault="5CCC56AF" w:rsidP="00521535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30D25E67">
              <w:rPr>
                <w:rFonts w:ascii="Arial" w:hAnsi="Arial" w:cs="Arial"/>
                <w:sz w:val="22"/>
                <w:szCs w:val="22"/>
              </w:rPr>
              <w:t>fixy</w:t>
            </w:r>
          </w:p>
        </w:tc>
      </w:tr>
    </w:tbl>
    <w:p w14:paraId="364337C0" w14:textId="5F0AD1FE" w:rsidR="30D25E67" w:rsidRDefault="30D25E67"/>
    <w:p w14:paraId="2161BFDF" w14:textId="77777777" w:rsidR="00B63F4E" w:rsidRPr="006A1F61" w:rsidRDefault="00B63F4E">
      <w:pPr>
        <w:rPr>
          <w:rFonts w:ascii="Arial" w:hAnsi="Arial" w:cs="Arial"/>
          <w:sz w:val="22"/>
          <w:szCs w:val="22"/>
        </w:rPr>
      </w:pPr>
    </w:p>
    <w:p w14:paraId="0F038696" w14:textId="63FFE5C2" w:rsidR="00D313E5" w:rsidRPr="006A1F61" w:rsidRDefault="00D313E5">
      <w:pPr>
        <w:rPr>
          <w:rFonts w:ascii="Arial" w:hAnsi="Arial" w:cs="Arial"/>
          <w:sz w:val="22"/>
          <w:szCs w:val="22"/>
        </w:rPr>
      </w:pPr>
      <w:r w:rsidRPr="006A1F61">
        <w:rPr>
          <w:rFonts w:ascii="Arial" w:hAnsi="Arial" w:cs="Arial"/>
          <w:sz w:val="22"/>
          <w:szCs w:val="22"/>
        </w:rPr>
        <w:br w:type="page"/>
      </w:r>
    </w:p>
    <w:p w14:paraId="6B1E2EC6" w14:textId="426AA566" w:rsidR="00B63F4E" w:rsidRPr="006A1F61" w:rsidRDefault="00B63F4E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139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0"/>
        <w:gridCol w:w="945"/>
        <w:gridCol w:w="2835"/>
        <w:gridCol w:w="2629"/>
        <w:gridCol w:w="2818"/>
        <w:gridCol w:w="2367"/>
      </w:tblGrid>
      <w:tr w:rsidR="00D93B13" w:rsidRPr="006A1F61" w14:paraId="787B0EDD" w14:textId="77777777" w:rsidTr="4E234D89">
        <w:tc>
          <w:tcPr>
            <w:tcW w:w="2400" w:type="dxa"/>
          </w:tcPr>
          <w:p w14:paraId="37C12BBA" w14:textId="326C9FC8" w:rsidR="00D93B13" w:rsidRDefault="00D93B13" w:rsidP="00D93B1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Postup ve vyučovací hodině </w:t>
            </w:r>
          </w:p>
          <w:p w14:paraId="0C3A908E" w14:textId="3DC84358" w:rsidR="00EF7408" w:rsidRDefault="00EF7408" w:rsidP="00D93B13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0296C74E" w14:textId="56395A24" w:rsidR="00EF7408" w:rsidRPr="00366086" w:rsidRDefault="00EF7408" w:rsidP="00D93B1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ÚVOD</w:t>
            </w:r>
          </w:p>
          <w:p w14:paraId="2C71B466" w14:textId="07431F9D" w:rsidR="00EF7408" w:rsidRDefault="00EF7408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5207053" w14:textId="3881F306" w:rsidR="00EF7408" w:rsidRDefault="00EF7408" w:rsidP="00EF74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502F8" w14:textId="191F3D14" w:rsidR="00EF7408" w:rsidRPr="00F80E12" w:rsidRDefault="1F59940E" w:rsidP="30D25E6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80E12">
              <w:rPr>
                <w:rFonts w:ascii="Arial" w:eastAsiaTheme="minorEastAsia" w:hAnsi="Arial" w:cs="Arial"/>
                <w:b/>
                <w:bCs/>
                <w:color w:val="002060"/>
                <w:sz w:val="22"/>
                <w:szCs w:val="22"/>
              </w:rPr>
              <w:t>MOTIVACE</w:t>
            </w:r>
          </w:p>
          <w:p w14:paraId="3DE0FBBA" w14:textId="7B25F392" w:rsidR="00EF7408" w:rsidRPr="00F80E12" w:rsidRDefault="00EF7408" w:rsidP="30D25E6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79FE228B" w14:textId="25802E1A" w:rsidR="00EF7408" w:rsidRPr="00F80E12" w:rsidRDefault="00EF7408" w:rsidP="30D25E6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24336A15" w14:textId="65C2AF4C" w:rsidR="30D25E67" w:rsidRPr="00F80E12" w:rsidRDefault="30D25E67" w:rsidP="30D25E6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1ED570CC" w14:textId="27353CBF" w:rsidR="00EF7408" w:rsidRPr="00F80E12" w:rsidRDefault="1F59940E" w:rsidP="30D25E6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80E12">
              <w:rPr>
                <w:rFonts w:ascii="Arial" w:eastAsiaTheme="minorEastAsia" w:hAnsi="Arial" w:cs="Arial"/>
                <w:b/>
                <w:bCs/>
                <w:color w:val="002060"/>
                <w:sz w:val="22"/>
                <w:szCs w:val="22"/>
              </w:rPr>
              <w:t>EVOKACE</w:t>
            </w:r>
          </w:p>
          <w:p w14:paraId="5B6D981E" w14:textId="77777777" w:rsidR="00EF7408" w:rsidRPr="00F80E12" w:rsidRDefault="00EF7408" w:rsidP="30D25E6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1F7DB914" w14:textId="77777777" w:rsidR="005B3C3E" w:rsidRPr="00F80E12" w:rsidRDefault="005B3C3E" w:rsidP="30D25E6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5A5A0A3E" w14:textId="77777777" w:rsidR="005B3C3E" w:rsidRPr="00F80E12" w:rsidRDefault="005B3C3E" w:rsidP="30D25E6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4F862C3C" w14:textId="353200EB" w:rsidR="00D93B13" w:rsidRPr="00F80E12" w:rsidRDefault="1F59940E" w:rsidP="30D25E67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80E12">
              <w:rPr>
                <w:rFonts w:ascii="Arial" w:eastAsiaTheme="minorEastAsia" w:hAnsi="Arial" w:cs="Arial"/>
                <w:b/>
                <w:bCs/>
                <w:color w:val="002060"/>
                <w:sz w:val="22"/>
                <w:szCs w:val="22"/>
              </w:rPr>
              <w:t>UVĚDOMĚNÍ</w:t>
            </w:r>
          </w:p>
          <w:p w14:paraId="01297908" w14:textId="77777777" w:rsidR="00D13AD1" w:rsidRPr="00F80E12" w:rsidRDefault="00D13AD1" w:rsidP="00EF74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A57C6" w14:textId="77777777" w:rsidR="00D13AD1" w:rsidRPr="00F80E12" w:rsidRDefault="00D13AD1" w:rsidP="00EF74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F24F1" w14:textId="77777777" w:rsidR="00D13AD1" w:rsidRPr="00F80E12" w:rsidRDefault="00D13AD1" w:rsidP="00EF74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D2A3A" w14:textId="77777777" w:rsidR="00D13AD1" w:rsidRPr="00F80E12" w:rsidRDefault="00D13AD1" w:rsidP="00EF74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DC6BA" w14:textId="77777777" w:rsidR="00D13AD1" w:rsidRPr="00F80E12" w:rsidRDefault="00D13AD1" w:rsidP="00EF74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9DFCE" w14:textId="77777777" w:rsidR="00D13AD1" w:rsidRPr="00F80E12" w:rsidRDefault="00D13AD1" w:rsidP="00EF74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B482F" w14:textId="77777777" w:rsidR="006468D6" w:rsidRPr="00F80E12" w:rsidRDefault="006468D6" w:rsidP="00EF74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755BCF" w14:textId="7E853F79" w:rsidR="00D13AD1" w:rsidRPr="00D13AD1" w:rsidRDefault="07D016C1" w:rsidP="30D25E67">
            <w:pPr>
              <w:rPr>
                <w:rFonts w:eastAsiaTheme="minorEastAsia"/>
                <w:b/>
                <w:bCs/>
                <w:color w:val="002060"/>
                <w:sz w:val="22"/>
                <w:szCs w:val="22"/>
              </w:rPr>
            </w:pPr>
            <w:r w:rsidRPr="00F80E12">
              <w:rPr>
                <w:rFonts w:ascii="Arial" w:eastAsiaTheme="minorEastAsia" w:hAnsi="Arial" w:cs="Arial"/>
                <w:b/>
                <w:bCs/>
                <w:color w:val="002060"/>
                <w:sz w:val="22"/>
                <w:szCs w:val="22"/>
              </w:rPr>
              <w:t>REFLEXE</w:t>
            </w:r>
          </w:p>
        </w:tc>
        <w:tc>
          <w:tcPr>
            <w:tcW w:w="11594" w:type="dxa"/>
            <w:gridSpan w:val="5"/>
          </w:tcPr>
          <w:p w14:paraId="4ED876EB" w14:textId="77777777" w:rsidR="006468D6" w:rsidRDefault="006468D6" w:rsidP="00EF7408">
            <w:pPr>
              <w:pStyle w:val="Default"/>
              <w:rPr>
                <w:iCs/>
                <w:color w:val="002060"/>
                <w:sz w:val="22"/>
                <w:szCs w:val="22"/>
              </w:rPr>
            </w:pPr>
          </w:p>
          <w:p w14:paraId="18F4F80A" w14:textId="471A9AD6" w:rsidR="00EF7408" w:rsidRPr="00705A24" w:rsidRDefault="00EF7408" w:rsidP="30D25E67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91C921B" w14:textId="4D3F02D1" w:rsidR="00EF7408" w:rsidRPr="00705A24" w:rsidRDefault="00EF7408" w:rsidP="30D25E67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ACF4275" w14:textId="4885B763" w:rsidR="00EF7408" w:rsidRPr="00705A24" w:rsidRDefault="1F59940E" w:rsidP="30D25E67">
            <w:pPr>
              <w:pStyle w:val="Default"/>
              <w:rPr>
                <w:color w:val="auto"/>
                <w:sz w:val="22"/>
                <w:szCs w:val="22"/>
              </w:rPr>
            </w:pPr>
            <w:r w:rsidRPr="30D25E67">
              <w:rPr>
                <w:b/>
                <w:bCs/>
                <w:color w:val="auto"/>
                <w:sz w:val="22"/>
                <w:szCs w:val="22"/>
              </w:rPr>
              <w:t xml:space="preserve">Frontální výuka </w:t>
            </w:r>
            <w:r w:rsidRPr="30D25E67">
              <w:rPr>
                <w:color w:val="auto"/>
                <w:sz w:val="22"/>
                <w:szCs w:val="22"/>
              </w:rPr>
              <w:t xml:space="preserve">– zahájení </w:t>
            </w:r>
            <w:r w:rsidR="418D24E3" w:rsidRPr="30D25E67">
              <w:rPr>
                <w:color w:val="auto"/>
                <w:sz w:val="22"/>
                <w:szCs w:val="22"/>
              </w:rPr>
              <w:t>hodiny, téma hodiny, cíle (1</w:t>
            </w:r>
            <w:r w:rsidRPr="30D25E67">
              <w:rPr>
                <w:color w:val="auto"/>
                <w:sz w:val="22"/>
                <w:szCs w:val="22"/>
              </w:rPr>
              <w:t xml:space="preserve"> min.)</w:t>
            </w:r>
          </w:p>
          <w:p w14:paraId="300AFAF5" w14:textId="304A6697" w:rsidR="00EF7408" w:rsidRPr="00705A24" w:rsidRDefault="00EF7408" w:rsidP="00EF7408">
            <w:pPr>
              <w:pStyle w:val="Default"/>
              <w:rPr>
                <w:iCs/>
                <w:color w:val="auto"/>
                <w:sz w:val="22"/>
                <w:szCs w:val="22"/>
              </w:rPr>
            </w:pPr>
          </w:p>
          <w:p w14:paraId="7858AE28" w14:textId="76367A74" w:rsidR="30D25E67" w:rsidRDefault="30D25E67" w:rsidP="30D25E67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B4052F3" w14:textId="254AFD71" w:rsidR="00EF7408" w:rsidRPr="00705A24" w:rsidRDefault="00EF7408" w:rsidP="00EF7408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A0050C">
              <w:rPr>
                <w:b/>
                <w:bCs/>
                <w:iCs/>
                <w:color w:val="auto"/>
                <w:sz w:val="22"/>
                <w:szCs w:val="22"/>
              </w:rPr>
              <w:t>Práce ve dvojicích</w:t>
            </w:r>
            <w:r w:rsidRPr="00705A24">
              <w:rPr>
                <w:iCs/>
                <w:color w:val="auto"/>
                <w:sz w:val="22"/>
                <w:szCs w:val="22"/>
              </w:rPr>
              <w:t xml:space="preserve"> – každá dvojice napíše na papír jedn</w:t>
            </w:r>
            <w:r w:rsidR="005B3C3E">
              <w:rPr>
                <w:iCs/>
                <w:color w:val="auto"/>
                <w:sz w:val="22"/>
                <w:szCs w:val="22"/>
              </w:rPr>
              <w:t>o z pravidel dílen čtení. (</w:t>
            </w:r>
            <w:r w:rsidR="00705A24" w:rsidRPr="00705A24">
              <w:rPr>
                <w:iCs/>
                <w:color w:val="auto"/>
                <w:sz w:val="22"/>
                <w:szCs w:val="22"/>
              </w:rPr>
              <w:t>4</w:t>
            </w:r>
            <w:r w:rsidRPr="00705A24">
              <w:rPr>
                <w:iCs/>
                <w:color w:val="auto"/>
                <w:sz w:val="22"/>
                <w:szCs w:val="22"/>
              </w:rPr>
              <w:t xml:space="preserve"> min.) </w:t>
            </w:r>
          </w:p>
          <w:p w14:paraId="541AB10B" w14:textId="526D5971" w:rsidR="00EF7408" w:rsidRPr="00705A24" w:rsidRDefault="00EF7408" w:rsidP="00EF7408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705A24">
              <w:rPr>
                <w:iCs/>
                <w:color w:val="auto"/>
                <w:sz w:val="22"/>
                <w:szCs w:val="22"/>
              </w:rPr>
              <w:t>Frontální výuka – společně formulujeme a zopakujeme pravidla dílen čtení. Každý žák si připraví svou knihu.</w:t>
            </w:r>
          </w:p>
          <w:p w14:paraId="6917093A" w14:textId="77777777" w:rsidR="00EF7408" w:rsidRPr="00705A24" w:rsidRDefault="00EF7408" w:rsidP="00EF7408">
            <w:pPr>
              <w:pStyle w:val="Default"/>
              <w:rPr>
                <w:iCs/>
                <w:color w:val="auto"/>
                <w:sz w:val="22"/>
                <w:szCs w:val="22"/>
              </w:rPr>
            </w:pPr>
          </w:p>
          <w:p w14:paraId="547DDFB5" w14:textId="77777777" w:rsidR="005B3C3E" w:rsidRDefault="005B3C3E" w:rsidP="00EF7408">
            <w:pPr>
              <w:pStyle w:val="Default"/>
              <w:rPr>
                <w:b/>
                <w:iCs/>
                <w:color w:val="auto"/>
                <w:sz w:val="20"/>
                <w:szCs w:val="22"/>
              </w:rPr>
            </w:pPr>
          </w:p>
          <w:p w14:paraId="64B1FBD8" w14:textId="094DE2E4" w:rsidR="00EF7408" w:rsidRPr="00705A24" w:rsidRDefault="1F59940E" w:rsidP="30D25E67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  <w:r w:rsidRPr="30D25E67">
              <w:rPr>
                <w:rFonts w:eastAsia="Arial"/>
                <w:b/>
                <w:bCs/>
                <w:color w:val="auto"/>
                <w:sz w:val="22"/>
                <w:szCs w:val="22"/>
              </w:rPr>
              <w:t>B</w:t>
            </w:r>
            <w:r w:rsidR="58F3EDC3" w:rsidRPr="30D25E67">
              <w:rPr>
                <w:rFonts w:eastAsia="Arial"/>
                <w:b/>
                <w:bCs/>
                <w:color w:val="auto"/>
                <w:sz w:val="22"/>
                <w:szCs w:val="22"/>
              </w:rPr>
              <w:t>rainstorming</w:t>
            </w:r>
            <w:r w:rsidRPr="30D25E67">
              <w:rPr>
                <w:rFonts w:eastAsia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– </w:t>
            </w:r>
            <w:r w:rsidRPr="30D25E67">
              <w:rPr>
                <w:rFonts w:eastAsia="Arial"/>
                <w:color w:val="auto"/>
                <w:sz w:val="22"/>
                <w:szCs w:val="22"/>
              </w:rPr>
              <w:t>frontální výuka – Žáci hlásí různé druhy prostředí, které se v knihách mohou vyskytnout. Vzniká jednoduchý zápis na flipchart.</w:t>
            </w:r>
            <w:r w:rsidR="662E6831" w:rsidRPr="30D25E67">
              <w:rPr>
                <w:rFonts w:eastAsia="Arial"/>
                <w:color w:val="auto"/>
                <w:sz w:val="22"/>
                <w:szCs w:val="22"/>
              </w:rPr>
              <w:t xml:space="preserve"> (cca 3 min.)</w:t>
            </w:r>
          </w:p>
          <w:p w14:paraId="7355188F" w14:textId="77777777" w:rsidR="00EF7408" w:rsidRPr="00705A24" w:rsidRDefault="00EF7408" w:rsidP="30D25E67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  <w:p w14:paraId="0A1AD879" w14:textId="77777777" w:rsidR="005B3C3E" w:rsidRDefault="005B3C3E" w:rsidP="30D25E67">
            <w:pPr>
              <w:pStyle w:val="Default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  <w:p w14:paraId="6D3C03D9" w14:textId="44AB73EB" w:rsidR="00EF7408" w:rsidRPr="00705A24" w:rsidRDefault="3FE52B7A" w:rsidP="30D25E67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  <w:r w:rsidRPr="30D25E67">
              <w:rPr>
                <w:rFonts w:eastAsia="Arial"/>
                <w:b/>
                <w:bCs/>
                <w:color w:val="auto"/>
                <w:sz w:val="22"/>
                <w:szCs w:val="22"/>
              </w:rPr>
              <w:t>V</w:t>
            </w:r>
            <w:r w:rsidR="31A590F5" w:rsidRPr="30D25E67">
              <w:rPr>
                <w:rFonts w:eastAsia="Arial"/>
                <w:b/>
                <w:bCs/>
                <w:color w:val="auto"/>
                <w:sz w:val="22"/>
                <w:szCs w:val="22"/>
              </w:rPr>
              <w:t>lastní kniha</w:t>
            </w:r>
            <w:r w:rsidR="5F9BABE1" w:rsidRPr="30D25E67"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="2E8FC880" w:rsidRPr="30D25E67">
              <w:rPr>
                <w:rFonts w:eastAsia="Arial"/>
                <w:color w:val="001D35"/>
                <w:sz w:val="27"/>
                <w:szCs w:val="27"/>
              </w:rPr>
              <w:t>–</w:t>
            </w:r>
            <w:r w:rsidR="5F9BABE1" w:rsidRPr="30D25E67">
              <w:rPr>
                <w:rFonts w:eastAsia="Arial"/>
                <w:color w:val="auto"/>
                <w:sz w:val="22"/>
                <w:szCs w:val="22"/>
              </w:rPr>
              <w:t xml:space="preserve"> všichni čtou svou knihu</w:t>
            </w:r>
            <w:r w:rsidR="00A0050C">
              <w:rPr>
                <w:rFonts w:eastAsia="Arial"/>
                <w:color w:val="auto"/>
                <w:sz w:val="22"/>
                <w:szCs w:val="22"/>
              </w:rPr>
              <w:t>.</w:t>
            </w:r>
            <w:r w:rsidR="5F9BABE1" w:rsidRPr="30D25E67">
              <w:rPr>
                <w:rFonts w:eastAsia="Arial"/>
                <w:color w:val="auto"/>
                <w:sz w:val="22"/>
                <w:szCs w:val="22"/>
              </w:rPr>
              <w:t xml:space="preserve"> (15</w:t>
            </w:r>
            <w:r w:rsidRPr="30D25E67">
              <w:rPr>
                <w:rFonts w:eastAsia="Arial"/>
                <w:color w:val="auto"/>
                <w:sz w:val="22"/>
                <w:szCs w:val="22"/>
              </w:rPr>
              <w:t xml:space="preserve"> min.)</w:t>
            </w:r>
          </w:p>
          <w:p w14:paraId="115C4BC2" w14:textId="5A838362" w:rsidR="00705A24" w:rsidRDefault="3FE52B7A" w:rsidP="30D25E67">
            <w:pPr>
              <w:pStyle w:val="Default"/>
              <w:rPr>
                <w:rFonts w:eastAsia="Arial"/>
                <w:color w:val="002060"/>
                <w:sz w:val="22"/>
                <w:szCs w:val="22"/>
              </w:rPr>
            </w:pPr>
            <w:r w:rsidRPr="30D25E67">
              <w:rPr>
                <w:rFonts w:eastAsia="Arial"/>
                <w:color w:val="auto"/>
                <w:sz w:val="22"/>
                <w:szCs w:val="22"/>
              </w:rPr>
              <w:t>Po uplynutí stanoveného času, jsou žáci vyzváni k postupnému ukončení čtení. Paní učitelka rozdává pracovní listy, asistent pedagoga pomůže. Uči</w:t>
            </w:r>
            <w:r w:rsidR="6C68B4B2" w:rsidRPr="30D25E67">
              <w:rPr>
                <w:rFonts w:eastAsia="Arial"/>
                <w:color w:val="auto"/>
                <w:sz w:val="22"/>
                <w:szCs w:val="22"/>
              </w:rPr>
              <w:t>t</w:t>
            </w:r>
            <w:r w:rsidRPr="30D25E67">
              <w:rPr>
                <w:rFonts w:eastAsia="Arial"/>
                <w:color w:val="auto"/>
                <w:sz w:val="22"/>
                <w:szCs w:val="22"/>
              </w:rPr>
              <w:t>elky modelují vyplnění pracovního listu, který je zaměřen na prostředí v knize.</w:t>
            </w:r>
            <w:r w:rsidRPr="30D25E67">
              <w:rPr>
                <w:rFonts w:eastAsia="Arial"/>
                <w:color w:val="002060"/>
                <w:sz w:val="22"/>
                <w:szCs w:val="22"/>
              </w:rPr>
              <w:t xml:space="preserve"> </w:t>
            </w:r>
          </w:p>
          <w:p w14:paraId="788E126F" w14:textId="77777777" w:rsidR="005B3C3E" w:rsidRDefault="005B3C3E" w:rsidP="30D25E67">
            <w:pPr>
              <w:pStyle w:val="Default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  <w:p w14:paraId="15BF7311" w14:textId="6933048B" w:rsidR="00EF7408" w:rsidRPr="00705A24" w:rsidRDefault="5F9BABE1" w:rsidP="30D25E67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  <w:r w:rsidRPr="4E234D89">
              <w:rPr>
                <w:rFonts w:eastAsia="Arial"/>
                <w:b/>
                <w:bCs/>
                <w:color w:val="auto"/>
                <w:sz w:val="22"/>
                <w:szCs w:val="22"/>
              </w:rPr>
              <w:t>S</w:t>
            </w:r>
            <w:r w:rsidR="42FE257C" w:rsidRPr="4E234D89">
              <w:rPr>
                <w:rFonts w:eastAsia="Arial"/>
                <w:b/>
                <w:bCs/>
                <w:color w:val="auto"/>
                <w:sz w:val="22"/>
                <w:szCs w:val="22"/>
              </w:rPr>
              <w:t>amostatná práce (</w:t>
            </w:r>
            <w:r w:rsidR="418D24E3" w:rsidRPr="4E234D89">
              <w:rPr>
                <w:rFonts w:eastAsia="Arial"/>
                <w:color w:val="auto"/>
                <w:sz w:val="22"/>
                <w:szCs w:val="22"/>
              </w:rPr>
              <w:t>7 min.</w:t>
            </w:r>
            <w:r w:rsidR="1D0DE9F9" w:rsidRPr="4E234D89">
              <w:rPr>
                <w:rFonts w:eastAsia="Arial"/>
                <w:color w:val="auto"/>
                <w:sz w:val="22"/>
                <w:szCs w:val="22"/>
              </w:rPr>
              <w:t xml:space="preserve">) </w:t>
            </w:r>
            <w:r w:rsidR="1D0DE9F9" w:rsidRPr="4E234D89">
              <w:rPr>
                <w:rFonts w:eastAsia="Arial"/>
                <w:color w:val="001D35"/>
                <w:sz w:val="27"/>
                <w:szCs w:val="27"/>
              </w:rPr>
              <w:t>–</w:t>
            </w:r>
            <w:r w:rsidRPr="4E234D89"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="3FE52B7A" w:rsidRPr="4E234D89">
              <w:rPr>
                <w:rFonts w:eastAsia="Arial"/>
                <w:color w:val="auto"/>
                <w:sz w:val="22"/>
                <w:szCs w:val="22"/>
              </w:rPr>
              <w:t>Žáci samostatně pracovní list vyplní, asistent pedagoga dopomůže žákovi se SVP</w:t>
            </w:r>
            <w:r w:rsidR="4F9CAAD2" w:rsidRPr="4E234D89">
              <w:rPr>
                <w:rFonts w:eastAsia="Arial"/>
                <w:color w:val="auto"/>
                <w:sz w:val="22"/>
                <w:szCs w:val="22"/>
              </w:rPr>
              <w:t xml:space="preserve"> a těm, kteří to potřebují</w:t>
            </w:r>
            <w:r w:rsidR="3FE52B7A" w:rsidRPr="4E234D89">
              <w:rPr>
                <w:rFonts w:eastAsia="Arial"/>
                <w:color w:val="auto"/>
                <w:sz w:val="22"/>
                <w:szCs w:val="22"/>
              </w:rPr>
              <w:t>. Učitelky obcházejí žáky, pokud je třeba, pomůžou. Následuje sdílení ve dvojici</w:t>
            </w:r>
            <w:r w:rsidRPr="4E234D89">
              <w:rPr>
                <w:rFonts w:eastAsia="Arial"/>
                <w:color w:val="auto"/>
                <w:sz w:val="22"/>
                <w:szCs w:val="22"/>
              </w:rPr>
              <w:t xml:space="preserve"> (3 min</w:t>
            </w:r>
            <w:r w:rsidR="418D24E3" w:rsidRPr="4E234D89">
              <w:rPr>
                <w:rFonts w:eastAsia="Arial"/>
                <w:color w:val="auto"/>
                <w:sz w:val="22"/>
                <w:szCs w:val="22"/>
              </w:rPr>
              <w:t>.</w:t>
            </w:r>
            <w:r w:rsidRPr="4E234D89">
              <w:rPr>
                <w:rFonts w:eastAsia="Arial"/>
                <w:color w:val="auto"/>
                <w:sz w:val="22"/>
                <w:szCs w:val="22"/>
              </w:rPr>
              <w:t>)</w:t>
            </w:r>
            <w:r w:rsidR="3FE52B7A" w:rsidRPr="4E234D89">
              <w:rPr>
                <w:rFonts w:eastAsia="Arial"/>
                <w:color w:val="auto"/>
                <w:sz w:val="22"/>
                <w:szCs w:val="22"/>
              </w:rPr>
              <w:t xml:space="preserve">, kdy žáci </w:t>
            </w:r>
            <w:r w:rsidR="13EB14E7" w:rsidRPr="4E234D89">
              <w:rPr>
                <w:rFonts w:eastAsia="Arial"/>
                <w:color w:val="auto"/>
                <w:sz w:val="22"/>
                <w:szCs w:val="22"/>
              </w:rPr>
              <w:t xml:space="preserve">navzájem </w:t>
            </w:r>
            <w:r w:rsidR="3FE52B7A" w:rsidRPr="4E234D89">
              <w:rPr>
                <w:rFonts w:eastAsia="Arial"/>
                <w:color w:val="auto"/>
                <w:sz w:val="22"/>
                <w:szCs w:val="22"/>
              </w:rPr>
              <w:t xml:space="preserve">sdílí vyplněný pracovní list. Poté paní učitelky vyzvou žáky k ukončení </w:t>
            </w:r>
            <w:r w:rsidR="07D016C1" w:rsidRPr="4E234D89">
              <w:rPr>
                <w:rFonts w:eastAsia="Arial"/>
                <w:color w:val="auto"/>
                <w:sz w:val="22"/>
                <w:szCs w:val="22"/>
              </w:rPr>
              <w:t>sdílení</w:t>
            </w:r>
            <w:r w:rsidR="7F95012B" w:rsidRPr="4E234D89">
              <w:rPr>
                <w:rFonts w:eastAsia="Arial"/>
                <w:color w:val="auto"/>
                <w:sz w:val="22"/>
                <w:szCs w:val="22"/>
              </w:rPr>
              <w:t>.</w:t>
            </w:r>
          </w:p>
          <w:p w14:paraId="408340C0" w14:textId="77CB18FE" w:rsidR="00EF7408" w:rsidRPr="00705A24" w:rsidRDefault="00EF7408" w:rsidP="30D25E67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  <w:p w14:paraId="72FCBE53" w14:textId="3E1D54CF" w:rsidR="00EF7408" w:rsidRPr="00705A24" w:rsidRDefault="7F95012B" w:rsidP="30D25E67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  <w:r w:rsidRPr="30D25E67">
              <w:rPr>
                <w:rFonts w:eastAsia="Arial"/>
                <w:color w:val="auto"/>
                <w:sz w:val="22"/>
                <w:szCs w:val="22"/>
              </w:rPr>
              <w:t>N</w:t>
            </w:r>
            <w:r w:rsidR="07D016C1" w:rsidRPr="30D25E67">
              <w:rPr>
                <w:rFonts w:eastAsia="Arial"/>
                <w:color w:val="auto"/>
                <w:sz w:val="22"/>
                <w:szCs w:val="22"/>
              </w:rPr>
              <w:t>ásleduje frontální výuka, kdy žáci dobrovolně sdílí nahlas své záznamy z pracovního listu.</w:t>
            </w:r>
            <w:r w:rsidR="0140FEF6" w:rsidRPr="30D25E67">
              <w:rPr>
                <w:rFonts w:eastAsia="Arial"/>
                <w:color w:val="auto"/>
                <w:sz w:val="22"/>
                <w:szCs w:val="22"/>
              </w:rPr>
              <w:t xml:space="preserve"> (3 min.)</w:t>
            </w:r>
            <w:r w:rsidR="7273FFAF" w:rsidRPr="30D25E67">
              <w:rPr>
                <w:rFonts w:eastAsia="Arial"/>
                <w:color w:val="auto"/>
                <w:sz w:val="22"/>
                <w:szCs w:val="22"/>
              </w:rPr>
              <w:t xml:space="preserve"> --&gt; Poté </w:t>
            </w:r>
            <w:r w:rsidR="07D016C1" w:rsidRPr="30D25E67">
              <w:rPr>
                <w:rFonts w:eastAsia="Arial"/>
                <w:b/>
                <w:bCs/>
                <w:color w:val="auto"/>
                <w:sz w:val="22"/>
                <w:szCs w:val="22"/>
              </w:rPr>
              <w:t>návrat k</w:t>
            </w:r>
            <w:r w:rsidR="5F9BABE1" w:rsidRPr="30D25E67">
              <w:rPr>
                <w:rFonts w:eastAsia="Arial"/>
                <w:b/>
                <w:bCs/>
                <w:color w:val="auto"/>
                <w:sz w:val="22"/>
                <w:szCs w:val="22"/>
              </w:rPr>
              <w:t> </w:t>
            </w:r>
            <w:r w:rsidR="07D016C1" w:rsidRPr="30D25E67">
              <w:rPr>
                <w:rFonts w:eastAsia="Arial"/>
                <w:b/>
                <w:bCs/>
                <w:color w:val="auto"/>
                <w:sz w:val="22"/>
                <w:szCs w:val="22"/>
              </w:rPr>
              <w:t>brainstormingu</w:t>
            </w:r>
            <w:r w:rsidR="5F9BABE1" w:rsidRPr="30D25E67">
              <w:rPr>
                <w:rFonts w:eastAsia="Arial"/>
                <w:color w:val="auto"/>
                <w:sz w:val="22"/>
                <w:szCs w:val="22"/>
              </w:rPr>
              <w:t xml:space="preserve"> (3 min</w:t>
            </w:r>
            <w:r w:rsidR="3E02FC2F" w:rsidRPr="30D25E67">
              <w:rPr>
                <w:rFonts w:eastAsia="Arial"/>
                <w:color w:val="auto"/>
                <w:sz w:val="22"/>
                <w:szCs w:val="22"/>
              </w:rPr>
              <w:t>.</w:t>
            </w:r>
            <w:r w:rsidR="5F9BABE1" w:rsidRPr="30D25E67">
              <w:rPr>
                <w:rFonts w:eastAsia="Arial"/>
                <w:color w:val="auto"/>
                <w:sz w:val="22"/>
                <w:szCs w:val="22"/>
              </w:rPr>
              <w:t>)</w:t>
            </w:r>
            <w:r w:rsidR="07D016C1" w:rsidRPr="30D25E67">
              <w:rPr>
                <w:rFonts w:eastAsia="Arial"/>
                <w:color w:val="auto"/>
                <w:sz w:val="22"/>
                <w:szCs w:val="22"/>
              </w:rPr>
              <w:t>, kdy se společně podíváme na zaznamenaná prostředí. Žáci vyhledají své prostředí z knihy na flipchartu, pokud se zde jeho prostředí neobjevilo, doplní každý žák dle potřeby na flipchart.</w:t>
            </w:r>
          </w:p>
          <w:p w14:paraId="5B8A1FFF" w14:textId="77777777" w:rsidR="00D13AD1" w:rsidRPr="00705A24" w:rsidRDefault="00D13AD1" w:rsidP="30D25E67">
            <w:pPr>
              <w:pStyle w:val="Default"/>
              <w:rPr>
                <w:rFonts w:eastAsia="Arial"/>
                <w:color w:val="002060"/>
                <w:sz w:val="22"/>
                <w:szCs w:val="22"/>
              </w:rPr>
            </w:pPr>
          </w:p>
          <w:p w14:paraId="08CD8C2B" w14:textId="064B6763" w:rsidR="00D13AD1" w:rsidRPr="00705A24" w:rsidRDefault="07D016C1" w:rsidP="30D25E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D25E6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Z</w:t>
            </w:r>
            <w:r w:rsidR="02070613" w:rsidRPr="30D25E6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hodnocení hodiny</w:t>
            </w:r>
            <w:r w:rsidRPr="30D25E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BF786B5" w:rsidRPr="30D25E67">
              <w:rPr>
                <w:rFonts w:ascii="Arial" w:eastAsia="Arial" w:hAnsi="Arial" w:cs="Arial"/>
                <w:color w:val="001D35"/>
                <w:sz w:val="27"/>
                <w:szCs w:val="27"/>
              </w:rPr>
              <w:t>–</w:t>
            </w:r>
            <w:r w:rsidRPr="30D25E67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  <w:r w:rsidRPr="30D25E6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Žáci v pracovním listu </w:t>
            </w:r>
            <w:r w:rsidRPr="30D25E67">
              <w:rPr>
                <w:rFonts w:ascii="Arial" w:eastAsia="Arial" w:hAnsi="Arial" w:cs="Arial"/>
                <w:sz w:val="22"/>
                <w:szCs w:val="22"/>
              </w:rPr>
              <w:t>vybarví smajlíka dle zadání (Jak se ti dnes četlo?)</w:t>
            </w:r>
            <w:r w:rsidR="00A0050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5F9BABE1" w:rsidRPr="30D25E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7B09C71" w:rsidRPr="30D25E67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5F9BABE1" w:rsidRPr="30D25E67">
              <w:rPr>
                <w:rFonts w:ascii="Arial" w:eastAsia="Arial" w:hAnsi="Arial" w:cs="Arial"/>
                <w:sz w:val="22"/>
                <w:szCs w:val="22"/>
              </w:rPr>
              <w:t>3 min</w:t>
            </w:r>
            <w:r w:rsidR="22AD2D2A" w:rsidRPr="30D25E67">
              <w:rPr>
                <w:rFonts w:ascii="Arial" w:eastAsia="Arial" w:hAnsi="Arial" w:cs="Arial"/>
                <w:sz w:val="22"/>
                <w:szCs w:val="22"/>
              </w:rPr>
              <w:t>.)</w:t>
            </w:r>
          </w:p>
          <w:p w14:paraId="6D94B697" w14:textId="77777777" w:rsidR="00705A24" w:rsidRDefault="07D016C1" w:rsidP="4E234D89">
            <w:pPr>
              <w:pStyle w:val="Default"/>
              <w:rPr>
                <w:rFonts w:eastAsia="Arial"/>
                <w:sz w:val="22"/>
                <w:szCs w:val="22"/>
              </w:rPr>
            </w:pPr>
            <w:r w:rsidRPr="4E234D89">
              <w:rPr>
                <w:rFonts w:eastAsia="Arial"/>
                <w:sz w:val="22"/>
                <w:szCs w:val="22"/>
              </w:rPr>
              <w:t>Formativním hodnocením (palce) zhodnotí, jak se jim celkové dařilo v hodině, jak se jim hodina líbila, případně sdílí své emoce a pocity nahlas.</w:t>
            </w:r>
            <w:r w:rsidR="5F9BABE1" w:rsidRPr="4E234D89">
              <w:rPr>
                <w:rFonts w:eastAsia="Arial"/>
                <w:sz w:val="22"/>
                <w:szCs w:val="22"/>
              </w:rPr>
              <w:t xml:space="preserve"> </w:t>
            </w:r>
          </w:p>
          <w:p w14:paraId="65B6BBFD" w14:textId="1A2B5D15" w:rsidR="30D25E67" w:rsidRDefault="30D25E67" w:rsidP="30D25E67">
            <w:pPr>
              <w:pStyle w:val="Default"/>
              <w:rPr>
                <w:rFonts w:ascii="Times New Roman" w:hAnsi="Times New Roman" w:cs="Times New Roman"/>
              </w:rPr>
            </w:pPr>
          </w:p>
          <w:p w14:paraId="14A2D371" w14:textId="52DA139E" w:rsidR="00D13AD1" w:rsidRPr="00366086" w:rsidRDefault="5F9BABE1" w:rsidP="4E234D89">
            <w:pPr>
              <w:pStyle w:val="Default"/>
              <w:rPr>
                <w:rFonts w:eastAsia="Arial"/>
                <w:color w:val="002060"/>
                <w:sz w:val="22"/>
                <w:szCs w:val="22"/>
              </w:rPr>
            </w:pPr>
            <w:r w:rsidRPr="4E234D89">
              <w:rPr>
                <w:rFonts w:eastAsia="Arial"/>
                <w:b/>
                <w:bCs/>
                <w:sz w:val="22"/>
                <w:szCs w:val="22"/>
              </w:rPr>
              <w:t>Z</w:t>
            </w:r>
            <w:r w:rsidR="0512186E" w:rsidRPr="4E234D89">
              <w:rPr>
                <w:rFonts w:eastAsia="Arial"/>
                <w:b/>
                <w:bCs/>
                <w:sz w:val="22"/>
                <w:szCs w:val="22"/>
              </w:rPr>
              <w:t>ávěr hodiny</w:t>
            </w:r>
            <w:r w:rsidRPr="4E234D89">
              <w:rPr>
                <w:rFonts w:eastAsia="Arial"/>
                <w:sz w:val="22"/>
                <w:szCs w:val="22"/>
              </w:rPr>
              <w:t xml:space="preserve"> (úklid knih) – 3 min.</w:t>
            </w:r>
          </w:p>
          <w:p w14:paraId="2C23E7A9" w14:textId="08800B75" w:rsidR="00D13AD1" w:rsidRPr="00366086" w:rsidRDefault="00D13AD1" w:rsidP="4E234D89">
            <w:pPr>
              <w:pStyle w:val="Default"/>
              <w:rPr>
                <w:rFonts w:eastAsia="Arial"/>
                <w:sz w:val="22"/>
                <w:szCs w:val="22"/>
              </w:rPr>
            </w:pPr>
          </w:p>
        </w:tc>
      </w:tr>
      <w:tr w:rsidR="00900060" w:rsidRPr="006A1F61" w14:paraId="64DBDAA0" w14:textId="77777777" w:rsidTr="4E234D89">
        <w:tc>
          <w:tcPr>
            <w:tcW w:w="2400" w:type="dxa"/>
          </w:tcPr>
          <w:p w14:paraId="50A9B256" w14:textId="55372054" w:rsidR="00900060" w:rsidRPr="00705A24" w:rsidRDefault="00D93B13" w:rsidP="4E234D8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Fáze hodiny</w:t>
            </w:r>
          </w:p>
        </w:tc>
        <w:tc>
          <w:tcPr>
            <w:tcW w:w="945" w:type="dxa"/>
          </w:tcPr>
          <w:p w14:paraId="00B7A310" w14:textId="45696668" w:rsidR="00900060" w:rsidRPr="00705A24" w:rsidRDefault="00D93B13" w:rsidP="4E234D8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Čas</w:t>
            </w:r>
          </w:p>
        </w:tc>
        <w:tc>
          <w:tcPr>
            <w:tcW w:w="2835" w:type="dxa"/>
          </w:tcPr>
          <w:p w14:paraId="192B7AF1" w14:textId="112CDA19" w:rsidR="00900060" w:rsidRPr="00705A24" w:rsidRDefault="00900060" w:rsidP="4E234D8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Žáci</w:t>
            </w:r>
          </w:p>
        </w:tc>
        <w:tc>
          <w:tcPr>
            <w:tcW w:w="2629" w:type="dxa"/>
          </w:tcPr>
          <w:p w14:paraId="34182008" w14:textId="72D8A50B" w:rsidR="00900060" w:rsidRPr="00705A24" w:rsidRDefault="3BE0E030" w:rsidP="4E234D8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Učitel 1</w:t>
            </w:r>
            <w:r w:rsidR="6BFBC355"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2AAC2CAD"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</w:t>
            </w:r>
            <w:r w:rsidR="6BFBC355"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Mgr. Parmová</w:t>
            </w:r>
            <w:r w:rsidR="534607EF"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18" w:type="dxa"/>
          </w:tcPr>
          <w:p w14:paraId="1C919A64" w14:textId="77AF04C0" w:rsidR="00900060" w:rsidRPr="00705A24" w:rsidRDefault="3BE0E030" w:rsidP="4E234D8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Učitel 2</w:t>
            </w:r>
            <w:r w:rsidR="6BFBC355"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6E1A4D52"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</w:t>
            </w:r>
            <w:r w:rsidR="6BFBC355"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Bc. Orosová</w:t>
            </w:r>
            <w:r w:rsidR="02AB0E6B"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67" w:type="dxa"/>
          </w:tcPr>
          <w:p w14:paraId="18DCACBF" w14:textId="434438DB" w:rsidR="00900060" w:rsidRPr="00705A24" w:rsidRDefault="00900060" w:rsidP="4E234D8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Asistent pedagoga</w:t>
            </w:r>
          </w:p>
        </w:tc>
      </w:tr>
      <w:tr w:rsidR="00D93B13" w:rsidRPr="006A1F61" w14:paraId="5EF77134" w14:textId="77777777" w:rsidTr="4E234D89">
        <w:trPr>
          <w:trHeight w:val="1871"/>
        </w:trPr>
        <w:tc>
          <w:tcPr>
            <w:tcW w:w="2400" w:type="dxa"/>
          </w:tcPr>
          <w:p w14:paraId="1B4B4909" w14:textId="5828FC2B" w:rsidR="00D93B13" w:rsidRPr="00705A24" w:rsidRDefault="6BFBC355" w:rsidP="4E234D8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ÚVOD (téma hodiny)</w:t>
            </w:r>
          </w:p>
          <w:p w14:paraId="73859AE7" w14:textId="77777777" w:rsidR="002D0AAA" w:rsidRPr="00705A24" w:rsidRDefault="002D0AAA" w:rsidP="4E234D8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499D84AE" w14:textId="77777777" w:rsidR="002D0AAA" w:rsidRPr="00705A24" w:rsidRDefault="002D0AAA" w:rsidP="4E234D8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53DD51BF" w14:textId="77777777" w:rsidR="002D0AAA" w:rsidRPr="00705A24" w:rsidRDefault="002D0AAA" w:rsidP="4E234D8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4D9FB163" w14:textId="77777777" w:rsidR="002D0AAA" w:rsidRPr="00705A24" w:rsidRDefault="002D0AAA" w:rsidP="4E234D8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7A4B5996" w14:textId="77777777" w:rsidR="002D0AAA" w:rsidRPr="00705A24" w:rsidRDefault="002D0AAA" w:rsidP="4E234D8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1A21C444" w14:textId="013104CD" w:rsidR="0000330D" w:rsidRPr="00705A24" w:rsidRDefault="31831039" w:rsidP="4E234D8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MOTIVACE</w:t>
            </w:r>
          </w:p>
          <w:p w14:paraId="4F64C319" w14:textId="679D79E2" w:rsidR="0000330D" w:rsidRPr="00705A24" w:rsidRDefault="0000330D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1F59D135" w14:textId="53BBACA1" w:rsidR="0000330D" w:rsidRPr="00705A24" w:rsidRDefault="0000330D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61DA762D" w14:textId="0D47D0E8" w:rsidR="0000330D" w:rsidRPr="00705A24" w:rsidRDefault="0000330D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1726024B" w14:textId="60473A7A" w:rsidR="002D0AAA" w:rsidRDefault="002D0AAA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279B4AA4" w14:textId="77777777" w:rsidR="005A75A4" w:rsidRPr="00705A24" w:rsidRDefault="005A75A4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39CDE853" w14:textId="77777777" w:rsidR="002D0AAA" w:rsidRPr="00705A24" w:rsidRDefault="002D0AAA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018DAF63" w14:textId="77777777" w:rsidR="00A0050C" w:rsidRDefault="00A0050C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03D6A50D" w14:textId="15CA00CF" w:rsidR="0044481F" w:rsidRPr="00705A24" w:rsidRDefault="6F1F5566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EVOKACE </w:t>
            </w:r>
            <w:r w:rsidR="2218BF01" w:rsidRPr="4E234D89">
              <w:rPr>
                <w:rFonts w:ascii="Arial" w:eastAsia="Arial" w:hAnsi="Arial" w:cs="Arial"/>
                <w:i/>
                <w:iCs/>
                <w:color w:val="001D35"/>
                <w:sz w:val="22"/>
                <w:szCs w:val="22"/>
              </w:rPr>
              <w:t>–</w:t>
            </w:r>
            <w:r w:rsidRPr="4E234D8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BRAINSTORMING</w:t>
            </w:r>
          </w:p>
        </w:tc>
        <w:tc>
          <w:tcPr>
            <w:tcW w:w="945" w:type="dxa"/>
          </w:tcPr>
          <w:p w14:paraId="44D8941D" w14:textId="213A9AFE" w:rsidR="00D93B13" w:rsidRPr="00705A24" w:rsidRDefault="00EF723E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4481F" w:rsidRPr="4E234D89">
              <w:rPr>
                <w:rFonts w:ascii="Arial" w:eastAsia="Arial" w:hAnsi="Arial" w:cs="Arial"/>
                <w:sz w:val="22"/>
                <w:szCs w:val="22"/>
              </w:rPr>
              <w:t xml:space="preserve"> min.</w:t>
            </w:r>
          </w:p>
          <w:p w14:paraId="6852397B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A60340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9AB45D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EDC960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D0D4E3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7EFE12" w14:textId="30153AB2" w:rsidR="00E54D4A" w:rsidRPr="00705A24" w:rsidRDefault="00705A2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2D0AAA" w:rsidRPr="4E234D89">
              <w:rPr>
                <w:rFonts w:ascii="Arial" w:eastAsia="Arial" w:hAnsi="Arial" w:cs="Arial"/>
                <w:sz w:val="22"/>
                <w:szCs w:val="22"/>
              </w:rPr>
              <w:t xml:space="preserve"> min.</w:t>
            </w:r>
          </w:p>
          <w:p w14:paraId="7954AA75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45A0B2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258E58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245F4F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2AF1FF" w14:textId="0B8B33C6" w:rsidR="002D0AAA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4DDD43" w14:textId="77777777" w:rsidR="005A75A4" w:rsidRPr="00705A24" w:rsidRDefault="005A75A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D25B78" w14:textId="629CA87B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7313B0" w14:textId="01C209F3" w:rsidR="0000330D" w:rsidRPr="00705A24" w:rsidRDefault="005562F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  <w:r w:rsidR="0044481F" w:rsidRPr="4E234D89">
              <w:rPr>
                <w:rFonts w:ascii="Arial" w:eastAsia="Arial" w:hAnsi="Arial" w:cs="Arial"/>
                <w:sz w:val="22"/>
                <w:szCs w:val="22"/>
              </w:rPr>
              <w:t>min.</w:t>
            </w:r>
          </w:p>
          <w:p w14:paraId="4C7BA231" w14:textId="3E0A1C59" w:rsidR="0000330D" w:rsidRPr="00705A24" w:rsidRDefault="0000330D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EE676A" w14:textId="69020241" w:rsidR="0000330D" w:rsidRPr="00705A24" w:rsidRDefault="0000330D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1D7306" w14:textId="3DD266E0" w:rsidR="0000330D" w:rsidRPr="00705A24" w:rsidRDefault="0000330D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27E994" w14:textId="77777777" w:rsidR="00BE5F28" w:rsidRPr="00705A24" w:rsidRDefault="00BE5F2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C9F8EB" w14:textId="77777777" w:rsidR="00BE5F28" w:rsidRPr="00705A24" w:rsidRDefault="00BE5F2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294158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68E190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2CBCFF" w14:textId="55AE4B04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80A9AE" w14:textId="54FA27CA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C173F8" w14:textId="7F4DE39A" w:rsidR="0044481F" w:rsidRPr="00705A24" w:rsidRDefault="5F9BABE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15</w:t>
            </w:r>
            <w:r w:rsidR="44256FA9" w:rsidRPr="4E234D89">
              <w:rPr>
                <w:rFonts w:ascii="Arial" w:eastAsia="Arial" w:hAnsi="Arial" w:cs="Arial"/>
                <w:sz w:val="22"/>
                <w:szCs w:val="22"/>
              </w:rPr>
              <w:t xml:space="preserve"> min</w:t>
            </w:r>
            <w:r w:rsidR="4F8A5E0D" w:rsidRPr="4E234D8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7B732C8" w14:textId="76B60B2A" w:rsidR="00D93B13" w:rsidRP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Připravení knih, naslouchání tématu hodiny.</w:t>
            </w:r>
          </w:p>
          <w:p w14:paraId="4F373128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91AA2D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520D38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D76B6F" w14:textId="1A9BCD4B" w:rsidR="00E54D4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Žáci pracují ve dvojici, sepisují pravidla dílen čtení.</w:t>
            </w:r>
          </w:p>
          <w:p w14:paraId="00AD23EC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AC69A6" w14:textId="30CFB588" w:rsidR="002D0AAA" w:rsidRPr="00705A24" w:rsidRDefault="005A75A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Čtou nahlas pravidla dílen čtení.</w:t>
            </w:r>
          </w:p>
          <w:p w14:paraId="7C4122E6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226619" w14:textId="5A599671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C6F625" w14:textId="244DF08C" w:rsidR="0000330D" w:rsidRPr="00705A24" w:rsidRDefault="0044481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Hlásí různé druhy prostředí v knihách, se kterými se setkali</w:t>
            </w:r>
            <w:r w:rsidR="008F6FC9" w:rsidRPr="4E234D89">
              <w:rPr>
                <w:rFonts w:ascii="Arial" w:eastAsia="Arial" w:hAnsi="Arial" w:cs="Arial"/>
                <w:sz w:val="22"/>
                <w:szCs w:val="22"/>
              </w:rPr>
              <w:t xml:space="preserve"> (frontální výuka)</w:t>
            </w:r>
            <w:r w:rsidR="2BE2E3F5" w:rsidRPr="4E234D8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1520EBE" w14:textId="77777777" w:rsidR="00BE5F28" w:rsidRPr="00705A24" w:rsidRDefault="00BE5F2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50133A" w14:textId="77777777" w:rsidR="00BE5F28" w:rsidRPr="00705A24" w:rsidRDefault="00BE5F2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5F9E36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086E65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1E0556" w14:textId="628447BF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C14B7F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BD38B8" w14:textId="3D50DE8B" w:rsidR="008F6FC9" w:rsidRPr="00705A24" w:rsidRDefault="0000330D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Samostatné čtení vlastní knihy</w:t>
            </w:r>
          </w:p>
          <w:p w14:paraId="0D9240A0" w14:textId="462CD839" w:rsidR="0044481F" w:rsidRPr="00705A24" w:rsidRDefault="008F6FC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(samostatná práce)</w:t>
            </w:r>
          </w:p>
        </w:tc>
        <w:tc>
          <w:tcPr>
            <w:tcW w:w="2629" w:type="dxa"/>
          </w:tcPr>
          <w:p w14:paraId="3CDDAD8D" w14:textId="7BB70203" w:rsidR="0044481F" w:rsidRPr="00705A24" w:rsidRDefault="765D57E3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Zahajuje hodinu, sděluje téma a cíle. P</w:t>
            </w:r>
            <w:r w:rsidR="657632CB" w:rsidRPr="4E234D89">
              <w:rPr>
                <w:rFonts w:ascii="Arial" w:eastAsia="Arial" w:hAnsi="Arial" w:cs="Arial"/>
                <w:sz w:val="22"/>
                <w:szCs w:val="22"/>
              </w:rPr>
              <w:t>ožádá ž</w:t>
            </w:r>
            <w:r w:rsidR="61B487B2" w:rsidRPr="4E234D89">
              <w:rPr>
                <w:rFonts w:ascii="Arial" w:eastAsia="Arial" w:hAnsi="Arial" w:cs="Arial"/>
                <w:sz w:val="22"/>
                <w:szCs w:val="22"/>
              </w:rPr>
              <w:t>á</w:t>
            </w:r>
            <w:r w:rsidR="657632CB" w:rsidRPr="4E234D89">
              <w:rPr>
                <w:rFonts w:ascii="Arial" w:eastAsia="Arial" w:hAnsi="Arial" w:cs="Arial"/>
                <w:sz w:val="22"/>
                <w:szCs w:val="22"/>
              </w:rPr>
              <w:t>ky,</w:t>
            </w:r>
            <w:r w:rsidR="3FE52B7A" w:rsidRPr="4E234D89">
              <w:rPr>
                <w:rFonts w:ascii="Arial" w:eastAsia="Arial" w:hAnsi="Arial" w:cs="Arial"/>
                <w:sz w:val="22"/>
                <w:szCs w:val="22"/>
              </w:rPr>
              <w:t xml:space="preserve"> aby si připravili svou knihu. </w:t>
            </w:r>
          </w:p>
          <w:p w14:paraId="1A3D8566" w14:textId="6057B4B6" w:rsidR="0044481F" w:rsidRPr="00705A24" w:rsidRDefault="0044481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A12D68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CA3AB3" w14:textId="11B1B6CA" w:rsidR="002D0AAA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Obcház</w:t>
            </w:r>
            <w:r w:rsidR="00DC2E68" w:rsidRPr="4E234D89">
              <w:rPr>
                <w:rFonts w:ascii="Arial" w:eastAsia="Arial" w:hAnsi="Arial" w:cs="Arial"/>
                <w:sz w:val="22"/>
                <w:szCs w:val="22"/>
              </w:rPr>
              <w:t>í dvojice, dle potřeby dopomůže, podporuje.</w:t>
            </w:r>
          </w:p>
          <w:p w14:paraId="1B57B7BD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1E485D" w14:textId="5499B523" w:rsidR="002D0AAA" w:rsidRPr="00705A24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Vyvolává žáky a komentuje smysl a význam pravidel.</w:t>
            </w:r>
          </w:p>
          <w:p w14:paraId="65671B01" w14:textId="5BAF54E8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BC938B" w14:textId="7000BC54" w:rsidR="00D32DE0" w:rsidRPr="00705A24" w:rsidRDefault="44256FA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Vyvolá</w:t>
            </w:r>
            <w:r w:rsidR="1EC0F41D" w:rsidRPr="4E234D89">
              <w:rPr>
                <w:rFonts w:ascii="Arial" w:eastAsia="Arial" w:hAnsi="Arial" w:cs="Arial"/>
                <w:sz w:val="22"/>
                <w:szCs w:val="22"/>
              </w:rPr>
              <w:t>vá</w:t>
            </w:r>
            <w:r w:rsidR="6BFBC355" w:rsidRPr="4E234D89">
              <w:rPr>
                <w:rFonts w:ascii="Arial" w:eastAsia="Arial" w:hAnsi="Arial" w:cs="Arial"/>
                <w:sz w:val="22"/>
                <w:szCs w:val="22"/>
              </w:rPr>
              <w:t xml:space="preserve"> žáky, ptá se na druhy prostředí</w:t>
            </w:r>
            <w:r w:rsidRPr="4E234D89">
              <w:rPr>
                <w:rFonts w:ascii="Arial" w:eastAsia="Arial" w:hAnsi="Arial" w:cs="Arial"/>
                <w:sz w:val="22"/>
                <w:szCs w:val="22"/>
              </w:rPr>
              <w:t>, opírá se o prezentaci</w:t>
            </w:r>
            <w:r w:rsidR="79D2EB48" w:rsidRPr="4E234D8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5B2495C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0741D1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1E58BD" w14:textId="446A297D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C68377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E626B0" w14:textId="7CFB6FAB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F7E071" w14:textId="1D7A0A33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E60FCE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70D8EF" w14:textId="1BED8179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Zadání pro žáky – samostatné čtení, vním</w:t>
            </w:r>
            <w:r w:rsidR="6F5E6C0C" w:rsidRPr="4E234D89">
              <w:rPr>
                <w:rFonts w:ascii="Arial" w:eastAsia="Arial" w:hAnsi="Arial" w:cs="Arial"/>
                <w:sz w:val="22"/>
                <w:szCs w:val="22"/>
              </w:rPr>
              <w:t>á</w:t>
            </w:r>
            <w:r w:rsidRPr="4E234D89">
              <w:rPr>
                <w:rFonts w:ascii="Arial" w:eastAsia="Arial" w:hAnsi="Arial" w:cs="Arial"/>
                <w:sz w:val="22"/>
                <w:szCs w:val="22"/>
              </w:rPr>
              <w:t xml:space="preserve"> prostředí, opírá se o prezentaci.</w:t>
            </w:r>
          </w:p>
          <w:p w14:paraId="17D6FC7F" w14:textId="693316DF" w:rsidR="009B7BEB" w:rsidRP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 xml:space="preserve">Čte s žáky, sleduje klid při čtení ve třídě. </w:t>
            </w:r>
          </w:p>
          <w:p w14:paraId="09E1CD6C" w14:textId="77777777" w:rsid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C17E4F" w14:textId="34F47EB3" w:rsidR="0085027F" w:rsidRPr="00705A24" w:rsidRDefault="0E339E1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Vyzve žáky k pomalému ukončení čtení.</w:t>
            </w:r>
          </w:p>
        </w:tc>
        <w:tc>
          <w:tcPr>
            <w:tcW w:w="2818" w:type="dxa"/>
          </w:tcPr>
          <w:p w14:paraId="1F57D856" w14:textId="6819664F" w:rsidR="0044481F" w:rsidRPr="00705A24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 xml:space="preserve">Sleduje připravenost žáků, navozuje bezpečnou atmosféru. </w:t>
            </w:r>
            <w:r w:rsidR="00E54D4A" w:rsidRPr="4E234D89">
              <w:rPr>
                <w:rFonts w:ascii="Arial" w:eastAsia="Arial" w:hAnsi="Arial" w:cs="Arial"/>
                <w:sz w:val="22"/>
                <w:szCs w:val="22"/>
              </w:rPr>
              <w:t>Připraví prezentaci, zapne interaktivní tabuli.</w:t>
            </w:r>
          </w:p>
          <w:p w14:paraId="02C5AC61" w14:textId="7472BC28" w:rsidR="0044481F" w:rsidRPr="00705A24" w:rsidRDefault="0044481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16D2D4" w14:textId="55E21DD6" w:rsidR="002D0AAA" w:rsidRPr="00705A24" w:rsidRDefault="00BE5F2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Zadá práci ve dvojici – každá dvojice připraví jedno pravidlo dílen čtení.</w:t>
            </w:r>
          </w:p>
          <w:p w14:paraId="064D19E8" w14:textId="77777777" w:rsidR="002D0AAA" w:rsidRPr="00705A24" w:rsidRDefault="002D0AA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B9E68C" w14:textId="0AF72C2D" w:rsidR="002D0AAA" w:rsidRPr="00705A24" w:rsidRDefault="005A75A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Postupně vybírá papíry s pravidly, po hodině umístí na tabuli pro připomenutí.</w:t>
            </w:r>
          </w:p>
          <w:p w14:paraId="754B2C9E" w14:textId="7ED71832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54F376" w14:textId="316DEB15" w:rsidR="0000330D" w:rsidRPr="00705A24" w:rsidRDefault="6BFBC355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Zapisuje na flipchart druhy prostředí</w:t>
            </w:r>
            <w:r w:rsidR="2B35D99C" w:rsidRPr="4E234D89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11C408C0" w:rsidRPr="4E234D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E3F11D5" w14:textId="6839C407" w:rsidR="005562F9" w:rsidRPr="00705A24" w:rsidRDefault="3FE52B7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Poukáže na všechna možná prostředí, ve kterých se děje příběhů mohou odehrávat. Shrne zápis na flipchartu.</w:t>
            </w:r>
          </w:p>
          <w:p w14:paraId="4EC1F2EB" w14:textId="0190F080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670AC9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CBC3FC" w14:textId="384A64DD" w:rsid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Čte s žáky, podporuje soustředění žáků.</w:t>
            </w:r>
          </w:p>
          <w:p w14:paraId="0ACD14F7" w14:textId="77777777" w:rsidR="00DC2E68" w:rsidRP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0EA956" w14:textId="77777777" w:rsidR="00DC2E68" w:rsidRP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0C3C64" w14:textId="0F830C5B" w:rsid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3823A8" w14:textId="1383353C" w:rsidR="00D32DE0" w:rsidRP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Připravuje pracovní listy, pracuje s prezentací.</w:t>
            </w:r>
          </w:p>
        </w:tc>
        <w:tc>
          <w:tcPr>
            <w:tcW w:w="2367" w:type="dxa"/>
          </w:tcPr>
          <w:p w14:paraId="0813141E" w14:textId="780FCE97" w:rsidR="00D32DE0" w:rsidRPr="00705A24" w:rsidRDefault="00E54D4A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Pomůže žákovi se SVP připravit knihu.</w:t>
            </w:r>
          </w:p>
          <w:p w14:paraId="59018713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7A428A" w14:textId="79662FDD" w:rsidR="00D32DE0" w:rsidRPr="00705A24" w:rsidRDefault="005A75A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Rozdá žákům papíry na pravidla.</w:t>
            </w:r>
          </w:p>
          <w:p w14:paraId="034EAF5C" w14:textId="7CAA0854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0E694B" w14:textId="474E4429" w:rsidR="00D32DE0" w:rsidRPr="00705A24" w:rsidRDefault="005562F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 xml:space="preserve">Pracuje se žákem se SVP, </w:t>
            </w:r>
            <w:r w:rsidR="002D0AAA" w:rsidRPr="4E234D89">
              <w:rPr>
                <w:rFonts w:ascii="Arial" w:eastAsia="Arial" w:hAnsi="Arial" w:cs="Arial"/>
                <w:sz w:val="22"/>
                <w:szCs w:val="22"/>
              </w:rPr>
              <w:t>společně přemýšlí nad pravidly dílen čtení.</w:t>
            </w:r>
          </w:p>
          <w:p w14:paraId="5254C6C5" w14:textId="77777777" w:rsidR="00D93B13" w:rsidRPr="00705A24" w:rsidRDefault="00D93B13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C6EFF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604A01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AAAA5E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081C4D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C520CF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3D5C57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4B05DC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516D5F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E3FC3E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5C1D25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1DBFD8" w14:textId="77777777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6FE9C8" w14:textId="7C1581E8" w:rsidR="009B7BEB" w:rsidRPr="00705A24" w:rsidRDefault="009B7BE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9BFE93" w14:textId="52295106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D40EE9" w14:textId="78273FEF" w:rsidR="00DC2E68" w:rsidRDefault="765D57E3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Čte knihu společně se žákem se SVP a podporuje jeho soustředění.</w:t>
            </w:r>
          </w:p>
          <w:p w14:paraId="17209794" w14:textId="77777777" w:rsidR="00DC2E68" w:rsidRP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477088" w14:textId="5AB4D18B" w:rsid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D7ADEA" w14:textId="6A85B21E" w:rsidR="009B7BEB" w:rsidRP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Ukončuje práci se žákem.</w:t>
            </w:r>
          </w:p>
        </w:tc>
      </w:tr>
      <w:tr w:rsidR="00D93B13" w:rsidRPr="006A1F61" w14:paraId="72A18F6E" w14:textId="77777777" w:rsidTr="4E234D89">
        <w:trPr>
          <w:trHeight w:val="2826"/>
        </w:trPr>
        <w:tc>
          <w:tcPr>
            <w:tcW w:w="2400" w:type="dxa"/>
          </w:tcPr>
          <w:p w14:paraId="568DC775" w14:textId="1041F9C6" w:rsidR="00D32DE0" w:rsidRPr="00A0050C" w:rsidRDefault="008F6FC9" w:rsidP="4E234D8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0050C">
              <w:rPr>
                <w:rFonts w:ascii="Arial" w:eastAsia="Arial" w:hAnsi="Arial" w:cs="Arial"/>
                <w:i/>
                <w:iCs/>
                <w:sz w:val="22"/>
                <w:szCs w:val="22"/>
              </w:rPr>
              <w:lastRenderedPageBreak/>
              <w:t>Pracovní list</w:t>
            </w:r>
          </w:p>
          <w:p w14:paraId="06C3FAA3" w14:textId="2772E61B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F257B2" w14:textId="551B493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D49F12" w14:textId="01E73216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97D8B4" w14:textId="77777777" w:rsidR="00D93B13" w:rsidRPr="00705A24" w:rsidRDefault="00D93B13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250A5C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0ADA63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FC58FE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293DF2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95E269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A6B402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38F4B4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6DCA20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AEA607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1D91C2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090BD7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2D5373" w14:textId="77777777" w:rsidR="0057544D" w:rsidRDefault="0057544D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0263B9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73AD02" w14:textId="46C28367" w:rsidR="00D32DE0" w:rsidRPr="00A0050C" w:rsidRDefault="00D32DE0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0050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Sdílení ve dvojici</w:t>
            </w:r>
          </w:p>
          <w:p w14:paraId="2E3B56C7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C207F6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2AB278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ECD459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AAEE6A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CA2649" w14:textId="77777777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80941C" w14:textId="486397FC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3B0B06" w14:textId="19D022D8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BEDFEC" w14:textId="6AF4B702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79207B" w14:textId="31251602" w:rsidR="00D32DE0" w:rsidRPr="00A0050C" w:rsidRDefault="00D32DE0" w:rsidP="4E234D8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0050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Společné sdílení</w:t>
            </w:r>
          </w:p>
        </w:tc>
        <w:tc>
          <w:tcPr>
            <w:tcW w:w="945" w:type="dxa"/>
          </w:tcPr>
          <w:p w14:paraId="1437F4D1" w14:textId="5D35E066" w:rsidR="00D93B13" w:rsidRPr="00705A24" w:rsidRDefault="00705A2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D32DE0" w:rsidRPr="4E234D89">
              <w:rPr>
                <w:rFonts w:ascii="Arial" w:eastAsia="Arial" w:hAnsi="Arial" w:cs="Arial"/>
                <w:sz w:val="22"/>
                <w:szCs w:val="22"/>
              </w:rPr>
              <w:t xml:space="preserve"> min</w:t>
            </w:r>
            <w:r w:rsidRPr="4E234D8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0BF0580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1FF5B5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7749C9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36147B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6B7BC6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74CC5F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12F5D0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C89379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150497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E3D629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787DDF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45A06A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D0EDCF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A33145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561524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9B3DAF" w14:textId="77777777" w:rsidR="0057544D" w:rsidRDefault="0057544D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6EA92A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B7E370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22D4DE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6A647E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29B0A4" w14:textId="4B4D23FC" w:rsidR="008F6FC9" w:rsidRPr="00705A24" w:rsidRDefault="00705A2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D32DE0" w:rsidRPr="4E234D89">
              <w:rPr>
                <w:rFonts w:ascii="Arial" w:eastAsia="Arial" w:hAnsi="Arial" w:cs="Arial"/>
                <w:sz w:val="22"/>
                <w:szCs w:val="22"/>
              </w:rPr>
              <w:t xml:space="preserve"> min.</w:t>
            </w:r>
          </w:p>
          <w:p w14:paraId="383FF376" w14:textId="77777777" w:rsidR="008F6FC9" w:rsidRPr="00705A24" w:rsidRDefault="008F6FC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74C2A7" w14:textId="086BD255" w:rsidR="008F6FC9" w:rsidRPr="00705A24" w:rsidRDefault="008F6FC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70BFE7" w14:textId="1F7EBD2A" w:rsidR="008F6FC9" w:rsidRPr="00705A24" w:rsidRDefault="008F6FC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310926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CB430A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0CD348" w14:textId="77777777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2BA93B" w14:textId="4E0CD435" w:rsidR="00D32DE0" w:rsidRPr="00705A24" w:rsidRDefault="00705A2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3 min.</w:t>
            </w:r>
          </w:p>
        </w:tc>
        <w:tc>
          <w:tcPr>
            <w:tcW w:w="2835" w:type="dxa"/>
          </w:tcPr>
          <w:p w14:paraId="126A54F4" w14:textId="2BE7EFDE" w:rsidR="00D32DE0" w:rsidRPr="00705A24" w:rsidRDefault="008F6FC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Poslouchají instrukce a mode</w:t>
            </w:r>
            <w:r w:rsidR="00D32DE0" w:rsidRPr="4E234D89">
              <w:rPr>
                <w:rFonts w:ascii="Arial" w:eastAsia="Arial" w:hAnsi="Arial" w:cs="Arial"/>
                <w:sz w:val="22"/>
                <w:szCs w:val="22"/>
              </w:rPr>
              <w:t>láž.</w:t>
            </w:r>
          </w:p>
          <w:p w14:paraId="228E7A25" w14:textId="4EF0A1C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ACB624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CABD7B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27023B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60CACB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7B1BF3" w14:textId="50528372" w:rsidR="00D32DE0" w:rsidRPr="00705A24" w:rsidRDefault="3297094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Vyplňují</w:t>
            </w:r>
            <w:r w:rsidR="4C4D9B63" w:rsidRPr="4E234D89">
              <w:rPr>
                <w:rFonts w:ascii="Arial" w:eastAsia="Arial" w:hAnsi="Arial" w:cs="Arial"/>
                <w:sz w:val="22"/>
                <w:szCs w:val="22"/>
              </w:rPr>
              <w:t xml:space="preserve"> pracovní list</w:t>
            </w:r>
          </w:p>
          <w:p w14:paraId="7D582268" w14:textId="3A615235" w:rsidR="00D32DE0" w:rsidRPr="00705A24" w:rsidRDefault="4FBBF41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(samostatná práce)</w:t>
            </w:r>
            <w:r w:rsidR="46D55ADE" w:rsidRPr="4E234D8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870315E" w14:textId="6FB93F3B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A04116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22DE26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831194" w14:textId="60BB706B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D8E37A" w14:textId="5E3D7653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Dopisují PL, ukončují aktivitu.</w:t>
            </w:r>
          </w:p>
          <w:p w14:paraId="2B192C2D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CEE2FD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4DC764" w14:textId="3376CEF9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060BEF" w14:textId="07E14C7B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Sledují paní učitelky při modelaci sdílení.</w:t>
            </w:r>
          </w:p>
          <w:p w14:paraId="34E87338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9DD419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A6EA78" w14:textId="12BF5520" w:rsidR="00D93B13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Krátkým hlasem sdílejí ve dvojici své zápisy z pracovního listu.</w:t>
            </w:r>
            <w:r w:rsidR="008F6FC9" w:rsidRPr="4E234D89">
              <w:rPr>
                <w:rFonts w:ascii="Arial" w:eastAsia="Arial" w:hAnsi="Arial" w:cs="Arial"/>
                <w:sz w:val="22"/>
                <w:szCs w:val="22"/>
              </w:rPr>
              <w:t xml:space="preserve"> (kooperativní výuka)</w:t>
            </w:r>
          </w:p>
          <w:p w14:paraId="48D500FA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8CE96D" w14:textId="77777777" w:rsidR="0085027F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4C4F06" w14:textId="546A03AA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Žáci na základě dobrovolnosti sdílejí své zápisy z PL nahlas.</w:t>
            </w:r>
            <w:r w:rsidR="008F6FC9" w:rsidRPr="4E234D89">
              <w:rPr>
                <w:rFonts w:ascii="Arial" w:eastAsia="Arial" w:hAnsi="Arial" w:cs="Arial"/>
                <w:sz w:val="22"/>
                <w:szCs w:val="22"/>
              </w:rPr>
              <w:t xml:space="preserve"> (frontální výuka)</w:t>
            </w:r>
          </w:p>
        </w:tc>
        <w:tc>
          <w:tcPr>
            <w:tcW w:w="2629" w:type="dxa"/>
          </w:tcPr>
          <w:p w14:paraId="1449D229" w14:textId="2F8094A0" w:rsidR="00D32DE0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Rozdá</w:t>
            </w:r>
            <w:r w:rsidR="00DC2E68" w:rsidRPr="4E234D89">
              <w:rPr>
                <w:rFonts w:ascii="Arial" w:eastAsia="Arial" w:hAnsi="Arial" w:cs="Arial"/>
                <w:sz w:val="22"/>
                <w:szCs w:val="22"/>
              </w:rPr>
              <w:t>vá pracovní listy.</w:t>
            </w:r>
          </w:p>
          <w:p w14:paraId="72D28D8C" w14:textId="128D2262" w:rsidR="00DC2E68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459C22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EAD1DB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6CBA14" w14:textId="1683AF5A" w:rsidR="00DC2E68" w:rsidRPr="00705A24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Společně s kolegyní modelují vyplnění PL.</w:t>
            </w:r>
          </w:p>
          <w:p w14:paraId="26CE9FE6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9D37EC" w14:textId="3D07638B" w:rsidR="00D32DE0" w:rsidRPr="00705A24" w:rsidRDefault="4C4D9B63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Kontroluje činnost žáků, případně navede, pomůže.</w:t>
            </w:r>
          </w:p>
          <w:p w14:paraId="1C528140" w14:textId="77777777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437287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C2AE1E" w14:textId="595560C4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83A8DB" w14:textId="30A220C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Zahájí ukončení aktivity.</w:t>
            </w:r>
          </w:p>
          <w:p w14:paraId="09BC0CED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8EDFDD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00EA40" w14:textId="77777777" w:rsidR="0057544D" w:rsidRDefault="0057544D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C1F540" w14:textId="2ED38920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Modeluje hlasité sdílení ve dvojici, motivuje k aktivitě.</w:t>
            </w:r>
          </w:p>
          <w:p w14:paraId="43A9E1C2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3C9947" w14:textId="51316DE8" w:rsidR="00D32DE0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Prochází třídou, naslouchá sdílení, případně se doptává.</w:t>
            </w:r>
          </w:p>
          <w:p w14:paraId="26C3366D" w14:textId="2A0BACFF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F86B5C" w14:textId="013B6F29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881C9F" w14:textId="77777777" w:rsidR="00347E2B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601212" w14:textId="4F2DCFC2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Vyzve žáky ke sdílení před třídou. (dobrovolníci)</w:t>
            </w:r>
          </w:p>
          <w:p w14:paraId="602416FD" w14:textId="45369E34" w:rsidR="00D93B13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Vyvolává, chválí, podporuje.</w:t>
            </w:r>
          </w:p>
        </w:tc>
        <w:tc>
          <w:tcPr>
            <w:tcW w:w="2818" w:type="dxa"/>
          </w:tcPr>
          <w:p w14:paraId="6F10273D" w14:textId="45DBE2E4" w:rsidR="00D32DE0" w:rsidRPr="00705A24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Vysvětluje</w:t>
            </w:r>
            <w:r w:rsidR="00D32DE0" w:rsidRPr="4E234D89">
              <w:rPr>
                <w:rFonts w:ascii="Arial" w:eastAsia="Arial" w:hAnsi="Arial" w:cs="Arial"/>
                <w:sz w:val="22"/>
                <w:szCs w:val="22"/>
              </w:rPr>
              <w:t xml:space="preserve"> vyplnění pracovního listu na základě své četby.</w:t>
            </w:r>
          </w:p>
          <w:p w14:paraId="22893F8D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DF8BB9" w14:textId="5FD8FDB0" w:rsidR="00DC2E68" w:rsidRPr="00705A24" w:rsidRDefault="00DC2E68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Společně s kolegyní modelují vyplnění PL.</w:t>
            </w:r>
          </w:p>
          <w:p w14:paraId="791A002C" w14:textId="75859DCE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2FF2DE" w14:textId="3990D75E" w:rsidR="006468D6" w:rsidRPr="00705A24" w:rsidRDefault="4C4D9B63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Kontroluje činnost žáků, případně navede, pomůže.</w:t>
            </w:r>
            <w:r w:rsidR="58BE34EF" w:rsidRPr="4E234D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468D6" w:rsidRPr="4E234D89">
              <w:rPr>
                <w:rFonts w:ascii="Arial" w:eastAsia="Arial" w:hAnsi="Arial" w:cs="Arial"/>
                <w:sz w:val="22"/>
                <w:szCs w:val="22"/>
              </w:rPr>
              <w:t>Prochází třídou, naslouchá sdílení, případně se doptává.</w:t>
            </w:r>
          </w:p>
          <w:p w14:paraId="3616A325" w14:textId="3C28FAF1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6F32DE" w14:textId="2BAE2FE0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Dbá na hladký průběh ukončení aktivity, apeluje na soustředěnost žáků.</w:t>
            </w:r>
          </w:p>
          <w:p w14:paraId="2B2307E9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321731" w14:textId="702882AF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FEE4EB" w14:textId="28AEF9F1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Modeluje hlasité sdílení ve dvojici, motivuje k aktivitě.</w:t>
            </w:r>
            <w:r w:rsidR="563CC624" w:rsidRPr="4E234D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4E234D89">
              <w:rPr>
                <w:rFonts w:ascii="Arial" w:eastAsia="Arial" w:hAnsi="Arial" w:cs="Arial"/>
                <w:sz w:val="22"/>
                <w:szCs w:val="22"/>
              </w:rPr>
              <w:t>Vyzývá ke sdílení ve dvojici.</w:t>
            </w:r>
            <w:r w:rsidR="029A57C9" w:rsidRPr="4E234D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1544D5E" w14:textId="2F43FF22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8299D6" w14:textId="6D040B2E" w:rsidR="00305401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Pracuje s prezentací, hlídá aktuální slide.</w:t>
            </w:r>
          </w:p>
          <w:p w14:paraId="0B2FB71C" w14:textId="52549077" w:rsidR="00D32DE0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Vyzve k ukončení sdílení ve dvojici.</w:t>
            </w:r>
          </w:p>
          <w:p w14:paraId="70FA164E" w14:textId="77777777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91AF4D" w14:textId="4E67F08A" w:rsidR="00305401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Vyvolává, chválí, podporuje.</w:t>
            </w:r>
            <w:r w:rsidR="382D419C" w:rsidRPr="4E234D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05401" w:rsidRPr="4E234D89">
              <w:rPr>
                <w:rFonts w:ascii="Arial" w:eastAsia="Arial" w:hAnsi="Arial" w:cs="Arial"/>
                <w:sz w:val="22"/>
                <w:szCs w:val="22"/>
              </w:rPr>
              <w:t>Doptává se, co se žá</w:t>
            </w:r>
            <w:r w:rsidR="00347E2B" w:rsidRPr="4E234D89">
              <w:rPr>
                <w:rFonts w:ascii="Arial" w:eastAsia="Arial" w:hAnsi="Arial" w:cs="Arial"/>
                <w:sz w:val="22"/>
                <w:szCs w:val="22"/>
              </w:rPr>
              <w:t>ci dozvěděli od svého spolužáka o jeho prostředí.</w:t>
            </w:r>
          </w:p>
        </w:tc>
        <w:tc>
          <w:tcPr>
            <w:tcW w:w="2367" w:type="dxa"/>
          </w:tcPr>
          <w:p w14:paraId="59BE3FC7" w14:textId="3E38D5CA" w:rsidR="00D32DE0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Modeluje se žákem SVP, jak přemýšlet nad vyplněním PL.</w:t>
            </w:r>
          </w:p>
          <w:p w14:paraId="2C3BCC22" w14:textId="3F2B0059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B02688" w14:textId="1FC2F35E" w:rsidR="00D32DE0" w:rsidRPr="00705A24" w:rsidRDefault="00D32DE0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7C5787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F48105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FF2D53" w14:textId="2836C371" w:rsidR="006468D6" w:rsidRPr="00705A24" w:rsidRDefault="0085027F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D32DE0" w:rsidRPr="4E234D89">
              <w:rPr>
                <w:rFonts w:ascii="Arial" w:eastAsia="Arial" w:hAnsi="Arial" w:cs="Arial"/>
                <w:sz w:val="22"/>
                <w:szCs w:val="22"/>
              </w:rPr>
              <w:t>omůže žákovi se SVP s vyplněním PL.</w:t>
            </w:r>
          </w:p>
          <w:p w14:paraId="6692E8AF" w14:textId="2CF560BC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BAFFF0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04F7CF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936918" w14:textId="5756D14E" w:rsidR="4E234D89" w:rsidRDefault="4E234D8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87F716" w14:textId="536C5B38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Ukončuje vyplňování se žákem, dbá ne jeho soustředěnost pro další aktivitu.</w:t>
            </w:r>
          </w:p>
          <w:p w14:paraId="7414E60B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80976E" w14:textId="77777777" w:rsidR="00571477" w:rsidRDefault="00571477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B35EC9" w14:textId="5CFFC825" w:rsidR="00305401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Sdílí se žákem se SVP vyplněný pracovní list.</w:t>
            </w:r>
          </w:p>
          <w:p w14:paraId="5EFA9071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4E2265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A5563D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032482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62E14D" w14:textId="77777777" w:rsidR="00305401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54D8E2" w14:textId="77777777" w:rsidR="00347E2B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8CD9FF" w14:textId="735C0C68" w:rsidR="00D93B13" w:rsidRPr="00705A24" w:rsidRDefault="00305401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Vede se žákem diskuzi o prostředí ostatních žáků.</w:t>
            </w:r>
            <w:r w:rsidR="006468D6" w:rsidRPr="4E234D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D93B13" w:rsidRPr="006A1F61" w14:paraId="0701C6BE" w14:textId="77777777" w:rsidTr="4E234D89">
        <w:trPr>
          <w:trHeight w:val="1871"/>
        </w:trPr>
        <w:tc>
          <w:tcPr>
            <w:tcW w:w="2400" w:type="dxa"/>
          </w:tcPr>
          <w:p w14:paraId="5C67A2B3" w14:textId="31369E3F" w:rsidR="00D93B13" w:rsidRPr="00F80E12" w:rsidRDefault="00D32DE0" w:rsidP="4E234D89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0E12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REFLEXE</w:t>
            </w:r>
            <w:r w:rsidR="008F6FC9" w:rsidRPr="00F80E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– návrat k brainstormingu</w:t>
            </w:r>
          </w:p>
        </w:tc>
        <w:tc>
          <w:tcPr>
            <w:tcW w:w="945" w:type="dxa"/>
          </w:tcPr>
          <w:p w14:paraId="0ED99050" w14:textId="7CA965E8" w:rsidR="00D93B13" w:rsidRPr="00705A24" w:rsidRDefault="00705A2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8F6FC9" w:rsidRPr="4E234D89">
              <w:rPr>
                <w:rFonts w:ascii="Arial" w:eastAsia="Arial" w:hAnsi="Arial" w:cs="Arial"/>
                <w:sz w:val="22"/>
                <w:szCs w:val="22"/>
              </w:rPr>
              <w:t xml:space="preserve"> minut.</w:t>
            </w:r>
          </w:p>
        </w:tc>
        <w:tc>
          <w:tcPr>
            <w:tcW w:w="2835" w:type="dxa"/>
          </w:tcPr>
          <w:p w14:paraId="6CE2C6B2" w14:textId="5EA0C23C" w:rsidR="008F6FC9" w:rsidRPr="00705A24" w:rsidRDefault="008F6FC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 xml:space="preserve">Žáci vyhledají své prostředí na flipchartu, </w:t>
            </w:r>
            <w:r w:rsidR="7D177B86" w:rsidRPr="4E234D89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4E234D89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2FC92990" w:rsidRPr="4E234D89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4E234D89">
              <w:rPr>
                <w:rFonts w:ascii="Arial" w:eastAsia="Arial" w:hAnsi="Arial" w:cs="Arial"/>
                <w:sz w:val="22"/>
                <w:szCs w:val="22"/>
              </w:rPr>
              <w:t xml:space="preserve"> se zde objevilo, pokud ne</w:t>
            </w:r>
            <w:r w:rsidR="4D39FB2B" w:rsidRPr="4E234D89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4E234D89">
              <w:rPr>
                <w:rFonts w:ascii="Arial" w:eastAsia="Arial" w:hAnsi="Arial" w:cs="Arial"/>
                <w:sz w:val="22"/>
                <w:szCs w:val="22"/>
              </w:rPr>
              <w:t>doplní.</w:t>
            </w:r>
          </w:p>
          <w:p w14:paraId="4B81F406" w14:textId="30F47017" w:rsidR="008F6FC9" w:rsidRPr="00705A24" w:rsidRDefault="008F6FC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(frontální výuka)</w:t>
            </w:r>
          </w:p>
        </w:tc>
        <w:tc>
          <w:tcPr>
            <w:tcW w:w="2629" w:type="dxa"/>
          </w:tcPr>
          <w:p w14:paraId="537B7567" w14:textId="7BC42A51" w:rsidR="008F6FC9" w:rsidRPr="00705A24" w:rsidRDefault="008F6FC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Zapisu</w:t>
            </w:r>
            <w:r w:rsidR="00347E2B" w:rsidRPr="4E234D89">
              <w:rPr>
                <w:rFonts w:ascii="Arial" w:eastAsia="Arial" w:hAnsi="Arial" w:cs="Arial"/>
                <w:sz w:val="22"/>
                <w:szCs w:val="22"/>
              </w:rPr>
              <w:t>je další prostředí na flipchart, doptává se na detaily prostředí.</w:t>
            </w:r>
          </w:p>
        </w:tc>
        <w:tc>
          <w:tcPr>
            <w:tcW w:w="2818" w:type="dxa"/>
          </w:tcPr>
          <w:p w14:paraId="4253C77C" w14:textId="1D390C86" w:rsidR="00D93B13" w:rsidRPr="00705A24" w:rsidRDefault="008F6FC9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Obrá</w:t>
            </w:r>
            <w:r w:rsidR="006468D6" w:rsidRPr="4E234D89">
              <w:rPr>
                <w:rFonts w:ascii="Arial" w:eastAsia="Arial" w:hAnsi="Arial" w:cs="Arial"/>
                <w:sz w:val="22"/>
                <w:szCs w:val="22"/>
              </w:rPr>
              <w:t>tí pozornost zpět na flipchart na</w:t>
            </w:r>
            <w:r w:rsidRPr="4E234D89">
              <w:rPr>
                <w:rFonts w:ascii="Arial" w:eastAsia="Arial" w:hAnsi="Arial" w:cs="Arial"/>
                <w:sz w:val="22"/>
                <w:szCs w:val="22"/>
              </w:rPr>
              <w:t xml:space="preserve"> druhy prostředí. </w:t>
            </w:r>
            <w:r w:rsidR="00347E2B" w:rsidRPr="4E234D89">
              <w:rPr>
                <w:rFonts w:ascii="Arial" w:eastAsia="Arial" w:hAnsi="Arial" w:cs="Arial"/>
                <w:sz w:val="22"/>
                <w:szCs w:val="22"/>
              </w:rPr>
              <w:t>Vyzve žáky k doplnění, vyvolává.</w:t>
            </w:r>
          </w:p>
        </w:tc>
        <w:tc>
          <w:tcPr>
            <w:tcW w:w="2367" w:type="dxa"/>
          </w:tcPr>
          <w:p w14:paraId="2318BC70" w14:textId="68FCD75C" w:rsidR="00D93B13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Vede se žákem konverzaci nad prostředími, která žáci nově doplnili.</w:t>
            </w:r>
          </w:p>
        </w:tc>
      </w:tr>
      <w:tr w:rsidR="00D93B13" w:rsidRPr="006A1F61" w14:paraId="40BCE131" w14:textId="77777777" w:rsidTr="4E234D89">
        <w:trPr>
          <w:trHeight w:val="1871"/>
        </w:trPr>
        <w:tc>
          <w:tcPr>
            <w:tcW w:w="2400" w:type="dxa"/>
          </w:tcPr>
          <w:p w14:paraId="36B0B977" w14:textId="354A52F7" w:rsidR="00D93B13" w:rsidRPr="00F80E12" w:rsidRDefault="008F6FC9" w:rsidP="4E234D89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0E12">
              <w:rPr>
                <w:rFonts w:ascii="Arial" w:hAnsi="Arial" w:cs="Arial"/>
                <w:i/>
                <w:iCs/>
                <w:sz w:val="22"/>
                <w:szCs w:val="22"/>
              </w:rPr>
              <w:t>ZHODNOCENÍ HODINY</w:t>
            </w:r>
            <w:r w:rsidR="00705A24" w:rsidRPr="00F80E1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+ ZÁVĚR HODINY</w:t>
            </w:r>
          </w:p>
        </w:tc>
        <w:tc>
          <w:tcPr>
            <w:tcW w:w="945" w:type="dxa"/>
          </w:tcPr>
          <w:p w14:paraId="34C7C86C" w14:textId="2BE66370" w:rsidR="00EF723E" w:rsidRDefault="00EF723E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3 min</w:t>
            </w:r>
            <w:r w:rsidR="48BCDF94" w:rsidRPr="4E234D8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3A806AB" w14:textId="0277F639" w:rsidR="00D93B13" w:rsidRPr="00EF723E" w:rsidRDefault="00EF723E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3 min</w:t>
            </w:r>
            <w:r w:rsidR="2D199101" w:rsidRPr="4E234D8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911B6E5" w14:textId="77777777" w:rsidR="00D93B13" w:rsidRPr="00705A24" w:rsidRDefault="00831B1C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 PL vybarví smajlíka dne zadání (Jak se ti dnes četlo?)</w:t>
            </w:r>
          </w:p>
          <w:p w14:paraId="00F0B17C" w14:textId="77777777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6A8766" w14:textId="77777777" w:rsidR="00347E2B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60A7EE" w14:textId="308AA862" w:rsidR="00705A24" w:rsidRPr="00705A24" w:rsidRDefault="00831B1C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Formativním hodnocení (palce) zhodnotí, jak se jim dařilo v hodině.</w:t>
            </w:r>
          </w:p>
          <w:p w14:paraId="72EEA929" w14:textId="48DC7D0F" w:rsidR="00705A24" w:rsidRPr="00705A24" w:rsidRDefault="00705A2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B68955" w14:textId="77777777" w:rsidR="00831B1C" w:rsidRPr="00705A24" w:rsidRDefault="00831B1C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9" w:type="dxa"/>
          </w:tcPr>
          <w:p w14:paraId="6A17475A" w14:textId="34085D8A" w:rsidR="00347E2B" w:rsidRDefault="00831B1C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Vyzve</w:t>
            </w:r>
            <w:r w:rsidR="006468D6" w:rsidRPr="4E234D89">
              <w:rPr>
                <w:rFonts w:ascii="Arial" w:eastAsia="Arial" w:hAnsi="Arial" w:cs="Arial"/>
                <w:sz w:val="22"/>
                <w:szCs w:val="22"/>
              </w:rPr>
              <w:t xml:space="preserve"> žáky k vybarvení smajlíka v PL – hodnocení svého čtení.</w:t>
            </w:r>
          </w:p>
          <w:p w14:paraId="3FF94C7A" w14:textId="59F7B9E3" w:rsidR="00347E2B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A323F1" w14:textId="00A68C4D" w:rsidR="00347E2B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611ED9" w14:textId="56C722B0" w:rsidR="00D93B13" w:rsidRPr="00347E2B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Reflektuje závěr hodiny, doptává se na hodnocení jednotlivých žáků (dobrovolníci).</w:t>
            </w:r>
          </w:p>
        </w:tc>
        <w:tc>
          <w:tcPr>
            <w:tcW w:w="2818" w:type="dxa"/>
          </w:tcPr>
          <w:p w14:paraId="49B5E92C" w14:textId="0DC0AF0E" w:rsidR="006468D6" w:rsidRPr="00705A24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Doptává se na volbu smajlíka, reflektuje se žáky i se žákem SVP.</w:t>
            </w:r>
          </w:p>
          <w:p w14:paraId="588226D2" w14:textId="77777777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9C32EC" w14:textId="77777777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192522" w14:textId="2B112D8B" w:rsidR="00831B1C" w:rsidRPr="00705A24" w:rsidRDefault="00831B1C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Vyzve žáky ke zhodnocení práce v hodině.</w:t>
            </w:r>
            <w:r w:rsidR="006468D6" w:rsidRPr="4E234D89">
              <w:rPr>
                <w:rFonts w:ascii="Arial" w:eastAsia="Arial" w:hAnsi="Arial" w:cs="Arial"/>
                <w:sz w:val="22"/>
                <w:szCs w:val="22"/>
              </w:rPr>
              <w:t xml:space="preserve"> (palce)</w:t>
            </w:r>
          </w:p>
        </w:tc>
        <w:tc>
          <w:tcPr>
            <w:tcW w:w="2367" w:type="dxa"/>
          </w:tcPr>
          <w:p w14:paraId="5B781721" w14:textId="2139934C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Zhodnotí se žákem jeho práci v hodině, dovysvětlí mu hodnocení v PL.</w:t>
            </w:r>
          </w:p>
          <w:p w14:paraId="3C76F1BC" w14:textId="77777777" w:rsidR="006468D6" w:rsidRPr="00705A24" w:rsidRDefault="006468D6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B2503C" w14:textId="291C445A" w:rsidR="00D93B13" w:rsidRPr="00705A24" w:rsidRDefault="00831B1C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Vybere PL, na jejichž základě paní učitelky ve společné reflexi zhodnotí práce žáků a jak se jim dařilo.</w:t>
            </w:r>
          </w:p>
        </w:tc>
      </w:tr>
      <w:tr w:rsidR="00D93B13" w:rsidRPr="006A1F61" w14:paraId="11AA171D" w14:textId="77777777" w:rsidTr="4E234D89">
        <w:trPr>
          <w:trHeight w:val="1871"/>
        </w:trPr>
        <w:tc>
          <w:tcPr>
            <w:tcW w:w="2400" w:type="dxa"/>
          </w:tcPr>
          <w:p w14:paraId="2A266364" w14:textId="77777777" w:rsidR="00D93B13" w:rsidRPr="00F80E12" w:rsidRDefault="00D93B13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45" w:type="dxa"/>
          </w:tcPr>
          <w:p w14:paraId="1DBFC753" w14:textId="77777777" w:rsidR="00D93B13" w:rsidRPr="00705A24" w:rsidRDefault="00D93B13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4E8661" w14:textId="1D882CC6" w:rsidR="00D93B13" w:rsidRPr="00705A24" w:rsidRDefault="00705A24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V závěru hodiny každý žák uklidí svou knihu, správně zařadí do třídní knihovničky.</w:t>
            </w:r>
          </w:p>
        </w:tc>
        <w:tc>
          <w:tcPr>
            <w:tcW w:w="2629" w:type="dxa"/>
          </w:tcPr>
          <w:p w14:paraId="1C861F2B" w14:textId="3C9C6B87" w:rsidR="00D93B13" w:rsidRPr="00705A24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Apeluje na správné zařazení knih do třídní knihovničky.</w:t>
            </w:r>
          </w:p>
        </w:tc>
        <w:tc>
          <w:tcPr>
            <w:tcW w:w="2818" w:type="dxa"/>
          </w:tcPr>
          <w:p w14:paraId="6066659F" w14:textId="4D0D065C" w:rsidR="00D93B13" w:rsidRPr="00705A24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Dbá na hladký průběh ukončení hodiny, pomáhá žákům se zařazením knih do třídní knihovničky.</w:t>
            </w:r>
          </w:p>
        </w:tc>
        <w:tc>
          <w:tcPr>
            <w:tcW w:w="2367" w:type="dxa"/>
          </w:tcPr>
          <w:p w14:paraId="13B49B87" w14:textId="77777777" w:rsidR="00D93B13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E234D89">
              <w:rPr>
                <w:rFonts w:ascii="Arial" w:eastAsia="Arial" w:hAnsi="Arial" w:cs="Arial"/>
                <w:sz w:val="22"/>
                <w:szCs w:val="22"/>
              </w:rPr>
              <w:t>Pomůže žákovi s úklidem knihy a ostatních pomůcek.</w:t>
            </w:r>
          </w:p>
          <w:p w14:paraId="53557D05" w14:textId="00067B4B" w:rsidR="00347E2B" w:rsidRPr="00705A24" w:rsidRDefault="00347E2B" w:rsidP="4E234D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93B13" w:rsidRPr="006A1F61" w14:paraId="7A24354A" w14:textId="77777777" w:rsidTr="4E234D89">
        <w:tc>
          <w:tcPr>
            <w:tcW w:w="2400" w:type="dxa"/>
          </w:tcPr>
          <w:p w14:paraId="2F8D3AFC" w14:textId="109B1CD8" w:rsidR="00D93B13" w:rsidRPr="00F80E12" w:rsidRDefault="00D93B13" w:rsidP="00D313E5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F80E1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Přílohy</w:t>
            </w:r>
            <w:r w:rsidRPr="00F80E12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589EF14A" w14:textId="77777777" w:rsidR="00D93B13" w:rsidRPr="00F80E12" w:rsidRDefault="00D93B1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434A8" w14:textId="77777777" w:rsidR="00D93B13" w:rsidRPr="00F80E12" w:rsidRDefault="00D93B13" w:rsidP="00D313E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94" w:type="dxa"/>
            <w:gridSpan w:val="5"/>
          </w:tcPr>
          <w:p w14:paraId="69C4D474" w14:textId="7C22CDE0" w:rsidR="00D93B13" w:rsidRDefault="00D8430B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4E234D89">
              <w:rPr>
                <w:rFonts w:ascii="Arial" w:hAnsi="Arial" w:cs="Arial"/>
                <w:sz w:val="22"/>
                <w:szCs w:val="22"/>
              </w:rPr>
              <w:t>1. P</w:t>
            </w:r>
            <w:r w:rsidR="4DD5D2BB" w:rsidRPr="4E234D89">
              <w:rPr>
                <w:rFonts w:ascii="Arial" w:hAnsi="Arial" w:cs="Arial"/>
                <w:sz w:val="22"/>
                <w:szCs w:val="22"/>
              </w:rPr>
              <w:t>rezentace</w:t>
            </w:r>
          </w:p>
          <w:p w14:paraId="11EE32EC" w14:textId="0A7BDFEA" w:rsidR="00D8430B" w:rsidRPr="006A1F61" w:rsidRDefault="00D8430B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4E234D89">
              <w:rPr>
                <w:rFonts w:ascii="Arial" w:hAnsi="Arial" w:cs="Arial"/>
                <w:sz w:val="22"/>
                <w:szCs w:val="22"/>
              </w:rPr>
              <w:t>2. P</w:t>
            </w:r>
            <w:r w:rsidR="1422DF78" w:rsidRPr="4E234D89">
              <w:rPr>
                <w:rFonts w:ascii="Arial" w:hAnsi="Arial" w:cs="Arial"/>
                <w:sz w:val="22"/>
                <w:szCs w:val="22"/>
              </w:rPr>
              <w:t>racovní list</w:t>
            </w:r>
          </w:p>
        </w:tc>
      </w:tr>
    </w:tbl>
    <w:p w14:paraId="56541EA1" w14:textId="4F0509EF" w:rsidR="4E234D89" w:rsidRDefault="4E234D89"/>
    <w:p w14:paraId="27BD3300" w14:textId="77777777" w:rsidR="003E09C6" w:rsidRPr="006A1F61" w:rsidRDefault="003E09C6">
      <w:pPr>
        <w:rPr>
          <w:rFonts w:ascii="Arial" w:hAnsi="Arial" w:cs="Arial"/>
          <w:sz w:val="22"/>
          <w:szCs w:val="22"/>
        </w:rPr>
      </w:pPr>
    </w:p>
    <w:p w14:paraId="6FAE9842" w14:textId="1A0B8281" w:rsidR="4E234D89" w:rsidRDefault="4E234D89" w:rsidP="4E234D89">
      <w:pPr>
        <w:rPr>
          <w:rFonts w:ascii="Arial" w:hAnsi="Arial" w:cs="Arial"/>
          <w:sz w:val="22"/>
          <w:szCs w:val="22"/>
        </w:rPr>
      </w:pPr>
    </w:p>
    <w:p w14:paraId="503DD601" w14:textId="7A0F121C" w:rsidR="4E234D89" w:rsidRDefault="4E234D89" w:rsidP="4E234D89">
      <w:pPr>
        <w:rPr>
          <w:rFonts w:ascii="Arial" w:hAnsi="Arial" w:cs="Arial"/>
          <w:sz w:val="22"/>
          <w:szCs w:val="22"/>
        </w:rPr>
      </w:pPr>
    </w:p>
    <w:p w14:paraId="27A4BDA8" w14:textId="02EBC298" w:rsidR="4E234D89" w:rsidRDefault="4E234D89" w:rsidP="4E234D89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3994"/>
      </w:tblGrid>
      <w:tr w:rsidR="00D93B13" w:rsidRPr="006A1F61" w14:paraId="0867838E" w14:textId="77777777" w:rsidTr="4E234D89">
        <w:tc>
          <w:tcPr>
            <w:tcW w:w="13994" w:type="dxa"/>
          </w:tcPr>
          <w:p w14:paraId="2B08B72A" w14:textId="7CCDA7FF" w:rsidR="006A1F61" w:rsidRPr="00366086" w:rsidRDefault="00D93B13" w:rsidP="4E234D89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  <w:r w:rsidRPr="4E234D89">
              <w:rPr>
                <w:b/>
                <w:bCs/>
                <w:color w:val="002060"/>
                <w:sz w:val="22"/>
                <w:szCs w:val="22"/>
              </w:rPr>
              <w:t xml:space="preserve">Reflexe </w:t>
            </w:r>
          </w:p>
        </w:tc>
      </w:tr>
      <w:tr w:rsidR="00D93B13" w:rsidRPr="006A1F61" w14:paraId="413F1D29" w14:textId="77777777" w:rsidTr="4E234D89">
        <w:tc>
          <w:tcPr>
            <w:tcW w:w="13994" w:type="dxa"/>
          </w:tcPr>
          <w:p w14:paraId="571B7E4E" w14:textId="7D21F552" w:rsidR="00D8430B" w:rsidRPr="003259DC" w:rsidRDefault="00D8430B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>V úvodu hodiny žáci již měli na stole připravené své knihy a čekali na zahájení výuky, kdy jim paní učitelka sdělila, čemu se budou věnovat.</w:t>
            </w:r>
          </w:p>
          <w:p w14:paraId="2FCDC765" w14:textId="04672E5C" w:rsidR="00D8430B" w:rsidRPr="003259DC" w:rsidRDefault="00D8430B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A2989" w14:textId="6F2B8F96" w:rsidR="00D8430B" w:rsidRPr="003259DC" w:rsidRDefault="00D8430B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>Při motivaci nebyl žádný problém s prací ve dvojici, žáci zformulovali pravidla dílen čtení, některá se shodovala, společně jsme si chybějící pravidla doplnili a zapsali na papírek. (Příště musíme ošetřit, aby se daná pravidla neopakovala. – změna aktivity, případně její formy)</w:t>
            </w:r>
          </w:p>
          <w:p w14:paraId="75306587" w14:textId="5CB3DC82" w:rsidR="00D8430B" w:rsidRPr="003259DC" w:rsidRDefault="00D8430B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F59CA" w14:textId="6567F68B" w:rsidR="00D8430B" w:rsidRPr="003259DC" w:rsidRDefault="00D8430B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>Při brainstormingu žáci byli aktivní a vymysleli mnoho druhů prostředí, se kterými se již setkali v knihách. Připravili se tak na četbu své knihy, kde hlavním úkolem bylo soustředit se na dané prostředí v knize.</w:t>
            </w:r>
          </w:p>
          <w:p w14:paraId="606A2536" w14:textId="632265FA" w:rsidR="00D8430B" w:rsidRPr="003259DC" w:rsidRDefault="00D8430B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AF0E19" w14:textId="3D2694CF" w:rsidR="00D8430B" w:rsidRPr="003259DC" w:rsidRDefault="00D8430B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4E234D89">
              <w:rPr>
                <w:rFonts w:ascii="Arial" w:hAnsi="Arial" w:cs="Arial"/>
                <w:sz w:val="22"/>
                <w:szCs w:val="22"/>
              </w:rPr>
              <w:t>Část, kdy se žáci i učitelé věnují svému čtení, byla klidová. Žáci mají možnost vybrat si ve třídě místo, kde se jim dobře čte. Mohou využít podsedáky a deky. Nikdo nevyrušoval, žáci jsou již</w:t>
            </w:r>
            <w:r w:rsidR="1BB0E81D" w:rsidRPr="4E234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E234D89">
              <w:rPr>
                <w:rFonts w:ascii="Arial" w:hAnsi="Arial" w:cs="Arial"/>
                <w:sz w:val="22"/>
                <w:szCs w:val="22"/>
              </w:rPr>
              <w:t>na dílny čtení</w:t>
            </w:r>
            <w:r w:rsidR="2027F676" w:rsidRPr="4E234D89">
              <w:rPr>
                <w:rFonts w:ascii="Arial" w:hAnsi="Arial" w:cs="Arial"/>
                <w:sz w:val="22"/>
                <w:szCs w:val="22"/>
              </w:rPr>
              <w:t xml:space="preserve"> zvyklí</w:t>
            </w:r>
            <w:r w:rsidRPr="4E234D89">
              <w:rPr>
                <w:rFonts w:ascii="Arial" w:hAnsi="Arial" w:cs="Arial"/>
                <w:sz w:val="22"/>
                <w:szCs w:val="22"/>
              </w:rPr>
              <w:t xml:space="preserve"> a pravidla dodržují.</w:t>
            </w:r>
          </w:p>
          <w:p w14:paraId="1701ABF7" w14:textId="3F201122" w:rsidR="00D8430B" w:rsidRPr="003259DC" w:rsidRDefault="003D053D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 xml:space="preserve">Zadanému PL </w:t>
            </w:r>
            <w:r w:rsidR="003259DC" w:rsidRPr="003259DC">
              <w:rPr>
                <w:rFonts w:ascii="Arial" w:hAnsi="Arial" w:cs="Arial"/>
                <w:sz w:val="22"/>
                <w:szCs w:val="22"/>
              </w:rPr>
              <w:t xml:space="preserve">tedy </w:t>
            </w:r>
            <w:r w:rsidRPr="003259DC">
              <w:rPr>
                <w:rFonts w:ascii="Arial" w:hAnsi="Arial" w:cs="Arial"/>
                <w:sz w:val="22"/>
                <w:szCs w:val="22"/>
              </w:rPr>
              <w:t xml:space="preserve">většina žáků </w:t>
            </w:r>
            <w:r w:rsidR="003259DC" w:rsidRPr="003259DC">
              <w:rPr>
                <w:rFonts w:ascii="Arial" w:hAnsi="Arial" w:cs="Arial"/>
                <w:sz w:val="22"/>
                <w:szCs w:val="22"/>
              </w:rPr>
              <w:t>po</w:t>
            </w:r>
            <w:r w:rsidRPr="003259DC">
              <w:rPr>
                <w:rFonts w:ascii="Arial" w:hAnsi="Arial" w:cs="Arial"/>
                <w:sz w:val="22"/>
                <w:szCs w:val="22"/>
              </w:rPr>
              <w:t>rozuměla, případně se doptali, ale po následné modelaci paní učitelek všichni věděli, co mají dělat a jak PL vyplnit. Žák</w:t>
            </w:r>
            <w:r w:rsidR="00F80E12">
              <w:rPr>
                <w:rFonts w:ascii="Arial" w:hAnsi="Arial" w:cs="Arial"/>
                <w:sz w:val="22"/>
                <w:szCs w:val="22"/>
              </w:rPr>
              <w:t>ovi</w:t>
            </w:r>
            <w:r w:rsidRPr="003259DC">
              <w:rPr>
                <w:rFonts w:ascii="Arial" w:hAnsi="Arial" w:cs="Arial"/>
                <w:sz w:val="22"/>
                <w:szCs w:val="22"/>
              </w:rPr>
              <w:t xml:space="preserve"> se SVP pomáhala paní asistentka a také bez problémů. Při sdílení ve dvojici pracovali všichni aktivně, na sdílení ve dvojici jsou také zvyklí. Při sdílení nahlas byli žáci zpočátku nejistí. </w:t>
            </w:r>
            <w:r w:rsidR="008E4B0B" w:rsidRPr="003259DC">
              <w:rPr>
                <w:rFonts w:ascii="Arial" w:hAnsi="Arial" w:cs="Arial"/>
                <w:sz w:val="22"/>
                <w:szCs w:val="22"/>
              </w:rPr>
              <w:t xml:space="preserve">Když se přihlásila první dobrovolná dvojice, ostatní </w:t>
            </w:r>
            <w:r w:rsidRPr="003259DC">
              <w:rPr>
                <w:rFonts w:ascii="Arial" w:hAnsi="Arial" w:cs="Arial"/>
                <w:sz w:val="22"/>
                <w:szCs w:val="22"/>
              </w:rPr>
              <w:t xml:space="preserve">se již začali také hlásit ke společnému sdílení, přesto ne každý se této aktivity zúčastnil. </w:t>
            </w:r>
          </w:p>
          <w:p w14:paraId="57072D48" w14:textId="4960FB32" w:rsidR="003D053D" w:rsidRPr="003259DC" w:rsidRDefault="003D053D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91976A" w14:textId="43814448" w:rsidR="003D053D" w:rsidRPr="003259DC" w:rsidRDefault="003D053D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>Když jsme se společně vrátili k brainstormingu, většina žáků své prostředí na flipchartu našla, případně doplnila chybějící. Na t</w:t>
            </w:r>
            <w:r w:rsidR="003259DC" w:rsidRPr="003259DC">
              <w:rPr>
                <w:rFonts w:ascii="Arial" w:hAnsi="Arial" w:cs="Arial"/>
                <w:sz w:val="22"/>
                <w:szCs w:val="22"/>
              </w:rPr>
              <w:t>éto aktivitě nebylo nic těžkého</w:t>
            </w:r>
            <w:r w:rsidRPr="003259DC">
              <w:rPr>
                <w:rFonts w:ascii="Arial" w:hAnsi="Arial" w:cs="Arial"/>
                <w:sz w:val="22"/>
                <w:szCs w:val="22"/>
              </w:rPr>
              <w:t xml:space="preserve"> ani složitéh</w:t>
            </w:r>
            <w:r w:rsidR="003259DC" w:rsidRPr="003259DC">
              <w:rPr>
                <w:rFonts w:ascii="Arial" w:hAnsi="Arial" w:cs="Arial"/>
                <w:sz w:val="22"/>
                <w:szCs w:val="22"/>
              </w:rPr>
              <w:t>o a žáci pracovali také aktivně, diskutovali nad prostředími, které paní učitelky zapisovaly</w:t>
            </w:r>
            <w:r w:rsidR="00F02F2B">
              <w:rPr>
                <w:rFonts w:ascii="Arial" w:hAnsi="Arial" w:cs="Arial"/>
                <w:sz w:val="22"/>
                <w:szCs w:val="22"/>
              </w:rPr>
              <w:t xml:space="preserve"> na flipchart, což nás velice překvapilo (kladně), jak se tato diskuze rozběhla. Žáci se nebáli diskutovat, což bylo pro nás důkazem, že se ve třídě cítili bezpečně.</w:t>
            </w:r>
          </w:p>
          <w:p w14:paraId="77BFA630" w14:textId="0E5781F7" w:rsidR="003D053D" w:rsidRPr="003259DC" w:rsidRDefault="003D053D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1A464" w14:textId="2D27AAE7" w:rsidR="003D053D" w:rsidRPr="003259DC" w:rsidRDefault="008E4B0B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>Při hodnocení vlastního čtení žáci vybarvili příslušného smajlíka</w:t>
            </w:r>
            <w:r w:rsidR="003259DC" w:rsidRPr="003259DC">
              <w:rPr>
                <w:rFonts w:ascii="Arial" w:hAnsi="Arial" w:cs="Arial"/>
                <w:sz w:val="22"/>
                <w:szCs w:val="22"/>
              </w:rPr>
              <w:t xml:space="preserve"> a tato činnost pro ně nebyla ni</w:t>
            </w:r>
            <w:r w:rsidRPr="003259DC">
              <w:rPr>
                <w:rFonts w:ascii="Arial" w:hAnsi="Arial" w:cs="Arial"/>
                <w:sz w:val="22"/>
                <w:szCs w:val="22"/>
              </w:rPr>
              <w:t>jak náročná. S paní učitelkou jsme se žáků doptávaly na jejich hodnocení, proč vybarvili daného smajlíka. Odpovídal pouze ten, kdo chtěl = bezpečné prostředí.</w:t>
            </w:r>
          </w:p>
          <w:p w14:paraId="1903498E" w14:textId="695222E5" w:rsidR="008E4B0B" w:rsidRPr="003259DC" w:rsidRDefault="008E4B0B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>V úplném závěru a hodnocení hodiny jsme se také doptávaly, jak se žákům líbilo téma hodiny a dané aktivity. Žáci vyjadřovali svůj názor, který nám slouží k reflexi naší práce.</w:t>
            </w:r>
          </w:p>
          <w:p w14:paraId="4A3DDE35" w14:textId="77777777" w:rsidR="00D8430B" w:rsidRPr="003259DC" w:rsidRDefault="00D8430B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B854B" w14:textId="4BAF8C28" w:rsidR="003259DC" w:rsidRPr="003259DC" w:rsidRDefault="003013B7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>Také žák se SVP pracoval podle zadání, výrazné pro</w:t>
            </w:r>
            <w:r w:rsidR="008E4B0B" w:rsidRPr="003259DC">
              <w:rPr>
                <w:rFonts w:ascii="Arial" w:hAnsi="Arial" w:cs="Arial"/>
                <w:sz w:val="22"/>
                <w:szCs w:val="22"/>
              </w:rPr>
              <w:t>blémy v hodině neměl, paní asistentka vše vysvětlila a pomohla.</w:t>
            </w:r>
            <w:r w:rsidR="003259DC" w:rsidRPr="003259DC">
              <w:rPr>
                <w:rFonts w:ascii="Arial" w:hAnsi="Arial" w:cs="Arial"/>
                <w:sz w:val="22"/>
                <w:szCs w:val="22"/>
              </w:rPr>
              <w:t xml:space="preserve"> Společně sdíleli vyplněný PL a vedli diskuzi k tématu. Činnost asistentky pedagoga probíhala také dle našich představ a požadavků.</w:t>
            </w:r>
          </w:p>
          <w:p w14:paraId="1CF7BD51" w14:textId="77777777" w:rsidR="003259DC" w:rsidRPr="003259DC" w:rsidRDefault="003259DC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ED917" w14:textId="777E3CF5" w:rsidR="00D93B13" w:rsidRPr="003259DC" w:rsidRDefault="003259DC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 xml:space="preserve">Hodina probíhala ve funkčním a respektujícím prostředí při sdílení zápisů z pracovního listu. </w:t>
            </w:r>
          </w:p>
          <w:p w14:paraId="79DA9A31" w14:textId="4584174A" w:rsidR="003013B7" w:rsidRPr="003259DC" w:rsidRDefault="003259DC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>Díky rovnocennému zapojení obou učitelek byla hodina vedena s jasným rytmem, klidně a strukturovaně.</w:t>
            </w:r>
          </w:p>
          <w:p w14:paraId="4888208E" w14:textId="3D1AC1BF" w:rsidR="00102899" w:rsidRPr="003259DC" w:rsidRDefault="003013B7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t xml:space="preserve">Shodly jsme se na drobné úpravě PL – hodnocení (smajlíky) vložit až na konec PL. </w:t>
            </w:r>
            <w:r w:rsidR="003259DC" w:rsidRPr="003259DC">
              <w:rPr>
                <w:rFonts w:ascii="Arial" w:hAnsi="Arial" w:cs="Arial"/>
                <w:sz w:val="22"/>
                <w:szCs w:val="22"/>
              </w:rPr>
              <w:t>Do budoucna bude potřeba více řídit diskuzi nad daným tématem (hlídat čas).</w:t>
            </w:r>
          </w:p>
          <w:p w14:paraId="78850B6D" w14:textId="77777777" w:rsidR="003259DC" w:rsidRPr="003259DC" w:rsidRDefault="003259DC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4BD93" w14:textId="37F2AC29" w:rsidR="008E4B0B" w:rsidRDefault="008E4B0B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3259DC">
              <w:rPr>
                <w:rFonts w:ascii="Arial" w:hAnsi="Arial" w:cs="Arial"/>
                <w:sz w:val="22"/>
                <w:szCs w:val="22"/>
              </w:rPr>
              <w:lastRenderedPageBreak/>
              <w:t xml:space="preserve">Celá tato hodina proběhla dle našich </w:t>
            </w:r>
            <w:r w:rsidR="00885526" w:rsidRPr="003259DC">
              <w:rPr>
                <w:rFonts w:ascii="Arial" w:hAnsi="Arial" w:cs="Arial"/>
                <w:sz w:val="22"/>
                <w:szCs w:val="22"/>
              </w:rPr>
              <w:t>představ, nikdo ze žáků neměl vý</w:t>
            </w:r>
            <w:r w:rsidRPr="003259DC">
              <w:rPr>
                <w:rFonts w:ascii="Arial" w:hAnsi="Arial" w:cs="Arial"/>
                <w:sz w:val="22"/>
                <w:szCs w:val="22"/>
              </w:rPr>
              <w:t xml:space="preserve">raznější problém s danými </w:t>
            </w:r>
            <w:r w:rsidR="00885526" w:rsidRPr="003259DC">
              <w:rPr>
                <w:rFonts w:ascii="Arial" w:hAnsi="Arial" w:cs="Arial"/>
                <w:sz w:val="22"/>
                <w:szCs w:val="22"/>
              </w:rPr>
              <w:t>úkoly.</w:t>
            </w:r>
          </w:p>
          <w:p w14:paraId="73C3738A" w14:textId="7F538E1B" w:rsidR="00F02F2B" w:rsidRPr="003259DC" w:rsidRDefault="773E937C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4E234D89">
              <w:rPr>
                <w:rFonts w:ascii="Arial" w:hAnsi="Arial" w:cs="Arial"/>
                <w:sz w:val="22"/>
                <w:szCs w:val="22"/>
              </w:rPr>
              <w:t>Ve společné reflexi jsme se shodly, že cíl v této hodině byl splněn, což jsme si ověřily na základě vyplněného flichartu a PL, který jsme si od žáků vybraly a vedly diskuzi nad tím, jak se žákům v hodině dařilo a jak pochopili zadání v PL.</w:t>
            </w:r>
          </w:p>
          <w:p w14:paraId="1470F124" w14:textId="77777777" w:rsidR="00B30FBE" w:rsidRDefault="00B30FBE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3E60B" w14:textId="77777777" w:rsidR="00B30FBE" w:rsidRDefault="00B30FBE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7BE1E" w14:textId="6D9D30C0" w:rsidR="003259DC" w:rsidRPr="00B30FBE" w:rsidRDefault="003259DC" w:rsidP="00D93B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FBE">
              <w:rPr>
                <w:rFonts w:ascii="Arial" w:hAnsi="Arial" w:cs="Arial"/>
                <w:b/>
                <w:sz w:val="22"/>
                <w:szCs w:val="22"/>
              </w:rPr>
              <w:t>PŘÍNOS TANDEMOVÉHO VEDENÍ:</w:t>
            </w:r>
          </w:p>
          <w:p w14:paraId="163228F3" w14:textId="66F62DA3" w:rsidR="00B30FBE" w:rsidRPr="00B30FBE" w:rsidRDefault="00B30FBE" w:rsidP="00B30FBE">
            <w:pPr>
              <w:rPr>
                <w:rFonts w:ascii="Arial" w:hAnsi="Arial" w:cs="Arial"/>
                <w:sz w:val="22"/>
                <w:szCs w:val="22"/>
              </w:rPr>
            </w:pPr>
            <w:r w:rsidRPr="00B30FBE">
              <w:rPr>
                <w:rFonts w:ascii="Arial" w:hAnsi="Arial" w:cs="Arial"/>
                <w:sz w:val="22"/>
                <w:szCs w:val="22"/>
              </w:rPr>
              <w:t>Tandemové vedení umožnilo rozdělit nejen organizační, ale především pedagogické role:</w:t>
            </w:r>
            <w:r w:rsidRPr="00B30FBE">
              <w:rPr>
                <w:rFonts w:ascii="Arial" w:hAnsi="Arial" w:cs="Arial"/>
                <w:sz w:val="22"/>
                <w:szCs w:val="22"/>
              </w:rPr>
              <w:br/>
              <w:t>Jedna učitelka vedla aktivitu, druhá paralelně rozvíjela myšlení žáků formou doplňujících otázek.</w:t>
            </w:r>
          </w:p>
          <w:p w14:paraId="495487B0" w14:textId="0BC8FF11" w:rsidR="00B30FBE" w:rsidRPr="00B30FBE" w:rsidRDefault="00B30FBE" w:rsidP="00B30FBE">
            <w:pPr>
              <w:rPr>
                <w:rFonts w:ascii="Arial" w:hAnsi="Arial" w:cs="Arial"/>
                <w:sz w:val="22"/>
                <w:szCs w:val="22"/>
              </w:rPr>
            </w:pPr>
            <w:r w:rsidRPr="00B30FBE">
              <w:rPr>
                <w:rFonts w:ascii="Arial" w:hAnsi="Arial" w:cs="Arial"/>
                <w:sz w:val="22"/>
                <w:szCs w:val="22"/>
              </w:rPr>
              <w:t>Během sdělování aktivity žákům jednou z učitelek mohla druhá pracovat s prezentací a zajistit tak souběh výkladu s prezentací, o kterou se žáci také opírali.</w:t>
            </w:r>
          </w:p>
          <w:p w14:paraId="42642026" w14:textId="037375EE" w:rsidR="00B30FBE" w:rsidRPr="00B30FBE" w:rsidRDefault="352AABFE" w:rsidP="00B30FBE">
            <w:pPr>
              <w:rPr>
                <w:rFonts w:ascii="Arial" w:hAnsi="Arial" w:cs="Arial"/>
                <w:sz w:val="22"/>
                <w:szCs w:val="22"/>
              </w:rPr>
            </w:pPr>
            <w:r w:rsidRPr="4E234D89">
              <w:rPr>
                <w:rFonts w:ascii="Arial" w:hAnsi="Arial" w:cs="Arial"/>
                <w:sz w:val="22"/>
                <w:szCs w:val="22"/>
              </w:rPr>
              <w:t>Obě učitelky pracovaly i jako modely čtenářů – posílily tak autenticitu výuky.</w:t>
            </w:r>
            <w:r w:rsidR="00B30FBE">
              <w:br/>
            </w:r>
            <w:r w:rsidRPr="4E234D89">
              <w:rPr>
                <w:rFonts w:ascii="Arial" w:hAnsi="Arial" w:cs="Arial"/>
                <w:sz w:val="22"/>
                <w:szCs w:val="22"/>
              </w:rPr>
              <w:t>Díky dvěma různým hlasům, stylům a vstupům bylo možné zasáhnout širší spektrum žákovských potřeb.</w:t>
            </w:r>
            <w:r w:rsidR="00B30FBE">
              <w:br/>
            </w:r>
            <w:r w:rsidRPr="4E234D89">
              <w:rPr>
                <w:rFonts w:ascii="Arial" w:hAnsi="Arial" w:cs="Arial"/>
                <w:sz w:val="22"/>
                <w:szCs w:val="22"/>
              </w:rPr>
              <w:t>V krizových chvílích (nejistota při sdílení nahlas) mohly učitelky pružně přepnout role a podpořit žáky podle situace.</w:t>
            </w:r>
            <w:r w:rsidR="00B30FBE">
              <w:br/>
            </w:r>
            <w:r w:rsidR="00B30FBE">
              <w:br/>
            </w:r>
            <w:r w:rsidRPr="4E234D89">
              <w:rPr>
                <w:rFonts w:ascii="Arial" w:hAnsi="Arial" w:cs="Arial"/>
                <w:sz w:val="22"/>
                <w:szCs w:val="22"/>
              </w:rPr>
              <w:t>Pro žáka se SVP byl tandem zásadní – mohl využít kontinuální podporu nejen své asistentky, ale také jedné z učitelek, aniž by to narušilo tok výuky pro ostatní.</w:t>
            </w:r>
          </w:p>
          <w:p w14:paraId="062E8208" w14:textId="4346A93F" w:rsidR="003259DC" w:rsidRPr="003259DC" w:rsidRDefault="003259DC" w:rsidP="00D93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899" w:rsidRPr="006A1F61" w14:paraId="463F3695" w14:textId="77777777" w:rsidTr="4E234D89">
        <w:tc>
          <w:tcPr>
            <w:tcW w:w="13994" w:type="dxa"/>
          </w:tcPr>
          <w:p w14:paraId="06354FB3" w14:textId="78C327C3" w:rsidR="00102899" w:rsidRPr="00366086" w:rsidRDefault="1F356B90" w:rsidP="4E234D89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4E234D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lastRenderedPageBreak/>
              <w:t>Výhled do budoucna</w:t>
            </w:r>
          </w:p>
        </w:tc>
      </w:tr>
      <w:tr w:rsidR="00102899" w:rsidRPr="006A1F61" w14:paraId="0B08EB38" w14:textId="77777777" w:rsidTr="4E234D89">
        <w:tc>
          <w:tcPr>
            <w:tcW w:w="13994" w:type="dxa"/>
          </w:tcPr>
          <w:p w14:paraId="5926CD10" w14:textId="1CC33CDC" w:rsidR="00102899" w:rsidRPr="00B30FBE" w:rsidRDefault="352AABFE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4E234D89">
              <w:rPr>
                <w:rFonts w:ascii="Arial" w:hAnsi="Arial" w:cs="Arial"/>
                <w:sz w:val="22"/>
                <w:szCs w:val="22"/>
              </w:rPr>
              <w:t>Úvodní aktivitu s pravidly více řídit – opakovaly se některé formulace; příště zkusit využít např. kartičky s částmi pravidel k sestavení celých</w:t>
            </w:r>
            <w:r w:rsidR="23987F28" w:rsidRPr="4E234D89">
              <w:rPr>
                <w:rFonts w:ascii="Arial" w:hAnsi="Arial" w:cs="Arial"/>
                <w:sz w:val="22"/>
                <w:szCs w:val="22"/>
              </w:rPr>
              <w:t xml:space="preserve"> vět. Při vyplňování PL chceme vést žáky k odpovědím v celých větách a zdůvodňování jejich odpovědí („proč?“).</w:t>
            </w:r>
          </w:p>
          <w:p w14:paraId="4C88DCF1" w14:textId="33226ADE" w:rsidR="00102899" w:rsidRPr="00B30FBE" w:rsidRDefault="15C12035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4E234D89">
              <w:rPr>
                <w:rFonts w:ascii="Arial" w:hAnsi="Arial" w:cs="Arial"/>
                <w:sz w:val="22"/>
                <w:szCs w:val="22"/>
              </w:rPr>
              <w:t xml:space="preserve">Do budoucna se pokusit žáky více motivovat ke společnému sdílení nahlas </w:t>
            </w:r>
            <w:r w:rsidR="61D04854" w:rsidRPr="4E234D89">
              <w:rPr>
                <w:rFonts w:ascii="Arial" w:hAnsi="Arial" w:cs="Arial"/>
                <w:sz w:val="22"/>
                <w:szCs w:val="22"/>
              </w:rPr>
              <w:t>–</w:t>
            </w:r>
            <w:r w:rsidRPr="4E234D89">
              <w:rPr>
                <w:rFonts w:ascii="Arial" w:hAnsi="Arial" w:cs="Arial"/>
                <w:sz w:val="22"/>
                <w:szCs w:val="22"/>
              </w:rPr>
              <w:t xml:space="preserve"> stále se opírat o bezpečné prostředí ve třídě.</w:t>
            </w:r>
          </w:p>
          <w:p w14:paraId="4DAF6970" w14:textId="77777777" w:rsidR="00B30FBE" w:rsidRPr="00B30FBE" w:rsidRDefault="00B30FBE" w:rsidP="00B30F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1CE6C" w14:textId="6F6A8A47" w:rsidR="00B30FBE" w:rsidRPr="006A1F61" w:rsidRDefault="352AABFE" w:rsidP="00B30FBE">
            <w:pPr>
              <w:rPr>
                <w:rFonts w:ascii="Arial" w:hAnsi="Arial" w:cs="Arial"/>
                <w:sz w:val="22"/>
                <w:szCs w:val="22"/>
              </w:rPr>
            </w:pPr>
            <w:r w:rsidRPr="4E234D89">
              <w:rPr>
                <w:rFonts w:ascii="Arial" w:hAnsi="Arial" w:cs="Arial"/>
                <w:sz w:val="22"/>
                <w:szCs w:val="22"/>
              </w:rPr>
              <w:t>Posilovat metakognici: učit žáky, jak přemýšlet nad tím, co čtou a proč mají určitý názor (klást otázku „proč si to myslíš?“).</w:t>
            </w:r>
            <w:r w:rsidR="00B30FBE">
              <w:br/>
            </w:r>
            <w:r w:rsidRPr="4E234D89">
              <w:rPr>
                <w:rFonts w:ascii="Arial" w:hAnsi="Arial" w:cs="Arial"/>
                <w:sz w:val="22"/>
                <w:szCs w:val="22"/>
              </w:rPr>
              <w:t>- Pokračovat v posilování disku</w:t>
            </w:r>
            <w:r w:rsidR="5BE179BE" w:rsidRPr="4E234D89">
              <w:rPr>
                <w:rFonts w:ascii="Arial" w:hAnsi="Arial" w:cs="Arial"/>
                <w:sz w:val="22"/>
                <w:szCs w:val="22"/>
              </w:rPr>
              <w:t>z</w:t>
            </w:r>
            <w:r w:rsidRPr="4E234D89">
              <w:rPr>
                <w:rFonts w:ascii="Arial" w:hAnsi="Arial" w:cs="Arial"/>
                <w:sz w:val="22"/>
                <w:szCs w:val="22"/>
              </w:rPr>
              <w:t>ních dovedností – jak klást otázky spolužákovi, jak reagovat na jeho názor.</w:t>
            </w:r>
            <w:r w:rsidR="00B30FBE">
              <w:br/>
            </w:r>
            <w:r w:rsidRPr="4E234D89">
              <w:rPr>
                <w:rFonts w:ascii="Arial" w:hAnsi="Arial" w:cs="Arial"/>
                <w:sz w:val="22"/>
                <w:szCs w:val="22"/>
              </w:rPr>
              <w:t>- Pracovat dále s tandemem – v některých hodinách může mít jedna učitelka roli „pozorovatele“ a následně poskytnout cílenou zpětnou vazbu kolegyni i žákům.</w:t>
            </w:r>
          </w:p>
        </w:tc>
      </w:tr>
    </w:tbl>
    <w:p w14:paraId="78D55C52" w14:textId="77777777" w:rsidR="00B63F4E" w:rsidRPr="006A1F61" w:rsidRDefault="00B63F4E">
      <w:pPr>
        <w:rPr>
          <w:rFonts w:ascii="Arial" w:hAnsi="Arial" w:cs="Arial"/>
          <w:sz w:val="22"/>
          <w:szCs w:val="22"/>
        </w:rPr>
      </w:pPr>
    </w:p>
    <w:p w14:paraId="3E3C10EA" w14:textId="77777777" w:rsidR="00B63F4E" w:rsidRPr="006A1F61" w:rsidRDefault="00B63F4E">
      <w:pPr>
        <w:rPr>
          <w:rFonts w:ascii="Arial" w:hAnsi="Arial" w:cs="Arial"/>
          <w:sz w:val="22"/>
          <w:szCs w:val="22"/>
        </w:rPr>
      </w:pPr>
    </w:p>
    <w:sectPr w:rsidR="00B63F4E" w:rsidRPr="006A1F61" w:rsidSect="003E09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4DAF5" w14:textId="77777777" w:rsidR="00721AC6" w:rsidRDefault="00721AC6" w:rsidP="00366086">
      <w:pPr>
        <w:spacing w:after="0" w:line="240" w:lineRule="auto"/>
      </w:pPr>
      <w:r>
        <w:separator/>
      </w:r>
    </w:p>
  </w:endnote>
  <w:endnote w:type="continuationSeparator" w:id="0">
    <w:p w14:paraId="4DECE53A" w14:textId="77777777" w:rsidR="00721AC6" w:rsidRDefault="00721AC6" w:rsidP="0036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9042" w14:textId="77777777" w:rsidR="00366086" w:rsidRDefault="003660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5E35" w14:textId="23A24F23" w:rsidR="00366086" w:rsidRDefault="00366086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BBF7CA0" wp14:editId="7FD35A2A">
          <wp:simplePos x="0" y="0"/>
          <wp:positionH relativeFrom="margin">
            <wp:align>left</wp:align>
          </wp:positionH>
          <wp:positionV relativeFrom="page">
            <wp:posOffset>7016750</wp:posOffset>
          </wp:positionV>
          <wp:extent cx="3929322" cy="396875"/>
          <wp:effectExtent l="0" t="0" r="0" b="3175"/>
          <wp:wrapNone/>
          <wp:docPr id="110392990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9322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A682" w14:textId="77777777" w:rsidR="00366086" w:rsidRDefault="00366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2AD6" w14:textId="77777777" w:rsidR="00721AC6" w:rsidRDefault="00721AC6" w:rsidP="00366086">
      <w:pPr>
        <w:spacing w:after="0" w:line="240" w:lineRule="auto"/>
      </w:pPr>
      <w:r>
        <w:separator/>
      </w:r>
    </w:p>
  </w:footnote>
  <w:footnote w:type="continuationSeparator" w:id="0">
    <w:p w14:paraId="44CC5C9A" w14:textId="77777777" w:rsidR="00721AC6" w:rsidRDefault="00721AC6" w:rsidP="0036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9309" w14:textId="77777777" w:rsidR="00366086" w:rsidRDefault="003660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7372" w14:textId="5CE8BC35" w:rsidR="00366086" w:rsidRDefault="0036608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78937C2" wp14:editId="7657864A">
          <wp:simplePos x="0" y="0"/>
          <wp:positionH relativeFrom="margin">
            <wp:align>left</wp:align>
          </wp:positionH>
          <wp:positionV relativeFrom="page">
            <wp:posOffset>161925</wp:posOffset>
          </wp:positionV>
          <wp:extent cx="2032000" cy="486574"/>
          <wp:effectExtent l="0" t="0" r="6350" b="8890"/>
          <wp:wrapNone/>
          <wp:docPr id="4911418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754" cy="49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6855" w14:textId="77777777" w:rsidR="00366086" w:rsidRDefault="003660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01947"/>
    <w:multiLevelType w:val="hybridMultilevel"/>
    <w:tmpl w:val="F662B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498F"/>
    <w:multiLevelType w:val="hybridMultilevel"/>
    <w:tmpl w:val="93CE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0DF0"/>
    <w:multiLevelType w:val="hybridMultilevel"/>
    <w:tmpl w:val="EA5EC2D2"/>
    <w:lvl w:ilvl="0" w:tplc="28FEF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39B99"/>
    <w:multiLevelType w:val="hybridMultilevel"/>
    <w:tmpl w:val="29005920"/>
    <w:lvl w:ilvl="0" w:tplc="89E82B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7E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E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C0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0F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68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82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8E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63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1774C"/>
    <w:multiLevelType w:val="hybridMultilevel"/>
    <w:tmpl w:val="DD2C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86250">
    <w:abstractNumId w:val="3"/>
  </w:num>
  <w:num w:numId="2" w16cid:durableId="294915982">
    <w:abstractNumId w:val="1"/>
  </w:num>
  <w:num w:numId="3" w16cid:durableId="1716193740">
    <w:abstractNumId w:val="0"/>
  </w:num>
  <w:num w:numId="4" w16cid:durableId="497039319">
    <w:abstractNumId w:val="4"/>
  </w:num>
  <w:num w:numId="5" w16cid:durableId="105153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C6"/>
    <w:rsid w:val="0000330D"/>
    <w:rsid w:val="000220EF"/>
    <w:rsid w:val="00030F34"/>
    <w:rsid w:val="000E75EF"/>
    <w:rsid w:val="000F50E9"/>
    <w:rsid w:val="00102899"/>
    <w:rsid w:val="00132866"/>
    <w:rsid w:val="00153202"/>
    <w:rsid w:val="0016277E"/>
    <w:rsid w:val="00194CDC"/>
    <w:rsid w:val="001A0B92"/>
    <w:rsid w:val="001B5D82"/>
    <w:rsid w:val="0020416F"/>
    <w:rsid w:val="0025020C"/>
    <w:rsid w:val="0027523F"/>
    <w:rsid w:val="002D0AAA"/>
    <w:rsid w:val="002F14C3"/>
    <w:rsid w:val="003013B7"/>
    <w:rsid w:val="00305401"/>
    <w:rsid w:val="003259DC"/>
    <w:rsid w:val="00347E2B"/>
    <w:rsid w:val="00366086"/>
    <w:rsid w:val="003D053D"/>
    <w:rsid w:val="003E09C6"/>
    <w:rsid w:val="003E3EF0"/>
    <w:rsid w:val="00432E18"/>
    <w:rsid w:val="0044481F"/>
    <w:rsid w:val="00447A2A"/>
    <w:rsid w:val="004812CA"/>
    <w:rsid w:val="00521535"/>
    <w:rsid w:val="005562F9"/>
    <w:rsid w:val="00571477"/>
    <w:rsid w:val="00573981"/>
    <w:rsid w:val="0057544D"/>
    <w:rsid w:val="005A75A4"/>
    <w:rsid w:val="005B3C3E"/>
    <w:rsid w:val="00601D7B"/>
    <w:rsid w:val="006468D6"/>
    <w:rsid w:val="006938A2"/>
    <w:rsid w:val="006A1F61"/>
    <w:rsid w:val="00705A24"/>
    <w:rsid w:val="00721AC6"/>
    <w:rsid w:val="007300A6"/>
    <w:rsid w:val="00734254"/>
    <w:rsid w:val="0073AC1F"/>
    <w:rsid w:val="007E4E71"/>
    <w:rsid w:val="00801F07"/>
    <w:rsid w:val="00831B1C"/>
    <w:rsid w:val="00835D73"/>
    <w:rsid w:val="0085027F"/>
    <w:rsid w:val="0085114A"/>
    <w:rsid w:val="00885526"/>
    <w:rsid w:val="008B7BC9"/>
    <w:rsid w:val="008E4B0B"/>
    <w:rsid w:val="008F6FC9"/>
    <w:rsid w:val="00900060"/>
    <w:rsid w:val="00993681"/>
    <w:rsid w:val="009A5016"/>
    <w:rsid w:val="009B7BEB"/>
    <w:rsid w:val="00A0050C"/>
    <w:rsid w:val="00A824DE"/>
    <w:rsid w:val="00AC4C51"/>
    <w:rsid w:val="00B30FBE"/>
    <w:rsid w:val="00B63F4E"/>
    <w:rsid w:val="00B745A4"/>
    <w:rsid w:val="00B82DC7"/>
    <w:rsid w:val="00BE5F28"/>
    <w:rsid w:val="00C66D43"/>
    <w:rsid w:val="00CE3130"/>
    <w:rsid w:val="00D13AD1"/>
    <w:rsid w:val="00D313E5"/>
    <w:rsid w:val="00D32DE0"/>
    <w:rsid w:val="00D8430B"/>
    <w:rsid w:val="00D93B13"/>
    <w:rsid w:val="00DC2E68"/>
    <w:rsid w:val="00DD782C"/>
    <w:rsid w:val="00E30F9B"/>
    <w:rsid w:val="00E54D4A"/>
    <w:rsid w:val="00E653CE"/>
    <w:rsid w:val="00EF723E"/>
    <w:rsid w:val="00EF7408"/>
    <w:rsid w:val="00F02F2B"/>
    <w:rsid w:val="00F80E12"/>
    <w:rsid w:val="00FA4C87"/>
    <w:rsid w:val="0140FEF6"/>
    <w:rsid w:val="02070613"/>
    <w:rsid w:val="027EE538"/>
    <w:rsid w:val="029A57C9"/>
    <w:rsid w:val="02AB0E6B"/>
    <w:rsid w:val="02F7EE1D"/>
    <w:rsid w:val="050CFAD6"/>
    <w:rsid w:val="0512186E"/>
    <w:rsid w:val="05362F3E"/>
    <w:rsid w:val="07316C55"/>
    <w:rsid w:val="07D016C1"/>
    <w:rsid w:val="0831FEB7"/>
    <w:rsid w:val="08E8A076"/>
    <w:rsid w:val="0BFD6001"/>
    <w:rsid w:val="0E339E1A"/>
    <w:rsid w:val="0EC553D0"/>
    <w:rsid w:val="0ED7AABA"/>
    <w:rsid w:val="0F77F4E4"/>
    <w:rsid w:val="0FB9C7AB"/>
    <w:rsid w:val="103FA1A2"/>
    <w:rsid w:val="11415670"/>
    <w:rsid w:val="117847EF"/>
    <w:rsid w:val="11C408C0"/>
    <w:rsid w:val="1262C9F2"/>
    <w:rsid w:val="13D03A74"/>
    <w:rsid w:val="13EB14E7"/>
    <w:rsid w:val="1422DF78"/>
    <w:rsid w:val="142E4A50"/>
    <w:rsid w:val="147DA09B"/>
    <w:rsid w:val="14860103"/>
    <w:rsid w:val="159363A6"/>
    <w:rsid w:val="15C12035"/>
    <w:rsid w:val="16425735"/>
    <w:rsid w:val="175ECC65"/>
    <w:rsid w:val="19256569"/>
    <w:rsid w:val="197C8EB1"/>
    <w:rsid w:val="1A9BC73C"/>
    <w:rsid w:val="1BB0E81D"/>
    <w:rsid w:val="1BFDB0CE"/>
    <w:rsid w:val="1C20FEF9"/>
    <w:rsid w:val="1D0DE9F9"/>
    <w:rsid w:val="1E723CF3"/>
    <w:rsid w:val="1EC0F41D"/>
    <w:rsid w:val="1F356B90"/>
    <w:rsid w:val="1F59940E"/>
    <w:rsid w:val="2027F676"/>
    <w:rsid w:val="217156AD"/>
    <w:rsid w:val="2218BF01"/>
    <w:rsid w:val="22AD2D2A"/>
    <w:rsid w:val="2371EFDD"/>
    <w:rsid w:val="23987F28"/>
    <w:rsid w:val="243380BD"/>
    <w:rsid w:val="26C7EE28"/>
    <w:rsid w:val="270504B1"/>
    <w:rsid w:val="27140C02"/>
    <w:rsid w:val="27C23C29"/>
    <w:rsid w:val="280EAC26"/>
    <w:rsid w:val="2887AC62"/>
    <w:rsid w:val="2AAC2CAD"/>
    <w:rsid w:val="2B0F823B"/>
    <w:rsid w:val="2B35D99C"/>
    <w:rsid w:val="2B588CB1"/>
    <w:rsid w:val="2BE2E3F5"/>
    <w:rsid w:val="2CC2DFA0"/>
    <w:rsid w:val="2CFF93F2"/>
    <w:rsid w:val="2D199101"/>
    <w:rsid w:val="2D860C25"/>
    <w:rsid w:val="2E415BB0"/>
    <w:rsid w:val="2E8FC880"/>
    <w:rsid w:val="2F930192"/>
    <w:rsid w:val="2FC92990"/>
    <w:rsid w:val="30D25E67"/>
    <w:rsid w:val="3157D5B0"/>
    <w:rsid w:val="31831039"/>
    <w:rsid w:val="3187843C"/>
    <w:rsid w:val="31A590F5"/>
    <w:rsid w:val="31E4AFCE"/>
    <w:rsid w:val="32970949"/>
    <w:rsid w:val="33E07AF3"/>
    <w:rsid w:val="34B05F69"/>
    <w:rsid w:val="352AABFE"/>
    <w:rsid w:val="37B09C71"/>
    <w:rsid w:val="37F08EF2"/>
    <w:rsid w:val="382D419C"/>
    <w:rsid w:val="39635031"/>
    <w:rsid w:val="3A842239"/>
    <w:rsid w:val="3B7438DA"/>
    <w:rsid w:val="3BE0E030"/>
    <w:rsid w:val="3C6874AB"/>
    <w:rsid w:val="3CF43F36"/>
    <w:rsid w:val="3D650475"/>
    <w:rsid w:val="3E02FC2F"/>
    <w:rsid w:val="3EC6EFC4"/>
    <w:rsid w:val="3FE52B7A"/>
    <w:rsid w:val="3FF6EADE"/>
    <w:rsid w:val="418D24E3"/>
    <w:rsid w:val="42647430"/>
    <w:rsid w:val="426FE3EF"/>
    <w:rsid w:val="4293939A"/>
    <w:rsid w:val="42FE257C"/>
    <w:rsid w:val="4348E69A"/>
    <w:rsid w:val="44256FA9"/>
    <w:rsid w:val="4470C9CC"/>
    <w:rsid w:val="44E616DB"/>
    <w:rsid w:val="45C679C0"/>
    <w:rsid w:val="46C4FEB1"/>
    <w:rsid w:val="46D55ADE"/>
    <w:rsid w:val="48BCDF94"/>
    <w:rsid w:val="48C36151"/>
    <w:rsid w:val="4914678E"/>
    <w:rsid w:val="49A8FF60"/>
    <w:rsid w:val="49ABDEC6"/>
    <w:rsid w:val="49EE0C5A"/>
    <w:rsid w:val="4BF786B5"/>
    <w:rsid w:val="4C4D9B63"/>
    <w:rsid w:val="4D232AED"/>
    <w:rsid w:val="4D39FB2B"/>
    <w:rsid w:val="4DD5D2BB"/>
    <w:rsid w:val="4E234D89"/>
    <w:rsid w:val="4F8A5E0D"/>
    <w:rsid w:val="4F9CAAD2"/>
    <w:rsid w:val="4FAF1DFB"/>
    <w:rsid w:val="4FBBF418"/>
    <w:rsid w:val="50355CB3"/>
    <w:rsid w:val="52A45E06"/>
    <w:rsid w:val="534607EF"/>
    <w:rsid w:val="54F5F0DB"/>
    <w:rsid w:val="563CC624"/>
    <w:rsid w:val="56C140AC"/>
    <w:rsid w:val="56D20D9E"/>
    <w:rsid w:val="5828A415"/>
    <w:rsid w:val="58B1918F"/>
    <w:rsid w:val="58BE34EF"/>
    <w:rsid w:val="58F3EDC3"/>
    <w:rsid w:val="59386CD6"/>
    <w:rsid w:val="5A872BD7"/>
    <w:rsid w:val="5B1BF1F5"/>
    <w:rsid w:val="5BE179BE"/>
    <w:rsid w:val="5CCC56AF"/>
    <w:rsid w:val="5ED0FA7D"/>
    <w:rsid w:val="5F9BABE1"/>
    <w:rsid w:val="605C6CFD"/>
    <w:rsid w:val="617018D6"/>
    <w:rsid w:val="617CDBB2"/>
    <w:rsid w:val="61B487B2"/>
    <w:rsid w:val="61D04854"/>
    <w:rsid w:val="629DB7BF"/>
    <w:rsid w:val="657632CB"/>
    <w:rsid w:val="6583700A"/>
    <w:rsid w:val="65C83093"/>
    <w:rsid w:val="662E6831"/>
    <w:rsid w:val="6824A497"/>
    <w:rsid w:val="68B85066"/>
    <w:rsid w:val="6A31286D"/>
    <w:rsid w:val="6BA74C6D"/>
    <w:rsid w:val="6BFBC355"/>
    <w:rsid w:val="6C68B4B2"/>
    <w:rsid w:val="6D363FEC"/>
    <w:rsid w:val="6D736F4E"/>
    <w:rsid w:val="6E1A4D52"/>
    <w:rsid w:val="6E46B890"/>
    <w:rsid w:val="6EFFE58B"/>
    <w:rsid w:val="6F1F5566"/>
    <w:rsid w:val="6F4FAE34"/>
    <w:rsid w:val="6F5E6C0C"/>
    <w:rsid w:val="7273FFAF"/>
    <w:rsid w:val="72C5783F"/>
    <w:rsid w:val="765D57E3"/>
    <w:rsid w:val="773E937C"/>
    <w:rsid w:val="79D2EB48"/>
    <w:rsid w:val="7BF45C00"/>
    <w:rsid w:val="7D177B86"/>
    <w:rsid w:val="7D77065D"/>
    <w:rsid w:val="7F9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1B3"/>
  <w15:chartTrackingRefBased/>
  <w15:docId w15:val="{D4546F3B-4D07-4426-A7A7-E488438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0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0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09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0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0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09C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E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9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220EF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20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086"/>
  </w:style>
  <w:style w:type="paragraph" w:styleId="Zpat">
    <w:name w:val="footer"/>
    <w:basedOn w:val="Normln"/>
    <w:link w:val="ZpatChar"/>
    <w:uiPriority w:val="99"/>
    <w:unhideWhenUsed/>
    <w:rsid w:val="0036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89D8AD70FBA479CF73FF7AAADEBEA" ma:contentTypeVersion="16" ma:contentTypeDescription="Vytvoří nový dokument" ma:contentTypeScope="" ma:versionID="993f7a6945466176086c3f4af43bb3b8">
  <xsd:schema xmlns:xsd="http://www.w3.org/2001/XMLSchema" xmlns:xs="http://www.w3.org/2001/XMLSchema" xmlns:p="http://schemas.microsoft.com/office/2006/metadata/properties" xmlns:ns2="b87ceb19-75ba-41a4-872e-fe9c15e2fbe0" xmlns:ns3="da0a648a-c92c-4839-bc4a-89874aa6f77e" targetNamespace="http://schemas.microsoft.com/office/2006/metadata/properties" ma:root="true" ma:fieldsID="96a42871af5017f50da6efbcffaab166" ns2:_="" ns3:_="">
    <xsd:import namespace="b87ceb19-75ba-41a4-872e-fe9c15e2fbe0"/>
    <xsd:import namespace="da0a648a-c92c-4839-bc4a-89874aa6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ceb19-75ba-41a4-872e-fe9c15e2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a648a-c92c-4839-bc4a-89874aa6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ceb19-75ba-41a4-872e-fe9c15e2fb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3922F-6509-4101-B103-62ED535C0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82A76-FEA0-44AC-9709-99AF39142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ceb19-75ba-41a4-872e-fe9c15e2fbe0"/>
    <ds:schemaRef ds:uri="da0a648a-c92c-4839-bc4a-89874aa6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E20FB-F71E-432A-B7DD-4E5456A63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77641-FB2D-4023-8F9F-E0C47E63979E}">
  <ds:schemaRefs>
    <ds:schemaRef ds:uri="http://schemas.microsoft.com/office/2006/metadata/properties"/>
    <ds:schemaRef ds:uri="http://schemas.microsoft.com/office/infopath/2007/PartnerControls"/>
    <ds:schemaRef ds:uri="b87ceb19-75ba-41a4-872e-fe9c15e2f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1883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Kermesová Gabriela</dc:creator>
  <cp:keywords/>
  <dc:description/>
  <cp:lastModifiedBy>Kermesová Gabriela</cp:lastModifiedBy>
  <cp:revision>7</cp:revision>
  <dcterms:created xsi:type="dcterms:W3CDTF">2025-07-28T09:46:00Z</dcterms:created>
  <dcterms:modified xsi:type="dcterms:W3CDTF">2025-08-18T06:17:00Z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0x0101005FC89D8AD70FBA479CF73FF7AAADEBEA</vt:lpwstr>
  </property>
  <property fmtid="{D5CDD505-2E9C-101B-9397-08002B2CF9AE}" pid="3" name="MediaServiceImageTags">
    <vt:lpwstr/>
  </property>
</Properties>
</file>