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747B" w14:textId="77777777" w:rsidR="00BB5FEC" w:rsidRPr="00CC63F8" w:rsidRDefault="00DB07BC">
      <w:pPr>
        <w:bidi/>
        <w:rPr>
          <w:rFonts w:ascii="Times New Roman" w:hAnsi="Times New Roman" w:cs="Times New Roman"/>
          <w:color w:val="002060"/>
        </w:rPr>
      </w:pPr>
      <w:r w:rsidRPr="00CC63F8">
        <w:rPr>
          <w:rFonts w:ascii="Times New Roman" w:hAnsi="Times New Roman" w:cs="Times New Roman"/>
          <w:b/>
          <w:bCs/>
          <w:color w:val="002060"/>
          <w:szCs w:val="28"/>
          <w:rtl/>
        </w:rPr>
        <w:t xml:space="preserve">التسجيل في المدارس الابتدائية لعام </w:t>
      </w:r>
      <w:r w:rsidRPr="00CC63F8">
        <w:rPr>
          <w:rFonts w:ascii="Times New Roman" w:hAnsi="Times New Roman" w:cs="Times New Roman"/>
          <w:b/>
          <w:bCs/>
          <w:color w:val="002060"/>
          <w:szCs w:val="28"/>
        </w:rPr>
        <w:t>2021/2022</w:t>
      </w:r>
      <w:r w:rsidRPr="00CC63F8">
        <w:rPr>
          <w:rFonts w:ascii="Times New Roman" w:hAnsi="Times New Roman" w:cs="Times New Roman"/>
          <w:color w:val="002060"/>
          <w:rtl/>
        </w:rPr>
        <w:br/>
      </w:r>
    </w:p>
    <w:p w14:paraId="45F44B8E" w14:textId="77777777" w:rsidR="00BB5FEC" w:rsidRDefault="00DB07BC">
      <w:pPr>
        <w:bidi/>
        <w:rPr>
          <w:rFonts w:hint="eastAsia"/>
        </w:rPr>
      </w:pPr>
      <w:r>
        <w:rPr>
          <w:rFonts w:ascii="Times New Roman" w:hAnsi="Times New Roman" w:cs="Times New Roman"/>
          <w:rtl/>
        </w:rPr>
        <w:t>سيتم أيضًا التسجيل في الالتحاق ب</w:t>
      </w:r>
      <w:r>
        <w:rPr>
          <w:rStyle w:val="Silnzdraznn"/>
          <w:rFonts w:ascii="Times New Roman" w:hAnsi="Times New Roman" w:cs="Times New Roman"/>
          <w:b w:val="0"/>
          <w:bCs w:val="0"/>
          <w:rtl/>
        </w:rPr>
        <w:t>التعليم الالزامي</w:t>
      </w:r>
      <w:r>
        <w:rPr>
          <w:rFonts w:ascii="Times New Roman" w:hAnsi="Times New Roman" w:cs="Times New Roman"/>
          <w:rtl/>
        </w:rPr>
        <w:t xml:space="preserve"> في هذا العام الدراسي وفقًا للوائح القانونية السارية (قانون المدرسة، ومرسوم التعليم الأساسي وقانون الإجراءات الإدارية)، والتي لم تتغير في قضايا التسجيل في الالتحاق ب</w:t>
      </w:r>
      <w:r>
        <w:rPr>
          <w:rStyle w:val="Silnzdraznn"/>
          <w:rFonts w:ascii="Times New Roman" w:hAnsi="Times New Roman" w:cs="Times New Roman"/>
          <w:b w:val="0"/>
          <w:bCs w:val="0"/>
          <w:rtl/>
        </w:rPr>
        <w:t>التعليم الالزامي</w:t>
      </w:r>
      <w:r>
        <w:rPr>
          <w:rFonts w:ascii="Times New Roman" w:hAnsi="Times New Roman" w:cs="Times New Roman"/>
          <w:rtl/>
        </w:rPr>
        <w:t xml:space="preserve"> في العام الماضي. ومع ذلك، فيما يتعلق بتدابير مكافحة الوباء التي تصاحب هذا العام الدراسي، سيكون من الضروري تكييف المنظمة </w:t>
      </w:r>
      <w:r>
        <w:rPr>
          <w:rFonts w:ascii="Times New Roman" w:hAnsi="Times New Roman" w:cs="Times New Roman"/>
          <w:b/>
          <w:bCs/>
          <w:rtl/>
        </w:rPr>
        <w:t>لضمان سلامة الأطفال والبالغين، واحترام الإمكانات والقيود الفردية للمشاركين</w:t>
      </w:r>
      <w:r>
        <w:rPr>
          <w:rFonts w:ascii="Times New Roman" w:hAnsi="Times New Roman" w:cs="Times New Roman"/>
          <w:rtl/>
        </w:rPr>
        <w:t xml:space="preserve"> وفي نفس الوقت مقابلة جميع الالتزامات القانونية.</w:t>
      </w:r>
    </w:p>
    <w:p w14:paraId="48035B41" w14:textId="77777777" w:rsidR="00BB5FEC" w:rsidRDefault="00DB07BC">
      <w:pPr>
        <w:bidi/>
        <w:rPr>
          <w:rFonts w:ascii="Times New Roman" w:hAnsi="Times New Roman" w:cs="Times New Roman"/>
        </w:rPr>
      </w:pPr>
      <w:r>
        <w:rPr>
          <w:rFonts w:ascii="Times New Roman" w:hAnsi="Times New Roman" w:cs="Times New Roman"/>
          <w:rtl/>
        </w:rPr>
        <w:br/>
      </w:r>
    </w:p>
    <w:p w14:paraId="43D0B031" w14:textId="77777777" w:rsidR="00BB5FEC" w:rsidRDefault="00DB07BC">
      <w:pPr>
        <w:bidi/>
        <w:rPr>
          <w:rFonts w:hint="eastAsia"/>
        </w:rPr>
      </w:pPr>
      <w:r>
        <w:rPr>
          <w:rFonts w:ascii="Times New Roman" w:hAnsi="Times New Roman" w:cs="Times New Roman"/>
          <w:b/>
          <w:bCs/>
          <w:u w:val="single"/>
          <w:rtl/>
        </w:rPr>
        <w:t>تاريخ التسجيلات</w:t>
      </w:r>
      <w:r>
        <w:rPr>
          <w:rFonts w:ascii="Times New Roman" w:hAnsi="Times New Roman" w:cs="Times New Roman"/>
          <w:rtl/>
        </w:rPr>
        <w:br/>
        <w:t>يتم التسجيل في الفترة المنصوص عليها في قانون المدرسة</w:t>
      </w:r>
      <w:r>
        <w:rPr>
          <w:rFonts w:ascii="Times New Roman" w:hAnsi="Times New Roman" w:cs="Times New Roman"/>
          <w:vertAlign w:val="superscript"/>
        </w:rPr>
        <w:t>1</w:t>
      </w:r>
      <w:r>
        <w:rPr>
          <w:rFonts w:ascii="Times New Roman" w:hAnsi="Times New Roman" w:cs="Times New Roman"/>
          <w:rtl/>
        </w:rPr>
        <w:t xml:space="preserve">، أي من </w:t>
      </w:r>
      <w:r>
        <w:rPr>
          <w:rFonts w:ascii="Times New Roman" w:hAnsi="Times New Roman" w:cs="Times New Roman"/>
        </w:rPr>
        <w:t>1</w:t>
      </w:r>
      <w:r>
        <w:rPr>
          <w:rFonts w:ascii="Times New Roman" w:hAnsi="Times New Roman" w:cs="Times New Roman"/>
          <w:rtl/>
        </w:rPr>
        <w:t xml:space="preserve"> أبريل إلى </w:t>
      </w:r>
      <w:r>
        <w:rPr>
          <w:rFonts w:ascii="Times New Roman" w:hAnsi="Times New Roman" w:cs="Times New Roman"/>
        </w:rPr>
        <w:t>30</w:t>
      </w:r>
      <w:r>
        <w:rPr>
          <w:rFonts w:ascii="Times New Roman" w:hAnsi="Times New Roman" w:cs="Times New Roman"/>
          <w:rtl/>
        </w:rPr>
        <w:t xml:space="preserve"> أبريل </w:t>
      </w:r>
      <w:r>
        <w:rPr>
          <w:rFonts w:ascii="Times New Roman" w:hAnsi="Times New Roman" w:cs="Times New Roman"/>
        </w:rPr>
        <w:t>2021</w:t>
      </w:r>
      <w:r>
        <w:rPr>
          <w:rFonts w:ascii="Times New Roman" w:hAnsi="Times New Roman" w:cs="Times New Roman"/>
          <w:rtl/>
        </w:rPr>
        <w:t>. يتم تحديد التاريخ المحدد للالتحاق ب</w:t>
      </w:r>
      <w:r>
        <w:rPr>
          <w:rStyle w:val="Silnzdraznn"/>
          <w:rFonts w:ascii="Times New Roman" w:hAnsi="Times New Roman" w:cs="Times New Roman"/>
          <w:b w:val="0"/>
          <w:bCs w:val="0"/>
          <w:rtl/>
        </w:rPr>
        <w:t>التعليم الالزامي</w:t>
      </w:r>
      <w:r>
        <w:rPr>
          <w:rFonts w:ascii="Times New Roman" w:hAnsi="Times New Roman" w:cs="Times New Roman"/>
          <w:rtl/>
        </w:rPr>
        <w:t xml:space="preserve"> من قبل مدير المدرسة خلال هذه الفترة، وفقًا لقانون التعليم.</w:t>
      </w:r>
      <w:r>
        <w:rPr>
          <w:rFonts w:ascii="Times New Roman" w:hAnsi="Times New Roman" w:cs="Times New Roman"/>
          <w:rtl/>
        </w:rPr>
        <w:br/>
      </w:r>
    </w:p>
    <w:p w14:paraId="38043100" w14:textId="77777777" w:rsidR="00BB5FEC" w:rsidRDefault="00DB07BC">
      <w:pPr>
        <w:bidi/>
        <w:rPr>
          <w:rFonts w:ascii="Times New Roman" w:hAnsi="Times New Roman" w:cs="Times New Roman"/>
        </w:rPr>
      </w:pPr>
      <w:r w:rsidRPr="00CC63F8">
        <w:rPr>
          <w:rFonts w:ascii="Times New Roman" w:hAnsi="Times New Roman" w:cs="Times New Roman"/>
          <w:highlight w:val="yellow"/>
          <w:rtl/>
        </w:rPr>
        <w:t>في المدرسة الابتدائية …………………………… يتم التسجيل في ……………………………</w:t>
      </w:r>
      <w:r>
        <w:rPr>
          <w:rFonts w:ascii="Times New Roman" w:hAnsi="Times New Roman" w:cs="Times New Roman"/>
          <w:rtl/>
        </w:rPr>
        <w:br/>
      </w:r>
    </w:p>
    <w:p w14:paraId="13D8A7BE" w14:textId="77777777" w:rsidR="00BB5FEC" w:rsidRDefault="00DB07BC">
      <w:pPr>
        <w:bidi/>
        <w:rPr>
          <w:rFonts w:hint="eastAsia"/>
        </w:rPr>
      </w:pPr>
      <w:r>
        <w:rPr>
          <w:rFonts w:ascii="Times New Roman" w:hAnsi="Times New Roman" w:cs="Times New Roman"/>
          <w:b/>
          <w:bCs/>
          <w:u w:val="single"/>
          <w:rtl/>
        </w:rPr>
        <w:t>طرق تقديم الطلب</w:t>
      </w:r>
      <w:r>
        <w:rPr>
          <w:rFonts w:ascii="Times New Roman" w:hAnsi="Times New Roman" w:cs="Times New Roman"/>
          <w:rtl/>
        </w:rPr>
        <w:br/>
        <w:t>يتم القبول في الالتحاق ب</w:t>
      </w:r>
      <w:r>
        <w:rPr>
          <w:rStyle w:val="Silnzdraznn"/>
          <w:rFonts w:ascii="Times New Roman" w:hAnsi="Times New Roman" w:cs="Times New Roman"/>
          <w:b w:val="0"/>
          <w:bCs w:val="0"/>
          <w:rtl/>
        </w:rPr>
        <w:t>التعليم الالزامي</w:t>
      </w:r>
      <w:r>
        <w:rPr>
          <w:rFonts w:ascii="Times New Roman" w:hAnsi="Times New Roman" w:cs="Times New Roman"/>
          <w:rtl/>
        </w:rPr>
        <w:t xml:space="preserve"> وفقًا لقانون الإجراءات الإدارية. وفقًا للمادة </w:t>
      </w:r>
      <w:r>
        <w:rPr>
          <w:rFonts w:ascii="Times New Roman" w:hAnsi="Times New Roman" w:cs="Times New Roman"/>
        </w:rPr>
        <w:t>37</w:t>
      </w:r>
      <w:r>
        <w:rPr>
          <w:rFonts w:ascii="Times New Roman" w:hAnsi="Times New Roman" w:cs="Times New Roman"/>
          <w:rtl/>
        </w:rPr>
        <w:t xml:space="preserve"> من قانون الإجراءات الإدارية، يمكن تقديم طلب القبول كتابةً أو شفهياً في المحضر أو ​​في شكل إلكتروني.</w:t>
      </w:r>
      <w:r>
        <w:rPr>
          <w:rFonts w:ascii="Times New Roman" w:hAnsi="Times New Roman" w:cs="Times New Roman"/>
          <w:rtl/>
        </w:rPr>
        <w:br/>
        <w:t xml:space="preserve">يمكنك العثور على </w:t>
      </w:r>
      <w:r>
        <w:rPr>
          <w:rFonts w:ascii="Times New Roman" w:hAnsi="Times New Roman" w:cs="Times New Roman"/>
          <w:b/>
          <w:bCs/>
          <w:rtl/>
        </w:rPr>
        <w:t>طلب الالتحاق بالتعليم الابتدائي</w:t>
      </w:r>
      <w:r>
        <w:rPr>
          <w:rFonts w:ascii="Times New Roman" w:hAnsi="Times New Roman" w:cs="Times New Roman"/>
          <w:rtl/>
        </w:rPr>
        <w:t xml:space="preserve"> على موقع المدرسة</w:t>
      </w:r>
      <w:r w:rsidRPr="00CC63F8">
        <w:rPr>
          <w:rFonts w:ascii="Times New Roman" w:hAnsi="Times New Roman" w:cs="Times New Roman"/>
          <w:highlight w:val="yellow"/>
          <w:rtl/>
        </w:rPr>
        <w:t>: ...............................…</w:t>
      </w:r>
    </w:p>
    <w:p w14:paraId="79A7D639" w14:textId="77777777" w:rsidR="00BB5FEC" w:rsidRDefault="00BB5FEC">
      <w:pPr>
        <w:bidi/>
        <w:rPr>
          <w:rFonts w:ascii="Times New Roman" w:hAnsi="Times New Roman" w:cs="Times New Roman"/>
        </w:rPr>
      </w:pPr>
    </w:p>
    <w:p w14:paraId="36D23D5F" w14:textId="77777777" w:rsidR="00BB5FEC" w:rsidRDefault="00DB07BC">
      <w:pPr>
        <w:bidi/>
        <w:rPr>
          <w:rFonts w:ascii="Times New Roman" w:hAnsi="Times New Roman" w:cs="Times New Roman"/>
        </w:rPr>
      </w:pPr>
      <w:r>
        <w:rPr>
          <w:rFonts w:ascii="Times New Roman" w:hAnsi="Times New Roman" w:cs="Times New Roman"/>
          <w:rtl/>
        </w:rPr>
        <w:t>يمكن تسليم الطلب من قبل الممثلين القانونيين بالطرق التالية:</w:t>
      </w:r>
    </w:p>
    <w:p w14:paraId="3A89384F" w14:textId="77777777" w:rsidR="00BB5FEC" w:rsidRDefault="00DB07BC">
      <w:pPr>
        <w:bidi/>
        <w:rPr>
          <w:rFonts w:hint="eastAsia"/>
        </w:rPr>
      </w:pPr>
      <w:r>
        <w:rPr>
          <w:rFonts w:ascii="Times New Roman" w:hAnsi="Times New Roman" w:cs="Times New Roman"/>
          <w:rtl/>
        </w:rPr>
        <w:t xml:space="preserve">    • عن طريق </w:t>
      </w:r>
      <w:r>
        <w:rPr>
          <w:rStyle w:val="slostrnky"/>
          <w:rtl/>
        </w:rPr>
        <w:t>صندوق المراسلة الالكترونية للمدرسة</w:t>
      </w:r>
      <w:r>
        <w:rPr>
          <w:rFonts w:ascii="Times New Roman" w:hAnsi="Times New Roman" w:cs="Times New Roman"/>
          <w:vertAlign w:val="superscript"/>
        </w:rPr>
        <w:t>2</w:t>
      </w:r>
      <w:r>
        <w:rPr>
          <w:rFonts w:ascii="Times New Roman" w:hAnsi="Times New Roman" w:cs="Times New Roman"/>
          <w:rtl/>
        </w:rPr>
        <w:t xml:space="preserve">، </w:t>
      </w:r>
      <w:r w:rsidRPr="00CC63F8">
        <w:rPr>
          <w:rFonts w:ascii="Times New Roman" w:hAnsi="Times New Roman" w:cs="Times New Roman"/>
          <w:highlight w:val="yellow"/>
          <w:rtl/>
        </w:rPr>
        <w:t>………………………………………………</w:t>
      </w:r>
    </w:p>
    <w:p w14:paraId="3D41FD86" w14:textId="77777777" w:rsidR="00BB5FEC" w:rsidRDefault="00DB07BC">
      <w:pPr>
        <w:bidi/>
        <w:rPr>
          <w:rFonts w:ascii="Times New Roman" w:hAnsi="Times New Roman" w:cs="Times New Roman"/>
        </w:rPr>
      </w:pPr>
      <w:r>
        <w:rPr>
          <w:rFonts w:ascii="Times New Roman" w:hAnsi="Times New Roman" w:cs="Times New Roman"/>
          <w:rtl/>
        </w:rPr>
        <w:t xml:space="preserve">    • عن طريق البريد الإلكتروني مع التوقيع الإلكتروني للممثل القانوني</w:t>
      </w:r>
      <w:r w:rsidRPr="00CC63F8">
        <w:rPr>
          <w:rFonts w:ascii="Times New Roman" w:hAnsi="Times New Roman" w:cs="Times New Roman"/>
          <w:highlight w:val="yellow"/>
          <w:rtl/>
        </w:rPr>
        <w:t>، ………………………………………….</w:t>
      </w:r>
    </w:p>
    <w:p w14:paraId="27A7DAD1" w14:textId="77777777" w:rsidR="00BB5FEC" w:rsidRDefault="00DB07BC">
      <w:pPr>
        <w:bidi/>
        <w:rPr>
          <w:rFonts w:ascii="Times New Roman" w:hAnsi="Times New Roman" w:cs="Times New Roman"/>
        </w:rPr>
      </w:pPr>
      <w:r>
        <w:rPr>
          <w:rFonts w:ascii="Times New Roman" w:hAnsi="Times New Roman" w:cs="Times New Roman"/>
          <w:rtl/>
        </w:rPr>
        <w:t xml:space="preserve">    • بالبريد (تاريخ التقديم إلى مكتب البريد حاسم)، بتقديم شخصي في المدرسة على العنوان</w:t>
      </w:r>
      <w:bookmarkStart w:id="0" w:name="_GoBack"/>
      <w:bookmarkEnd w:id="0"/>
      <w:r w:rsidRPr="00CC63F8">
        <w:rPr>
          <w:rFonts w:ascii="Times New Roman" w:hAnsi="Times New Roman" w:cs="Times New Roman"/>
          <w:highlight w:val="yellow"/>
          <w:rtl/>
        </w:rPr>
        <w:t>: ……………………………………………………………………………………………...</w:t>
      </w:r>
    </w:p>
    <w:p w14:paraId="6D82554C" w14:textId="77777777" w:rsidR="00BB5FEC" w:rsidRDefault="00BB5FEC">
      <w:pPr>
        <w:bidi/>
        <w:rPr>
          <w:rFonts w:ascii="Times New Roman" w:hAnsi="Times New Roman" w:cs="Times New Roman"/>
        </w:rPr>
      </w:pPr>
    </w:p>
    <w:p w14:paraId="3C0F287D" w14:textId="77777777" w:rsidR="00BB5FEC" w:rsidRDefault="00DB07BC">
      <w:pPr>
        <w:bidi/>
        <w:rPr>
          <w:rFonts w:ascii="Times New Roman" w:hAnsi="Times New Roman" w:cs="Times New Roman"/>
        </w:rPr>
      </w:pPr>
      <w:r>
        <w:rPr>
          <w:rFonts w:ascii="Times New Roman" w:hAnsi="Times New Roman" w:cs="Times New Roman"/>
          <w:rtl/>
        </w:rPr>
        <w:t xml:space="preserve">إذا قدم الممثل القانوني الطلب بوسائل تقنية أخرى غير تلك المذكورة أعلاه (على سبيل المثال عن طريق البريد الإلكتروني بدون توقيع إلكتروني معترف به، أو بالفاكس، وما إلى ذلك)، فمن الضروري بالنسبة له تأكيد ذلك في غضون </w:t>
      </w:r>
      <w:r>
        <w:rPr>
          <w:rFonts w:ascii="Times New Roman" w:hAnsi="Times New Roman" w:cs="Times New Roman"/>
        </w:rPr>
        <w:t>5</w:t>
      </w:r>
      <w:r>
        <w:rPr>
          <w:rFonts w:ascii="Times New Roman" w:hAnsi="Times New Roman" w:cs="Times New Roman"/>
          <w:rtl/>
        </w:rPr>
        <w:t xml:space="preserve"> أيام، </w:t>
      </w:r>
      <w:r>
        <w:rPr>
          <w:rFonts w:ascii="Times New Roman" w:hAnsi="Times New Roman" w:cs="Times New Roman"/>
          <w:rtl/>
          <w:lang w:bidi="ar-SA"/>
        </w:rPr>
        <w:t>وإلا فلن يتم النظر في الطلب</w:t>
      </w:r>
      <w:r>
        <w:rPr>
          <w:rFonts w:ascii="Times New Roman" w:hAnsi="Times New Roman" w:cs="Times New Roman"/>
          <w:rtl/>
          <w:lang w:val="ar-SA"/>
        </w:rPr>
        <w:t>.</w:t>
      </w:r>
    </w:p>
    <w:p w14:paraId="2C912232" w14:textId="77777777" w:rsidR="00BB5FEC" w:rsidRDefault="00DB07BC">
      <w:pPr>
        <w:bidi/>
        <w:rPr>
          <w:rFonts w:ascii="Times New Roman" w:hAnsi="Times New Roman" w:cs="Times New Roman"/>
        </w:rPr>
      </w:pPr>
      <w:r>
        <w:rPr>
          <w:rFonts w:ascii="Times New Roman" w:hAnsi="Times New Roman" w:cs="Times New Roman"/>
          <w:rtl/>
        </w:rPr>
        <w:t>عادة الممثل القانوني يرفق بالطلب نسخة من شهادة ميلاد الطفل، إما بشكل رقمي (مسح ضوئي، صورة فوتوغرافية) أو بشكل ورقي - نسخة بسيطة. يجب أن تكون هذه النسخة بعد ذلك جزءًا من الملف.</w:t>
      </w:r>
    </w:p>
    <w:p w14:paraId="56D9A963" w14:textId="77777777" w:rsidR="00BB5FEC" w:rsidRDefault="00BB5FEC">
      <w:pPr>
        <w:bidi/>
        <w:rPr>
          <w:rFonts w:ascii="Times New Roman" w:hAnsi="Times New Roman" w:cs="Times New Roman"/>
        </w:rPr>
      </w:pPr>
    </w:p>
    <w:p w14:paraId="774410E8" w14:textId="77777777" w:rsidR="00BB5FEC" w:rsidRDefault="00DB07BC">
      <w:pPr>
        <w:bidi/>
        <w:rPr>
          <w:rFonts w:hint="eastAsia"/>
          <w:b/>
          <w:bCs/>
          <w:u w:val="single"/>
        </w:rPr>
      </w:pPr>
      <w:r>
        <w:rPr>
          <w:rFonts w:ascii="Times New Roman" w:hAnsi="Times New Roman" w:cs="Times New Roman"/>
          <w:b/>
          <w:bCs/>
          <w:u w:val="single"/>
          <w:rtl/>
        </w:rPr>
        <w:t>معلومات اضافية</w:t>
      </w:r>
    </w:p>
    <w:p w14:paraId="09497B3D" w14:textId="77777777" w:rsidR="00BB5FEC" w:rsidRDefault="00DB07BC">
      <w:pPr>
        <w:bidi/>
        <w:rPr>
          <w:rFonts w:ascii="Times New Roman" w:hAnsi="Times New Roman" w:cs="Times New Roman"/>
        </w:rPr>
      </w:pPr>
      <w:r>
        <w:rPr>
          <w:rFonts w:ascii="Times New Roman" w:hAnsi="Times New Roman" w:cs="Times New Roman"/>
          <w:rtl/>
        </w:rPr>
        <w:t xml:space="preserve">    • مع تقديم طلب </w:t>
      </w:r>
      <w:r>
        <w:rPr>
          <w:rFonts w:ascii="Times New Roman" w:hAnsi="Times New Roman" w:cs="Times New Roman"/>
          <w:b/>
          <w:bCs/>
          <w:rtl/>
        </w:rPr>
        <w:t>تأجيل الحضور إلى المدرسة</w:t>
      </w:r>
      <w:r>
        <w:rPr>
          <w:rFonts w:ascii="Times New Roman" w:hAnsi="Times New Roman" w:cs="Times New Roman"/>
          <w:rtl/>
        </w:rPr>
        <w:t>، يوثق الممثل القانوني توصيات مرفق الاستشارة المدرسية (</w:t>
      </w:r>
      <w:r>
        <w:rPr>
          <w:rFonts w:ascii="Times New Roman" w:hAnsi="Times New Roman" w:cs="Times New Roman"/>
        </w:rPr>
        <w:t>ŠPZ</w:t>
      </w:r>
      <w:r>
        <w:rPr>
          <w:rFonts w:ascii="Times New Roman" w:hAnsi="Times New Roman" w:cs="Times New Roman"/>
          <w:rtl/>
        </w:rPr>
        <w:t xml:space="preserve">) وطبيب متخصص أو أخصائي نفسي سريري. لا يتم مقاطعة نشاط مرفق الاستشارة المدرسية من خلال إجراءات الأزمة. تستمر مرافق الاستشارة المدرسية، رغم أنها تعمل بشكل محدود في مكان ما، بتقديم الخدمات الضرورية، أي عادة طلبات تأجيل الحضور إلى المدرسة. إذا لم يقدم الممثل القانوني التوصيات ذات الصلة لطلب التأجيل، فسيتم تعليق الإجراء الإداري للتسجيل في مثل هذه الحالة ويجب على مدير المدرسة في نفس الوقت تحديد الفترة التي يجب خلالها إثبات التوصيات ذات الصلة. إذا لم يقدم الممثل القانوني التوصيات ذات الصلة خلال الوقت المحدد، يتم إنهاء الإجراءات وفقًا للمادة </w:t>
      </w:r>
      <w:r>
        <w:rPr>
          <w:rFonts w:ascii="Times New Roman" w:hAnsi="Times New Roman" w:cs="Times New Roman"/>
        </w:rPr>
        <w:t>66</w:t>
      </w:r>
      <w:r>
        <w:rPr>
          <w:rFonts w:ascii="Times New Roman" w:hAnsi="Times New Roman" w:cs="Times New Roman"/>
          <w:rtl/>
          <w:lang w:bidi="ar-SA"/>
        </w:rPr>
        <w:t xml:space="preserve">، الفقرة </w:t>
      </w:r>
      <w:r>
        <w:rPr>
          <w:rFonts w:ascii="Times New Roman" w:hAnsi="Times New Roman" w:cs="Times New Roman"/>
          <w:lang w:val="ar-SA"/>
        </w:rPr>
        <w:t>1</w:t>
      </w:r>
      <w:r>
        <w:rPr>
          <w:rFonts w:ascii="Times New Roman" w:hAnsi="Times New Roman" w:cs="Times New Roman"/>
          <w:rtl/>
          <w:lang w:bidi="ar-SA"/>
        </w:rPr>
        <w:t>، الحرف ج</w:t>
      </w:r>
      <w:r>
        <w:rPr>
          <w:rFonts w:ascii="Times New Roman" w:hAnsi="Times New Roman" w:cs="Times New Roman"/>
          <w:rtl/>
          <w:lang w:val="ar-SA"/>
        </w:rPr>
        <w:t xml:space="preserve">) </w:t>
      </w:r>
      <w:r>
        <w:rPr>
          <w:rFonts w:ascii="Times New Roman" w:hAnsi="Times New Roman" w:cs="Times New Roman"/>
          <w:rtl/>
          <w:lang w:bidi="ar-SA"/>
        </w:rPr>
        <w:t>من قانون الإجراءات الإدارية</w:t>
      </w:r>
      <w:r>
        <w:rPr>
          <w:rFonts w:ascii="Times New Roman" w:hAnsi="Times New Roman" w:cs="Times New Roman"/>
          <w:rtl/>
          <w:lang w:val="ar-SA"/>
        </w:rPr>
        <w:t>.</w:t>
      </w:r>
      <w:r>
        <w:rPr>
          <w:rFonts w:ascii="Times New Roman" w:hAnsi="Times New Roman" w:cs="Times New Roman"/>
          <w:rtl/>
        </w:rPr>
        <w:t xml:space="preserve"> </w:t>
      </w:r>
    </w:p>
    <w:p w14:paraId="63097673" w14:textId="77777777" w:rsidR="00BB5FEC" w:rsidRDefault="00DB07BC">
      <w:pPr>
        <w:bidi/>
        <w:rPr>
          <w:rFonts w:ascii="Times New Roman" w:hAnsi="Times New Roman" w:cs="Times New Roman"/>
        </w:rPr>
      </w:pPr>
      <w:r>
        <w:rPr>
          <w:rFonts w:ascii="Times New Roman" w:hAnsi="Times New Roman" w:cs="Times New Roman"/>
          <w:rtl/>
        </w:rPr>
        <w:t xml:space="preserve">    • إذا كان مدير المدرسة </w:t>
      </w:r>
      <w:r>
        <w:rPr>
          <w:rFonts w:ascii="Times New Roman" w:hAnsi="Times New Roman" w:cs="Times New Roman"/>
          <w:b/>
          <w:bCs/>
          <w:rtl/>
        </w:rPr>
        <w:t>يشك في صحة المستندات الموثقة</w:t>
      </w:r>
      <w:r>
        <w:rPr>
          <w:rFonts w:ascii="Times New Roman" w:hAnsi="Times New Roman" w:cs="Times New Roman"/>
          <w:rtl/>
        </w:rPr>
        <w:t>، فيجوز له طلب النسخة الأصلية أو نسخة مصدقة من الممثلين القانونيين.</w:t>
      </w:r>
    </w:p>
    <w:p w14:paraId="7D1208D1" w14:textId="77777777" w:rsidR="00BB5FEC" w:rsidRDefault="00BB5FEC">
      <w:pPr>
        <w:bidi/>
        <w:rPr>
          <w:rFonts w:ascii="Times New Roman" w:hAnsi="Times New Roman" w:cs="Times New Roman"/>
        </w:rPr>
      </w:pPr>
    </w:p>
    <w:p w14:paraId="37E94179" w14:textId="77777777" w:rsidR="00BB5FEC" w:rsidRDefault="00BB5FEC">
      <w:pPr>
        <w:bidi/>
        <w:rPr>
          <w:rFonts w:ascii="Times New Roman" w:hAnsi="Times New Roman" w:cs="Times New Roman"/>
        </w:rPr>
      </w:pPr>
    </w:p>
    <w:p w14:paraId="0A818911" w14:textId="77777777" w:rsidR="00BB5FEC" w:rsidRDefault="00DB07BC">
      <w:pPr>
        <w:bidi/>
        <w:rPr>
          <w:rFonts w:hint="eastAsia"/>
          <w:b/>
          <w:bCs/>
          <w:u w:val="single"/>
        </w:rPr>
      </w:pPr>
      <w:r>
        <w:rPr>
          <w:rFonts w:ascii="Times New Roman" w:hAnsi="Times New Roman" w:cs="Times New Roman"/>
          <w:b/>
          <w:bCs/>
          <w:u w:val="single"/>
          <w:rtl/>
        </w:rPr>
        <w:t>مواقع مفيدة:</w:t>
      </w:r>
    </w:p>
    <w:p w14:paraId="2673F6F1" w14:textId="77777777" w:rsidR="00BB5FEC" w:rsidRDefault="00DB07BC">
      <w:pPr>
        <w:bidi/>
        <w:rPr>
          <w:rFonts w:ascii="Times New Roman" w:hAnsi="Times New Roman" w:cs="Times New Roman"/>
        </w:rPr>
      </w:pPr>
      <w:r>
        <w:rPr>
          <w:rFonts w:ascii="Times New Roman" w:hAnsi="Times New Roman" w:cs="Times New Roman"/>
          <w:rtl/>
        </w:rPr>
        <w:t xml:space="preserve">وزارة التربية والتعليم والشباب والرياضة، المعلومات الحالية للمدارس حول فيروس كورونا </w:t>
      </w:r>
      <w:hyperlink>
        <w:r>
          <w:rPr>
            <w:rStyle w:val="Internetovodkaz"/>
            <w:rFonts w:ascii="Times New Roman" w:hAnsi="Times New Roman" w:cs="Times New Roman"/>
          </w:rPr>
          <w:t>https://koronavirus.edu.cz/informace-a-faq</w:t>
        </w:r>
      </w:hyperlink>
    </w:p>
    <w:p w14:paraId="49D54402" w14:textId="77777777" w:rsidR="00BB5FEC" w:rsidRDefault="00DB07BC">
      <w:pPr>
        <w:bidi/>
        <w:rPr>
          <w:rFonts w:ascii="Times New Roman" w:hAnsi="Times New Roman" w:cs="Times New Roman"/>
        </w:rPr>
      </w:pPr>
      <w:r>
        <w:rPr>
          <w:rFonts w:ascii="Times New Roman" w:hAnsi="Times New Roman" w:cs="Times New Roman"/>
          <w:rtl/>
        </w:rPr>
        <w:t xml:space="preserve">المصدر: </w:t>
      </w:r>
      <w:hyperlink r:id="rId4">
        <w:r>
          <w:rPr>
            <w:rStyle w:val="Internetovodkaz"/>
            <w:rFonts w:ascii="Times New Roman" w:hAnsi="Times New Roman" w:cs="Times New Roman"/>
          </w:rPr>
          <w:t>https://www.edu.cz/methodology/zapisy-do-zakladnich-skol-pro-rok-2021-2022</w:t>
        </w:r>
        <w:hyperlink>
          <w:r>
            <w:rPr>
              <w:rStyle w:val="Internetovodkaz"/>
              <w:rFonts w:ascii="Times New Roman" w:hAnsi="Times New Roman" w:cs="Times New Roman"/>
              <w:rtl/>
            </w:rPr>
            <w:t>/</w:t>
          </w:r>
        </w:hyperlink>
      </w:hyperlink>
    </w:p>
    <w:p w14:paraId="159ECD02" w14:textId="77777777" w:rsidR="00BB5FEC" w:rsidRDefault="00BB5FEC">
      <w:pPr>
        <w:bidi/>
        <w:rPr>
          <w:rFonts w:hint="eastAsia"/>
        </w:rPr>
      </w:pPr>
    </w:p>
    <w:p w14:paraId="082B75C2" w14:textId="77777777" w:rsidR="00BB5FEC" w:rsidRDefault="00DB07BC">
      <w:pPr>
        <w:bidi/>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tl/>
        </w:rPr>
        <w:t xml:space="preserve"> المادة </w:t>
      </w:r>
      <w:r>
        <w:rPr>
          <w:rFonts w:ascii="Times New Roman" w:hAnsi="Times New Roman" w:cs="Times New Roman"/>
        </w:rPr>
        <w:t>36</w:t>
      </w:r>
      <w:r>
        <w:rPr>
          <w:rFonts w:ascii="Times New Roman" w:hAnsi="Times New Roman" w:cs="Times New Roman"/>
          <w:rtl/>
        </w:rPr>
        <w:t xml:space="preserve"> </w:t>
      </w:r>
      <w:r>
        <w:rPr>
          <w:rFonts w:ascii="Times New Roman" w:hAnsi="Times New Roman" w:cs="Times New Roman"/>
          <w:rtl/>
          <w:lang w:bidi="ar-SA"/>
        </w:rPr>
        <w:t>الفقرة</w:t>
      </w:r>
      <w:r>
        <w:rPr>
          <w:rFonts w:ascii="Times New Roman" w:hAnsi="Times New Roman" w:cs="Times New Roman"/>
          <w:rtl/>
        </w:rPr>
        <w:t xml:space="preserve"> </w:t>
      </w:r>
      <w:r>
        <w:rPr>
          <w:rFonts w:ascii="Times New Roman" w:hAnsi="Times New Roman" w:cs="Times New Roman"/>
        </w:rPr>
        <w:t>4</w:t>
      </w:r>
      <w:r>
        <w:rPr>
          <w:rFonts w:ascii="Times New Roman" w:hAnsi="Times New Roman" w:cs="Times New Roman"/>
          <w:rtl/>
        </w:rPr>
        <w:t xml:space="preserve"> من قانون المدرسة</w:t>
      </w:r>
    </w:p>
    <w:p w14:paraId="06515784" w14:textId="77777777" w:rsidR="00BB5FEC" w:rsidRDefault="00DB07BC">
      <w:pPr>
        <w:bidi/>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tl/>
        </w:rPr>
        <w:t xml:space="preserve"> يمكن للوالدين إنشاء صندوق </w:t>
      </w:r>
      <w:r>
        <w:rPr>
          <w:rStyle w:val="slostrnky"/>
          <w:rtl/>
        </w:rPr>
        <w:t>المراسلة الالكترونية</w:t>
      </w:r>
      <w:r>
        <w:rPr>
          <w:rFonts w:ascii="Times New Roman" w:hAnsi="Times New Roman" w:cs="Times New Roman"/>
          <w:rtl/>
        </w:rPr>
        <w:t xml:space="preserve"> مجانًا. إرسال عن طريق </w:t>
      </w:r>
      <w:r>
        <w:rPr>
          <w:rStyle w:val="slostrnky"/>
          <w:rtl/>
        </w:rPr>
        <w:t>صندوق المراسلة الالكترونية</w:t>
      </w:r>
      <w:r>
        <w:rPr>
          <w:rFonts w:ascii="Times New Roman" w:hAnsi="Times New Roman" w:cs="Times New Roman"/>
          <w:rtl/>
        </w:rPr>
        <w:t xml:space="preserve"> إلى </w:t>
      </w:r>
      <w:r>
        <w:rPr>
          <w:rStyle w:val="slostrnky"/>
          <w:rtl/>
        </w:rPr>
        <w:t>ال</w:t>
      </w:r>
      <w:r>
        <w:rPr>
          <w:rFonts w:ascii="Times New Roman" w:hAnsi="Times New Roman" w:cs="Times New Roman"/>
          <w:rtl/>
        </w:rPr>
        <w:t xml:space="preserve">مدرسة الابتدائية مجاني أيضًا. مزيد من المعلومات على </w:t>
      </w:r>
      <w:r>
        <w:rPr>
          <w:rFonts w:ascii="Times New Roman" w:hAnsi="Times New Roman" w:cs="Times New Roman"/>
        </w:rPr>
        <w:t>https://chcidatovku.cz</w:t>
      </w:r>
      <w:r>
        <w:rPr>
          <w:rFonts w:ascii="Times New Roman" w:hAnsi="Times New Roman" w:cs="Times New Roman"/>
          <w:rtl/>
        </w:rPr>
        <w:t>/.</w:t>
      </w:r>
    </w:p>
    <w:sectPr w:rsidR="00BB5FE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FEC"/>
    <w:rsid w:val="00331399"/>
    <w:rsid w:val="00BB5FEC"/>
    <w:rsid w:val="00CC63F8"/>
    <w:rsid w:val="00DB07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D04A"/>
  <w15:docId w15:val="{681F7E35-BC38-4E4A-A93E-4908A11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Tahoma"/>
        <w:kern w:val="2"/>
        <w:szCs w:val="24"/>
        <w:lang w:val="cs-CZ" w:eastAsia="zh-CN" w:bidi="ar-SY"/>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slostrnky">
    <w:name w:val="page number"/>
    <w:basedOn w:val="Standardnpsmoodstavce"/>
    <w:qFormat/>
    <w:rPr>
      <w:rFonts w:ascii="Times New Roman" w:hAnsi="Times New Roman" w:cs="Times New Roman"/>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z/methodology/zapisy-do-zakladnich-skol-pro-rok-2021-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dc:description/>
  <cp:lastModifiedBy>Smolová Závorová Halka</cp:lastModifiedBy>
  <cp:revision>8</cp:revision>
  <cp:lastPrinted>2021-03-17T21:12:00Z</cp:lastPrinted>
  <dcterms:created xsi:type="dcterms:W3CDTF">2021-03-15T10:31:00Z</dcterms:created>
  <dcterms:modified xsi:type="dcterms:W3CDTF">2021-03-17T21:13:00Z</dcterms:modified>
  <dc:language>cs-CZ</dc:language>
</cp:coreProperties>
</file>