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CAC9" w14:textId="40BBFB17" w:rsidR="007419F2" w:rsidRPr="00CA3BBC" w:rsidRDefault="00CA3BBC" w:rsidP="00C64D3D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  <w:lang w:val="en-GB"/>
        </w:rPr>
      </w:pPr>
      <w:r w:rsidRPr="00CA3BBC">
        <w:rPr>
          <w:rFonts w:ascii="Arial" w:hAnsi="Arial" w:cs="Arial"/>
          <w:b/>
          <w:color w:val="auto"/>
          <w:sz w:val="28"/>
          <w:szCs w:val="28"/>
          <w:lang w:val="en-GB"/>
        </w:rPr>
        <w:t>KINDERGARTEN ENRO</w:t>
      </w:r>
      <w:r>
        <w:rPr>
          <w:rFonts w:ascii="Arial" w:hAnsi="Arial" w:cs="Arial"/>
          <w:b/>
          <w:color w:val="auto"/>
          <w:sz w:val="28"/>
          <w:szCs w:val="28"/>
          <w:lang w:val="en-GB"/>
        </w:rPr>
        <w:t>L</w:t>
      </w:r>
      <w:r w:rsidRPr="00CA3BBC">
        <w:rPr>
          <w:rFonts w:ascii="Arial" w:hAnsi="Arial" w:cs="Arial"/>
          <w:b/>
          <w:color w:val="auto"/>
          <w:sz w:val="28"/>
          <w:szCs w:val="28"/>
          <w:lang w:val="en-GB"/>
        </w:rPr>
        <w:t xml:space="preserve">MENT FOR THE </w:t>
      </w:r>
      <w:r w:rsidR="007419F2" w:rsidRPr="00CA3BBC">
        <w:rPr>
          <w:rFonts w:ascii="Arial" w:hAnsi="Arial" w:cs="Arial"/>
          <w:b/>
          <w:color w:val="auto"/>
          <w:sz w:val="28"/>
          <w:szCs w:val="28"/>
          <w:lang w:val="en-GB"/>
        </w:rPr>
        <w:t>2021/2022</w:t>
      </w:r>
      <w:r>
        <w:rPr>
          <w:rFonts w:ascii="Arial" w:hAnsi="Arial" w:cs="Arial"/>
          <w:b/>
          <w:color w:val="auto"/>
          <w:sz w:val="28"/>
          <w:szCs w:val="28"/>
          <w:lang w:val="en-GB"/>
        </w:rPr>
        <w:t xml:space="preserve"> SCHOOL YEAR</w:t>
      </w:r>
    </w:p>
    <w:p w14:paraId="190E76E2" w14:textId="77777777" w:rsidR="00FE2CAD" w:rsidRPr="00CA3BBC" w:rsidRDefault="00FE2CAD" w:rsidP="00FE2CA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en-GB"/>
        </w:rPr>
      </w:pPr>
    </w:p>
    <w:p w14:paraId="5AF38B39" w14:textId="4F470DCF" w:rsidR="007419F2" w:rsidRPr="00CA3BBC" w:rsidRDefault="006D65F4" w:rsidP="00C64D3D">
      <w:pPr>
        <w:pStyle w:val="Default"/>
        <w:jc w:val="both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This year, e</w:t>
      </w:r>
      <w:r w:rsidR="00CA3BBC">
        <w:rPr>
          <w:rFonts w:ascii="Arial" w:hAnsi="Arial" w:cs="Arial"/>
          <w:color w:val="auto"/>
          <w:lang w:val="en-GB"/>
        </w:rPr>
        <w:t>nrolment for preschool education will also take place in line with the valid legislation (the Education Act, the Code of Administrative Procedure and the Decree on Preschool Education)</w:t>
      </w:r>
      <w:r w:rsidR="007419F2" w:rsidRPr="00CA3BBC">
        <w:rPr>
          <w:rFonts w:ascii="Arial" w:hAnsi="Arial" w:cs="Arial"/>
          <w:color w:val="auto"/>
          <w:lang w:val="en-GB"/>
        </w:rPr>
        <w:t xml:space="preserve">. </w:t>
      </w:r>
      <w:r w:rsidR="00CA3BBC">
        <w:rPr>
          <w:rFonts w:ascii="Arial" w:hAnsi="Arial" w:cs="Arial"/>
          <w:color w:val="auto"/>
          <w:lang w:val="en-GB"/>
        </w:rPr>
        <w:t xml:space="preserve">As a result of the measures introduced against the pandemic, which have </w:t>
      </w:r>
      <w:r w:rsidR="0032681B">
        <w:rPr>
          <w:rFonts w:ascii="Arial" w:hAnsi="Arial" w:cs="Arial"/>
          <w:color w:val="auto"/>
          <w:lang w:val="en-GB"/>
        </w:rPr>
        <w:t xml:space="preserve">also </w:t>
      </w:r>
      <w:r w:rsidR="00CA3BBC">
        <w:rPr>
          <w:rFonts w:ascii="Arial" w:hAnsi="Arial" w:cs="Arial"/>
          <w:color w:val="auto"/>
          <w:lang w:val="en-GB"/>
        </w:rPr>
        <w:t xml:space="preserve">applied to kindergarten operations </w:t>
      </w:r>
      <w:r>
        <w:rPr>
          <w:rFonts w:ascii="Arial" w:hAnsi="Arial" w:cs="Arial"/>
          <w:color w:val="auto"/>
          <w:lang w:val="en-GB"/>
        </w:rPr>
        <w:t>throughout th</w:t>
      </w:r>
      <w:r w:rsidR="0032681B">
        <w:rPr>
          <w:rFonts w:ascii="Arial" w:hAnsi="Arial" w:cs="Arial"/>
          <w:color w:val="auto"/>
          <w:lang w:val="en-GB"/>
        </w:rPr>
        <w:t>e</w:t>
      </w:r>
      <w:r w:rsidR="00CA3BBC">
        <w:rPr>
          <w:rFonts w:ascii="Arial" w:hAnsi="Arial" w:cs="Arial"/>
          <w:color w:val="auto"/>
          <w:lang w:val="en-GB"/>
        </w:rPr>
        <w:t xml:space="preserve"> year, it </w:t>
      </w:r>
      <w:r>
        <w:rPr>
          <w:rFonts w:ascii="Arial" w:hAnsi="Arial" w:cs="Arial"/>
          <w:color w:val="auto"/>
          <w:lang w:val="en-GB"/>
        </w:rPr>
        <w:t xml:space="preserve">will be </w:t>
      </w:r>
      <w:r w:rsidR="00CA3BBC">
        <w:rPr>
          <w:rFonts w:ascii="Arial" w:hAnsi="Arial" w:cs="Arial"/>
          <w:color w:val="auto"/>
          <w:lang w:val="en-GB"/>
        </w:rPr>
        <w:t>necessary to adapt the organisation</w:t>
      </w:r>
      <w:r w:rsidR="0032681B">
        <w:rPr>
          <w:rFonts w:ascii="Arial" w:hAnsi="Arial" w:cs="Arial"/>
          <w:color w:val="auto"/>
          <w:lang w:val="en-GB"/>
        </w:rPr>
        <w:t xml:space="preserve"> of enrolment </w:t>
      </w:r>
      <w:r w:rsidR="00CA3BBC">
        <w:rPr>
          <w:rFonts w:ascii="Arial" w:hAnsi="Arial" w:cs="Arial"/>
          <w:color w:val="auto"/>
          <w:lang w:val="en-GB"/>
        </w:rPr>
        <w:t xml:space="preserve">in </w:t>
      </w:r>
      <w:r w:rsidR="0032681B">
        <w:rPr>
          <w:rFonts w:ascii="Arial" w:hAnsi="Arial" w:cs="Arial"/>
          <w:color w:val="auto"/>
          <w:lang w:val="en-GB"/>
        </w:rPr>
        <w:t xml:space="preserve">order to </w:t>
      </w:r>
      <w:r w:rsidR="0032681B">
        <w:rPr>
          <w:rFonts w:ascii="Arial" w:hAnsi="Arial" w:cs="Arial"/>
          <w:b/>
          <w:color w:val="auto"/>
          <w:lang w:val="en-GB"/>
        </w:rPr>
        <w:t xml:space="preserve">guarantee </w:t>
      </w:r>
      <w:r w:rsidR="00CA3BBC">
        <w:rPr>
          <w:rFonts w:ascii="Arial" w:hAnsi="Arial" w:cs="Arial"/>
          <w:b/>
          <w:color w:val="auto"/>
          <w:lang w:val="en-GB"/>
        </w:rPr>
        <w:t xml:space="preserve">the safety of the children and adults, while respecting the individual possibilities and limitations of the individual participants </w:t>
      </w:r>
      <w:r w:rsidR="00CA3BBC">
        <w:rPr>
          <w:rFonts w:ascii="Arial" w:hAnsi="Arial" w:cs="Arial"/>
          <w:color w:val="auto"/>
          <w:lang w:val="en-GB"/>
        </w:rPr>
        <w:t>and also complying with all the legal obligations</w:t>
      </w:r>
      <w:r w:rsidR="007419F2" w:rsidRPr="00CA3BBC">
        <w:rPr>
          <w:rFonts w:ascii="Arial" w:hAnsi="Arial" w:cs="Arial"/>
          <w:color w:val="auto"/>
          <w:lang w:val="en-GB"/>
        </w:rPr>
        <w:t xml:space="preserve">. </w:t>
      </w:r>
    </w:p>
    <w:p w14:paraId="4C3102B7" w14:textId="7FB29FD3" w:rsidR="00E77110" w:rsidRPr="00CA3BBC" w:rsidRDefault="00CA3BBC" w:rsidP="001250BB">
      <w:pPr>
        <w:pStyle w:val="Default"/>
        <w:jc w:val="both"/>
        <w:rPr>
          <w:rFonts w:ascii="Arial" w:hAnsi="Arial" w:cs="Arial"/>
          <w:b/>
          <w:bCs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Enrolment will take place within the window designate</w:t>
      </w:r>
      <w:r w:rsidR="000A1968">
        <w:rPr>
          <w:rFonts w:ascii="Arial" w:hAnsi="Arial" w:cs="Arial"/>
          <w:color w:val="auto"/>
          <w:lang w:val="en-GB"/>
        </w:rPr>
        <w:t>d</w:t>
      </w:r>
      <w:r>
        <w:rPr>
          <w:rFonts w:ascii="Arial" w:hAnsi="Arial" w:cs="Arial"/>
          <w:color w:val="auto"/>
          <w:lang w:val="en-GB"/>
        </w:rPr>
        <w:t xml:space="preserve"> by the </w:t>
      </w:r>
      <w:r w:rsidR="000A1968">
        <w:rPr>
          <w:rFonts w:ascii="Arial" w:hAnsi="Arial" w:cs="Arial"/>
          <w:color w:val="auto"/>
          <w:lang w:val="en-GB"/>
        </w:rPr>
        <w:t>E</w:t>
      </w:r>
      <w:r>
        <w:rPr>
          <w:rFonts w:ascii="Arial" w:hAnsi="Arial" w:cs="Arial"/>
          <w:color w:val="auto"/>
          <w:lang w:val="en-GB"/>
        </w:rPr>
        <w:t xml:space="preserve">ducation Act, i.e. from </w:t>
      </w:r>
      <w:r w:rsidR="00E77110" w:rsidRPr="00CA3BBC">
        <w:rPr>
          <w:rFonts w:ascii="Arial" w:hAnsi="Arial" w:cs="Arial"/>
          <w:bCs/>
          <w:color w:val="auto"/>
          <w:lang w:val="en-GB"/>
        </w:rPr>
        <w:t>2</w:t>
      </w:r>
      <w:r>
        <w:rPr>
          <w:rFonts w:ascii="Arial" w:hAnsi="Arial" w:cs="Arial"/>
          <w:bCs/>
          <w:color w:val="auto"/>
          <w:lang w:val="en-GB"/>
        </w:rPr>
        <w:t xml:space="preserve"> May to 16 May </w:t>
      </w:r>
      <w:r w:rsidR="00E77110" w:rsidRPr="00CA3BBC">
        <w:rPr>
          <w:rFonts w:ascii="Arial" w:hAnsi="Arial" w:cs="Arial"/>
          <w:bCs/>
          <w:color w:val="auto"/>
          <w:lang w:val="en-GB"/>
        </w:rPr>
        <w:t>2021</w:t>
      </w:r>
      <w:r w:rsidR="00E77110" w:rsidRPr="00CA3BBC">
        <w:rPr>
          <w:rFonts w:ascii="Arial" w:hAnsi="Arial" w:cs="Arial"/>
          <w:color w:val="auto"/>
          <w:lang w:val="en-GB"/>
        </w:rPr>
        <w:t xml:space="preserve">. </w:t>
      </w:r>
      <w:r w:rsidR="002E4656">
        <w:rPr>
          <w:rFonts w:ascii="Arial" w:hAnsi="Arial" w:cs="Arial"/>
          <w:color w:val="auto"/>
          <w:lang w:val="en-GB"/>
        </w:rPr>
        <w:t>Each kindergarten principal will designate the specific time for preschool enrolment within this window</w:t>
      </w:r>
      <w:r w:rsidR="00E77110" w:rsidRPr="00CA3BBC">
        <w:rPr>
          <w:rFonts w:ascii="Arial" w:hAnsi="Arial" w:cs="Arial"/>
          <w:color w:val="auto"/>
          <w:lang w:val="en-GB"/>
        </w:rPr>
        <w:t>.</w:t>
      </w:r>
    </w:p>
    <w:p w14:paraId="0F420DBC" w14:textId="77777777" w:rsidR="001250BB" w:rsidRPr="00CA3BBC" w:rsidRDefault="001250BB" w:rsidP="001250BB">
      <w:pPr>
        <w:pStyle w:val="Default"/>
        <w:jc w:val="both"/>
        <w:rPr>
          <w:rFonts w:ascii="Arial" w:hAnsi="Arial" w:cs="Arial"/>
          <w:b/>
          <w:bCs/>
          <w:color w:val="auto"/>
          <w:lang w:val="en-GB"/>
        </w:rPr>
      </w:pPr>
    </w:p>
    <w:p w14:paraId="7415A44F" w14:textId="3915900C" w:rsidR="00A03316" w:rsidRPr="00CA3BBC" w:rsidRDefault="002E4656" w:rsidP="00A03316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sz w:val="24"/>
          <w:szCs w:val="24"/>
          <w:lang w:val="en-GB" w:eastAsia="cs-CZ"/>
        </w:rPr>
        <w:t xml:space="preserve">Enrolment will take place at the </w:t>
      </w:r>
      <w:r w:rsidR="00E77110"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……………………………………………….</w:t>
      </w:r>
      <w:r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…………………………</w:t>
      </w:r>
      <w:proofErr w:type="gramStart"/>
      <w:r w:rsidR="00E77110"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 xml:space="preserve">… </w:t>
      </w:r>
      <w:r w:rsidR="00E77110" w:rsidRPr="00CA3BBC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 w:eastAsia="cs-CZ"/>
        </w:rPr>
        <w:t>kindergarten</w:t>
      </w:r>
      <w:proofErr w:type="gramEnd"/>
      <w:r w:rsidR="00E77110" w:rsidRPr="00CA3BBC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</w:p>
    <w:p w14:paraId="78287EAD" w14:textId="5B2BD0F8" w:rsidR="002E4656" w:rsidRDefault="00A03316" w:rsidP="002E465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CA3BBC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a) </w:t>
      </w:r>
      <w:r w:rsidR="002E4656">
        <w:rPr>
          <w:rFonts w:ascii="Arial" w:eastAsia="Times New Roman" w:hAnsi="Arial" w:cs="Arial"/>
          <w:b/>
          <w:sz w:val="24"/>
          <w:szCs w:val="24"/>
          <w:lang w:val="en-GB" w:eastAsia="cs-CZ"/>
        </w:rPr>
        <w:tab/>
      </w:r>
      <w:proofErr w:type="gramStart"/>
      <w:r w:rsidR="002E4656">
        <w:rPr>
          <w:rFonts w:ascii="Arial" w:eastAsia="Times New Roman" w:hAnsi="Arial" w:cs="Arial"/>
          <w:b/>
          <w:sz w:val="24"/>
          <w:szCs w:val="24"/>
          <w:lang w:val="en-GB" w:eastAsia="cs-CZ"/>
        </w:rPr>
        <w:t>by</w:t>
      </w:r>
      <w:proofErr w:type="gramEnd"/>
      <w:r w:rsidR="002E4656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means of the in-person submission of an application </w:t>
      </w:r>
      <w:r w:rsidR="002E4656">
        <w:rPr>
          <w:rFonts w:ascii="Arial" w:eastAsia="Times New Roman" w:hAnsi="Arial" w:cs="Arial"/>
          <w:sz w:val="24"/>
          <w:szCs w:val="24"/>
          <w:lang w:val="en-GB" w:eastAsia="cs-CZ"/>
        </w:rPr>
        <w:t>on</w:t>
      </w:r>
      <w:r w:rsidR="001250BB" w:rsidRPr="00CA3BBC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 </w:t>
      </w:r>
      <w:r w:rsidR="001250BB"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 xml:space="preserve">…….…..…….…….. </w:t>
      </w:r>
      <w:proofErr w:type="gramStart"/>
      <w:r w:rsidR="000A1968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between</w:t>
      </w:r>
      <w:proofErr w:type="gramEnd"/>
      <w:r w:rsidR="002E4656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 xml:space="preserve"> </w:t>
      </w:r>
      <w:r w:rsidR="001250BB"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…...…</w:t>
      </w:r>
      <w:r w:rsidR="002E4656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 xml:space="preserve"> </w:t>
      </w:r>
      <w:r w:rsidR="000A1968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and</w:t>
      </w:r>
      <w:r w:rsidR="002E4656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 xml:space="preserve"> </w:t>
      </w:r>
      <w:r w:rsidR="001250BB"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…..….</w:t>
      </w:r>
      <w:r w:rsidR="001250BB" w:rsidRPr="00CA3BBC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</w:t>
      </w:r>
    </w:p>
    <w:p w14:paraId="1CA96180" w14:textId="2C5A03F0" w:rsidR="001250BB" w:rsidRPr="00CA3BBC" w:rsidRDefault="001250BB" w:rsidP="002E465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proofErr w:type="gramStart"/>
      <w:r w:rsidRPr="00CA3BBC">
        <w:rPr>
          <w:rFonts w:ascii="Arial" w:eastAsia="Times New Roman" w:hAnsi="Arial" w:cs="Arial"/>
          <w:sz w:val="24"/>
          <w:szCs w:val="24"/>
          <w:lang w:val="en-GB" w:eastAsia="cs-CZ"/>
        </w:rPr>
        <w:t>a</w:t>
      </w:r>
      <w:r w:rsidR="002E4656">
        <w:rPr>
          <w:rFonts w:ascii="Arial" w:eastAsia="Times New Roman" w:hAnsi="Arial" w:cs="Arial"/>
          <w:sz w:val="24"/>
          <w:szCs w:val="24"/>
          <w:lang w:val="en-GB" w:eastAsia="cs-CZ"/>
        </w:rPr>
        <w:t>nd</w:t>
      </w:r>
      <w:proofErr w:type="gramEnd"/>
      <w:r w:rsidRPr="00CA3BBC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 xml:space="preserve">…….………....…….. </w:t>
      </w:r>
      <w:proofErr w:type="gramStart"/>
      <w:r w:rsidR="000A1968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between</w:t>
      </w:r>
      <w:proofErr w:type="gramEnd"/>
      <w:r w:rsidR="000A1968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 xml:space="preserve"> </w:t>
      </w:r>
      <w:r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…...…</w:t>
      </w:r>
      <w:r w:rsidR="000A1968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 xml:space="preserve"> and </w:t>
      </w:r>
      <w:r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…..….</w:t>
      </w:r>
    </w:p>
    <w:p w14:paraId="290E26C5" w14:textId="7B4CBE9C" w:rsidR="00FE2CAD" w:rsidRPr="00CA3BBC" w:rsidRDefault="002E4656" w:rsidP="00FE2CAD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sz w:val="24"/>
          <w:szCs w:val="24"/>
          <w:lang w:val="en-GB" w:eastAsia="cs-CZ"/>
        </w:rPr>
        <w:t>You will find the application for enrolment at the kindergarten at</w:t>
      </w:r>
      <w:proofErr w:type="gramStart"/>
      <w:r w:rsidR="00FE2CAD" w:rsidRPr="00CA3BBC">
        <w:rPr>
          <w:rFonts w:ascii="Arial" w:eastAsia="Times New Roman" w:hAnsi="Arial" w:cs="Arial"/>
          <w:sz w:val="24"/>
          <w:szCs w:val="24"/>
          <w:lang w:val="en-GB" w:eastAsia="cs-CZ"/>
        </w:rPr>
        <w:t>:</w:t>
      </w:r>
      <w:r w:rsidR="00FE2CAD"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………..………………..</w:t>
      </w:r>
      <w:proofErr w:type="gramEnd"/>
    </w:p>
    <w:p w14:paraId="1EF2210B" w14:textId="14CB0C8B" w:rsidR="00FE2CAD" w:rsidRPr="00CA3BBC" w:rsidRDefault="002E4656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en-GB" w:eastAsia="cs-CZ"/>
        </w:rPr>
        <w:t>or</w:t>
      </w:r>
      <w:proofErr w:type="gramEnd"/>
    </w:p>
    <w:p w14:paraId="49EA75CB" w14:textId="77777777" w:rsidR="00DB2277" w:rsidRPr="00CA3BBC" w:rsidRDefault="00DB227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14:paraId="42B5BB92" w14:textId="55C0C308" w:rsidR="001250BB" w:rsidRPr="00CA3BBC" w:rsidRDefault="001250BB" w:rsidP="000A19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</w:pPr>
      <w:r w:rsidRPr="00CA3BBC">
        <w:rPr>
          <w:rFonts w:ascii="Arial" w:eastAsia="Times New Roman" w:hAnsi="Arial" w:cs="Arial"/>
          <w:b/>
          <w:sz w:val="24"/>
          <w:szCs w:val="24"/>
          <w:lang w:val="en-GB" w:eastAsia="cs-CZ"/>
        </w:rPr>
        <w:t>b)</w:t>
      </w:r>
      <w:r w:rsidR="00F747A4">
        <w:rPr>
          <w:rFonts w:ascii="Arial" w:eastAsia="Times New Roman" w:hAnsi="Arial" w:cs="Arial"/>
          <w:b/>
          <w:sz w:val="24"/>
          <w:szCs w:val="24"/>
          <w:lang w:val="en-GB" w:eastAsia="cs-CZ"/>
        </w:rPr>
        <w:tab/>
      </w:r>
      <w:proofErr w:type="gramStart"/>
      <w:r w:rsidR="002E4656">
        <w:rPr>
          <w:rFonts w:ascii="Arial" w:eastAsia="Times New Roman" w:hAnsi="Arial" w:cs="Arial"/>
          <w:b/>
          <w:sz w:val="24"/>
          <w:szCs w:val="24"/>
          <w:lang w:val="en-GB" w:eastAsia="cs-CZ"/>
        </w:rPr>
        <w:t>remotely</w:t>
      </w:r>
      <w:proofErr w:type="gramEnd"/>
      <w:r w:rsidR="002E4656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</w:t>
      </w:r>
      <w:r w:rsidR="002E4656">
        <w:rPr>
          <w:rFonts w:ascii="Arial" w:eastAsia="Times New Roman" w:hAnsi="Arial" w:cs="Arial"/>
          <w:sz w:val="24"/>
          <w:szCs w:val="24"/>
          <w:lang w:val="en-GB" w:eastAsia="cs-CZ"/>
        </w:rPr>
        <w:t>–</w:t>
      </w:r>
      <w:r w:rsidR="00FE2CAD" w:rsidRPr="00CA3BBC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="002E4656">
        <w:rPr>
          <w:rFonts w:ascii="Arial" w:eastAsia="Times New Roman" w:hAnsi="Arial" w:cs="Arial"/>
          <w:sz w:val="24"/>
          <w:szCs w:val="24"/>
          <w:lang w:val="en-GB" w:eastAsia="cs-CZ"/>
        </w:rPr>
        <w:t>with delivery by</w:t>
      </w:r>
      <w:r w:rsidR="00FE2CAD" w:rsidRPr="00CA3BBC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="00FE2CAD" w:rsidRPr="00CA3BBC">
        <w:rPr>
          <w:rFonts w:ascii="Arial" w:eastAsia="Times New Roman" w:hAnsi="Arial" w:cs="Arial"/>
          <w:sz w:val="24"/>
          <w:szCs w:val="24"/>
          <w:highlight w:val="yellow"/>
          <w:lang w:val="en-GB" w:eastAsia="cs-CZ"/>
        </w:rPr>
        <w:t>……………………………………………..</w:t>
      </w:r>
      <w:r w:rsidR="002E4656" w:rsidRPr="002E4656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gramStart"/>
      <w:r w:rsidR="002E4656" w:rsidRPr="002E4656">
        <w:rPr>
          <w:rFonts w:ascii="Arial" w:eastAsia="Times New Roman" w:hAnsi="Arial" w:cs="Arial"/>
          <w:sz w:val="24"/>
          <w:szCs w:val="24"/>
          <w:lang w:val="en-GB" w:eastAsia="cs-CZ"/>
        </w:rPr>
        <w:t>at</w:t>
      </w:r>
      <w:proofErr w:type="gramEnd"/>
      <w:r w:rsidR="002E4656" w:rsidRPr="002E4656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the latest</w:t>
      </w:r>
    </w:p>
    <w:p w14:paraId="50E9AD2D" w14:textId="674B1A43" w:rsidR="00145784" w:rsidRPr="00CA3BBC" w:rsidRDefault="00F747A4" w:rsidP="000A1968">
      <w:pPr>
        <w:pStyle w:val="Default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tab/>
      </w:r>
      <w:r w:rsidR="000A1968">
        <w:rPr>
          <w:rFonts w:ascii="Arial" w:hAnsi="Arial" w:cs="Arial"/>
          <w:b/>
          <w:color w:val="auto"/>
          <w:lang w:val="en-GB"/>
        </w:rPr>
        <w:t>L</w:t>
      </w:r>
      <w:r>
        <w:rPr>
          <w:rFonts w:ascii="Arial" w:hAnsi="Arial" w:cs="Arial"/>
          <w:b/>
          <w:color w:val="auto"/>
          <w:lang w:val="en-GB"/>
        </w:rPr>
        <w:t xml:space="preserve">egal guardians </w:t>
      </w:r>
      <w:r w:rsidR="000A1968">
        <w:rPr>
          <w:rFonts w:ascii="Arial" w:hAnsi="Arial" w:cs="Arial"/>
          <w:b/>
          <w:color w:val="auto"/>
          <w:lang w:val="en-GB"/>
        </w:rPr>
        <w:t xml:space="preserve">can </w:t>
      </w:r>
      <w:r>
        <w:rPr>
          <w:rFonts w:ascii="Arial" w:hAnsi="Arial" w:cs="Arial"/>
          <w:b/>
          <w:color w:val="auto"/>
          <w:lang w:val="en-GB"/>
        </w:rPr>
        <w:t>submit an enrolment form and the appropriate enclosures as follows</w:t>
      </w:r>
      <w:r w:rsidR="00145784" w:rsidRPr="00CA3BBC">
        <w:rPr>
          <w:rFonts w:ascii="Arial" w:hAnsi="Arial" w:cs="Arial"/>
          <w:b/>
          <w:color w:val="auto"/>
          <w:lang w:val="en-GB"/>
        </w:rPr>
        <w:t xml:space="preserve">: </w:t>
      </w:r>
    </w:p>
    <w:p w14:paraId="2FA568B9" w14:textId="10BC39C3" w:rsidR="00145784" w:rsidRPr="00CA3BBC" w:rsidRDefault="001E4AA3" w:rsidP="000A1968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lang w:val="en-GB"/>
        </w:rPr>
      </w:pPr>
      <w:proofErr w:type="gramStart"/>
      <w:r>
        <w:rPr>
          <w:rFonts w:ascii="Arial" w:hAnsi="Arial" w:cs="Arial"/>
          <w:color w:val="auto"/>
          <w:lang w:val="en-GB"/>
        </w:rPr>
        <w:t>to</w:t>
      </w:r>
      <w:proofErr w:type="gramEnd"/>
      <w:r>
        <w:rPr>
          <w:rFonts w:ascii="Arial" w:hAnsi="Arial" w:cs="Arial"/>
          <w:color w:val="auto"/>
          <w:lang w:val="en-GB"/>
        </w:rPr>
        <w:t xml:space="preserve"> the kindergarten’s data box:</w:t>
      </w:r>
      <w:r w:rsidR="00145784" w:rsidRPr="00CA3BBC">
        <w:rPr>
          <w:rFonts w:ascii="Arial" w:hAnsi="Arial" w:cs="Arial"/>
          <w:color w:val="auto"/>
          <w:lang w:val="en-GB"/>
        </w:rPr>
        <w:t xml:space="preserve"> </w:t>
      </w:r>
      <w:r w:rsidR="00145784" w:rsidRPr="00CA3BBC">
        <w:rPr>
          <w:rFonts w:ascii="Arial" w:eastAsia="Times New Roman" w:hAnsi="Arial" w:cs="Arial"/>
          <w:color w:val="auto"/>
          <w:highlight w:val="yellow"/>
          <w:lang w:val="en-GB" w:eastAsia="cs-CZ"/>
        </w:rPr>
        <w:t>……………………………………………..</w:t>
      </w:r>
      <w:r w:rsidR="00145784" w:rsidRPr="00CA3BBC">
        <w:rPr>
          <w:rFonts w:ascii="Arial" w:hAnsi="Arial" w:cs="Arial"/>
          <w:color w:val="auto"/>
          <w:lang w:val="en-GB"/>
        </w:rPr>
        <w:t xml:space="preserve">, </w:t>
      </w:r>
    </w:p>
    <w:p w14:paraId="77AF3EB8" w14:textId="66ADC472" w:rsidR="00145784" w:rsidRPr="00CA3BBC" w:rsidRDefault="0032681B" w:rsidP="000A1968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lang w:val="en-GB"/>
        </w:rPr>
      </w:pPr>
      <w:proofErr w:type="gramStart"/>
      <w:r>
        <w:rPr>
          <w:rFonts w:ascii="Arial" w:hAnsi="Arial" w:cs="Arial"/>
          <w:color w:val="auto"/>
          <w:lang w:val="en-GB"/>
        </w:rPr>
        <w:t>in</w:t>
      </w:r>
      <w:proofErr w:type="gramEnd"/>
      <w:r>
        <w:rPr>
          <w:rFonts w:ascii="Arial" w:hAnsi="Arial" w:cs="Arial"/>
          <w:color w:val="auto"/>
          <w:lang w:val="en-GB"/>
        </w:rPr>
        <w:t xml:space="preserve"> an</w:t>
      </w:r>
      <w:r w:rsidR="001E4AA3">
        <w:rPr>
          <w:rFonts w:ascii="Arial" w:hAnsi="Arial" w:cs="Arial"/>
          <w:color w:val="auto"/>
          <w:lang w:val="en-GB"/>
        </w:rPr>
        <w:t xml:space="preserve"> email with the legal guardian’s electronic signature sent to the kindergarten’s email address:</w:t>
      </w:r>
      <w:r w:rsidR="00145784" w:rsidRPr="00CA3BBC">
        <w:rPr>
          <w:rFonts w:ascii="Arial" w:hAnsi="Arial" w:cs="Arial"/>
          <w:color w:val="auto"/>
          <w:lang w:val="en-GB"/>
        </w:rPr>
        <w:t xml:space="preserve"> </w:t>
      </w:r>
      <w:r w:rsidR="00145784" w:rsidRPr="00CA3BBC">
        <w:rPr>
          <w:rFonts w:ascii="Arial" w:eastAsia="Times New Roman" w:hAnsi="Arial" w:cs="Arial"/>
          <w:color w:val="auto"/>
          <w:highlight w:val="yellow"/>
          <w:lang w:val="en-GB" w:eastAsia="cs-CZ"/>
        </w:rPr>
        <w:t>………………………….</w:t>
      </w:r>
      <w:r w:rsidR="00145784" w:rsidRPr="00CA3BBC">
        <w:rPr>
          <w:rFonts w:ascii="Arial" w:hAnsi="Arial" w:cs="Arial"/>
          <w:color w:val="auto"/>
          <w:lang w:val="en-GB"/>
        </w:rPr>
        <w:t xml:space="preserve">, </w:t>
      </w:r>
    </w:p>
    <w:p w14:paraId="19061DEB" w14:textId="0CBB2D75" w:rsidR="00145784" w:rsidRPr="00CA3BBC" w:rsidRDefault="001E4AA3" w:rsidP="000A1968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lang w:val="en-GB"/>
        </w:rPr>
      </w:pPr>
      <w:proofErr w:type="gramStart"/>
      <w:r>
        <w:rPr>
          <w:rFonts w:ascii="Arial" w:hAnsi="Arial" w:cs="Arial"/>
          <w:color w:val="auto"/>
          <w:lang w:val="en-GB"/>
        </w:rPr>
        <w:t>by</w:t>
      </w:r>
      <w:proofErr w:type="gramEnd"/>
      <w:r>
        <w:rPr>
          <w:rFonts w:ascii="Arial" w:hAnsi="Arial" w:cs="Arial"/>
          <w:color w:val="auto"/>
          <w:lang w:val="en-GB"/>
        </w:rPr>
        <w:t xml:space="preserve"> post (the date of submission </w:t>
      </w:r>
      <w:r w:rsidR="0032681B">
        <w:rPr>
          <w:rFonts w:ascii="Arial" w:hAnsi="Arial" w:cs="Arial"/>
          <w:color w:val="auto"/>
          <w:lang w:val="en-GB"/>
        </w:rPr>
        <w:t>at</w:t>
      </w:r>
      <w:r>
        <w:rPr>
          <w:rFonts w:ascii="Arial" w:hAnsi="Arial" w:cs="Arial"/>
          <w:color w:val="auto"/>
          <w:lang w:val="en-GB"/>
        </w:rPr>
        <w:t xml:space="preserve"> the post office</w:t>
      </w:r>
      <w:r w:rsidR="000A1968" w:rsidRPr="000A1968">
        <w:rPr>
          <w:rFonts w:ascii="Arial" w:hAnsi="Arial" w:cs="Arial"/>
          <w:color w:val="auto"/>
          <w:lang w:val="en-GB"/>
        </w:rPr>
        <w:t xml:space="preserve"> </w:t>
      </w:r>
      <w:r w:rsidR="000A1968">
        <w:rPr>
          <w:rFonts w:ascii="Arial" w:hAnsi="Arial" w:cs="Arial"/>
          <w:color w:val="auto"/>
          <w:lang w:val="en-GB"/>
        </w:rPr>
        <w:t xml:space="preserve">is </w:t>
      </w:r>
      <w:r w:rsidR="000A1968">
        <w:rPr>
          <w:rFonts w:ascii="Arial" w:hAnsi="Arial" w:cs="Arial"/>
          <w:color w:val="auto"/>
          <w:lang w:val="en-GB"/>
        </w:rPr>
        <w:t>the decisive date</w:t>
      </w:r>
      <w:r>
        <w:rPr>
          <w:rFonts w:ascii="Arial" w:hAnsi="Arial" w:cs="Arial"/>
          <w:color w:val="auto"/>
          <w:lang w:val="en-GB"/>
        </w:rPr>
        <w:t>) to the kindergarten’s postal address</w:t>
      </w:r>
      <w:r w:rsidR="00145784" w:rsidRPr="00CA3BBC">
        <w:rPr>
          <w:rFonts w:ascii="Arial" w:eastAsia="Times New Roman" w:hAnsi="Arial" w:cs="Arial"/>
          <w:color w:val="auto"/>
          <w:lang w:val="en-GB" w:eastAsia="cs-CZ"/>
        </w:rPr>
        <w:t xml:space="preserve">: </w:t>
      </w:r>
      <w:r w:rsidR="00145784" w:rsidRPr="00CA3BBC">
        <w:rPr>
          <w:rFonts w:ascii="Arial" w:eastAsia="Times New Roman" w:hAnsi="Arial" w:cs="Arial"/>
          <w:color w:val="auto"/>
          <w:highlight w:val="yellow"/>
          <w:lang w:val="en-GB" w:eastAsia="cs-CZ"/>
        </w:rPr>
        <w:t>………………………………………</w:t>
      </w:r>
      <w:r w:rsidR="00145784" w:rsidRPr="00CA3BBC">
        <w:rPr>
          <w:rFonts w:ascii="Arial" w:hAnsi="Arial" w:cs="Arial"/>
          <w:color w:val="auto"/>
          <w:lang w:val="en-GB"/>
        </w:rPr>
        <w:t xml:space="preserve"> </w:t>
      </w:r>
    </w:p>
    <w:p w14:paraId="1AB68AA1" w14:textId="03CBA2EC" w:rsidR="00145784" w:rsidRPr="00CA3BBC" w:rsidRDefault="00A15715" w:rsidP="001250BB">
      <w:pPr>
        <w:pStyle w:val="Default"/>
        <w:jc w:val="both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 xml:space="preserve">If the legal guardian uses </w:t>
      </w:r>
      <w:r w:rsidR="0032681B">
        <w:rPr>
          <w:rFonts w:ascii="Arial" w:hAnsi="Arial" w:cs="Arial"/>
          <w:color w:val="auto"/>
          <w:lang w:val="en-GB"/>
        </w:rPr>
        <w:t xml:space="preserve">any </w:t>
      </w:r>
      <w:r>
        <w:rPr>
          <w:rFonts w:ascii="Arial" w:hAnsi="Arial" w:cs="Arial"/>
          <w:color w:val="auto"/>
          <w:lang w:val="en-GB"/>
        </w:rPr>
        <w:t xml:space="preserve">technical means </w:t>
      </w:r>
      <w:r w:rsidR="00F27020">
        <w:rPr>
          <w:rFonts w:ascii="Arial" w:hAnsi="Arial" w:cs="Arial"/>
          <w:color w:val="auto"/>
          <w:lang w:val="en-GB"/>
        </w:rPr>
        <w:t xml:space="preserve">other </w:t>
      </w:r>
      <w:r>
        <w:rPr>
          <w:rFonts w:ascii="Arial" w:hAnsi="Arial" w:cs="Arial"/>
          <w:color w:val="auto"/>
          <w:lang w:val="en-GB"/>
        </w:rPr>
        <w:t xml:space="preserve">than those stated </w:t>
      </w:r>
      <w:r w:rsidR="00145784" w:rsidRPr="00CA3BBC">
        <w:rPr>
          <w:rFonts w:ascii="Arial" w:hAnsi="Arial" w:cs="Arial"/>
          <w:color w:val="auto"/>
          <w:lang w:val="en-GB"/>
        </w:rPr>
        <w:t>(</w:t>
      </w:r>
      <w:r>
        <w:rPr>
          <w:rFonts w:ascii="Arial" w:hAnsi="Arial" w:cs="Arial"/>
          <w:color w:val="auto"/>
          <w:lang w:val="en-GB"/>
        </w:rPr>
        <w:t>i.e. in an email without a recognised electronic signature</w:t>
      </w:r>
      <w:r w:rsidR="00145784" w:rsidRPr="00CA3BBC">
        <w:rPr>
          <w:rFonts w:ascii="Arial" w:hAnsi="Arial" w:cs="Arial"/>
          <w:color w:val="auto"/>
          <w:lang w:val="en-GB"/>
        </w:rPr>
        <w:t xml:space="preserve">, </w:t>
      </w:r>
      <w:r w:rsidR="00F27020">
        <w:rPr>
          <w:rFonts w:ascii="Arial" w:hAnsi="Arial" w:cs="Arial"/>
          <w:color w:val="auto"/>
          <w:lang w:val="en-GB"/>
        </w:rPr>
        <w:t>a</w:t>
      </w:r>
      <w:r>
        <w:rPr>
          <w:rFonts w:ascii="Arial" w:hAnsi="Arial" w:cs="Arial"/>
          <w:color w:val="auto"/>
          <w:lang w:val="en-GB"/>
        </w:rPr>
        <w:t xml:space="preserve"> fax and so on</w:t>
      </w:r>
      <w:r w:rsidR="00145784" w:rsidRPr="00CA3BBC">
        <w:rPr>
          <w:rFonts w:ascii="Arial" w:hAnsi="Arial" w:cs="Arial"/>
          <w:color w:val="auto"/>
          <w:lang w:val="en-GB"/>
        </w:rPr>
        <w:t>)</w:t>
      </w:r>
      <w:r>
        <w:rPr>
          <w:rFonts w:ascii="Arial" w:hAnsi="Arial" w:cs="Arial"/>
          <w:color w:val="auto"/>
          <w:lang w:val="en-GB"/>
        </w:rPr>
        <w:t xml:space="preserve"> to send an application</w:t>
      </w:r>
      <w:r w:rsidR="00145784" w:rsidRPr="00CA3BBC">
        <w:rPr>
          <w:rFonts w:ascii="Arial" w:hAnsi="Arial" w:cs="Arial"/>
          <w:color w:val="auto"/>
          <w:lang w:val="en-GB"/>
        </w:rPr>
        <w:t xml:space="preserve">, </w:t>
      </w:r>
      <w:r>
        <w:rPr>
          <w:rFonts w:ascii="Arial" w:hAnsi="Arial" w:cs="Arial"/>
          <w:color w:val="auto"/>
          <w:lang w:val="en-GB"/>
        </w:rPr>
        <w:t xml:space="preserve">they will have to confirm </w:t>
      </w:r>
      <w:r w:rsidR="000A1968">
        <w:rPr>
          <w:rFonts w:ascii="Arial" w:hAnsi="Arial" w:cs="Arial"/>
          <w:color w:val="auto"/>
          <w:lang w:val="en-GB"/>
        </w:rPr>
        <w:t xml:space="preserve">the application </w:t>
      </w:r>
      <w:r>
        <w:rPr>
          <w:rFonts w:ascii="Arial" w:hAnsi="Arial" w:cs="Arial"/>
          <w:color w:val="auto"/>
          <w:lang w:val="en-GB"/>
        </w:rPr>
        <w:t xml:space="preserve">within 5 days or </w:t>
      </w:r>
      <w:r w:rsidR="000A1968">
        <w:rPr>
          <w:rFonts w:ascii="Arial" w:hAnsi="Arial" w:cs="Arial"/>
          <w:color w:val="auto"/>
          <w:lang w:val="en-GB"/>
        </w:rPr>
        <w:t xml:space="preserve">it </w:t>
      </w:r>
      <w:r>
        <w:rPr>
          <w:rFonts w:ascii="Arial" w:hAnsi="Arial" w:cs="Arial"/>
          <w:color w:val="auto"/>
          <w:lang w:val="en-GB"/>
        </w:rPr>
        <w:t>will not be taken into account</w:t>
      </w:r>
      <w:r w:rsidR="00145784" w:rsidRPr="00CA3BBC">
        <w:rPr>
          <w:rFonts w:ascii="Arial" w:hAnsi="Arial" w:cs="Arial"/>
          <w:color w:val="auto"/>
          <w:lang w:val="en-GB"/>
        </w:rPr>
        <w:t>.</w:t>
      </w:r>
    </w:p>
    <w:p w14:paraId="67F0F630" w14:textId="77777777" w:rsidR="007419F2" w:rsidRPr="00CA3BBC" w:rsidRDefault="007419F2" w:rsidP="001250B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22217604" w14:textId="2F138CC2" w:rsidR="007419F2" w:rsidRDefault="00A15715" w:rsidP="001250BB">
      <w:pPr>
        <w:pStyle w:val="Default"/>
        <w:jc w:val="both"/>
        <w:rPr>
          <w:rFonts w:ascii="Arial" w:hAnsi="Arial" w:cs="Arial"/>
          <w:b/>
          <w:bCs/>
          <w:color w:val="auto"/>
          <w:lang w:val="en-GB"/>
        </w:rPr>
      </w:pPr>
      <w:r w:rsidRPr="00A15715">
        <w:rPr>
          <w:rFonts w:ascii="Arial" w:hAnsi="Arial" w:cs="Arial"/>
          <w:b/>
          <w:color w:val="auto"/>
          <w:lang w:val="en-GB"/>
        </w:rPr>
        <w:t xml:space="preserve">The </w:t>
      </w:r>
      <w:r w:rsidR="00F27020">
        <w:rPr>
          <w:rFonts w:ascii="Arial" w:hAnsi="Arial" w:cs="Arial"/>
          <w:b/>
          <w:color w:val="auto"/>
          <w:lang w:val="en-GB"/>
        </w:rPr>
        <w:t xml:space="preserve">documents that must be enclosed </w:t>
      </w:r>
      <w:r w:rsidRPr="00A15715">
        <w:rPr>
          <w:rFonts w:ascii="Arial" w:hAnsi="Arial" w:cs="Arial"/>
          <w:b/>
          <w:color w:val="auto"/>
          <w:lang w:val="en-GB"/>
        </w:rPr>
        <w:t>with the application</w:t>
      </w:r>
      <w:r w:rsidR="007419F2" w:rsidRPr="00A15715">
        <w:rPr>
          <w:rFonts w:ascii="Arial" w:hAnsi="Arial" w:cs="Arial"/>
          <w:b/>
          <w:bCs/>
          <w:color w:val="auto"/>
          <w:lang w:val="en-GB"/>
        </w:rPr>
        <w:t xml:space="preserve"> </w:t>
      </w:r>
    </w:p>
    <w:p w14:paraId="1C0BB463" w14:textId="77777777" w:rsidR="00F27020" w:rsidRPr="00A15715" w:rsidRDefault="00F27020" w:rsidP="001250BB">
      <w:pPr>
        <w:pStyle w:val="Default"/>
        <w:jc w:val="both"/>
        <w:rPr>
          <w:rFonts w:ascii="Arial" w:hAnsi="Arial" w:cs="Arial"/>
          <w:b/>
          <w:bCs/>
          <w:color w:val="auto"/>
          <w:lang w:val="en-GB"/>
        </w:rPr>
      </w:pPr>
    </w:p>
    <w:p w14:paraId="78B9447A" w14:textId="02CE384D" w:rsidR="007419F2" w:rsidRPr="00CA3BBC" w:rsidRDefault="001250BB" w:rsidP="00F27020">
      <w:pPr>
        <w:pStyle w:val="Default"/>
        <w:tabs>
          <w:tab w:val="left" w:pos="426"/>
        </w:tabs>
        <w:ind w:left="426" w:hanging="426"/>
        <w:jc w:val="both"/>
        <w:rPr>
          <w:rFonts w:ascii="Arial" w:hAnsi="Arial" w:cs="Arial"/>
          <w:color w:val="auto"/>
          <w:lang w:val="en-GB"/>
        </w:rPr>
      </w:pPr>
      <w:r w:rsidRPr="00CA3BBC">
        <w:rPr>
          <w:rFonts w:ascii="Arial" w:hAnsi="Arial" w:cs="Arial"/>
          <w:color w:val="auto"/>
          <w:lang w:val="en-GB"/>
        </w:rPr>
        <w:t xml:space="preserve">• </w:t>
      </w:r>
      <w:r w:rsidR="00F27020">
        <w:rPr>
          <w:rFonts w:ascii="Arial" w:hAnsi="Arial" w:cs="Arial"/>
          <w:color w:val="auto"/>
          <w:lang w:val="en-GB"/>
        </w:rPr>
        <w:tab/>
      </w:r>
      <w:r w:rsidR="005778CA">
        <w:rPr>
          <w:rFonts w:ascii="Arial" w:hAnsi="Arial" w:cs="Arial"/>
          <w:color w:val="auto"/>
          <w:lang w:val="en-GB"/>
        </w:rPr>
        <w:t xml:space="preserve">A copy of the child’s </w:t>
      </w:r>
      <w:r w:rsidR="005778CA">
        <w:rPr>
          <w:rFonts w:ascii="Arial" w:hAnsi="Arial" w:cs="Arial"/>
          <w:b/>
          <w:color w:val="auto"/>
          <w:lang w:val="en-GB"/>
        </w:rPr>
        <w:t xml:space="preserve">birth certificate </w:t>
      </w:r>
      <w:r w:rsidR="005778CA">
        <w:rPr>
          <w:rFonts w:ascii="Arial" w:hAnsi="Arial" w:cs="Arial"/>
          <w:color w:val="auto"/>
          <w:lang w:val="en-GB"/>
        </w:rPr>
        <w:t>–</w:t>
      </w:r>
      <w:r w:rsidR="003901CD" w:rsidRPr="00CA3BBC">
        <w:rPr>
          <w:rFonts w:ascii="Arial" w:hAnsi="Arial" w:cs="Arial"/>
          <w:color w:val="auto"/>
          <w:lang w:val="en-GB"/>
        </w:rPr>
        <w:t xml:space="preserve"> </w:t>
      </w:r>
      <w:r w:rsidR="005778CA">
        <w:rPr>
          <w:rFonts w:ascii="Arial" w:hAnsi="Arial" w:cs="Arial"/>
          <w:color w:val="auto"/>
          <w:lang w:val="en-GB"/>
        </w:rPr>
        <w:t>it is sufficient to send a simple copy</w:t>
      </w:r>
      <w:r w:rsidR="00F27020" w:rsidRPr="00F27020">
        <w:rPr>
          <w:rFonts w:ascii="Arial" w:hAnsi="Arial" w:cs="Arial"/>
          <w:color w:val="auto"/>
          <w:lang w:val="en-GB"/>
        </w:rPr>
        <w:t xml:space="preserve"> </w:t>
      </w:r>
      <w:r w:rsidR="00F27020">
        <w:rPr>
          <w:rFonts w:ascii="Arial" w:hAnsi="Arial" w:cs="Arial"/>
          <w:color w:val="auto"/>
          <w:lang w:val="en-GB"/>
        </w:rPr>
        <w:t>remotely</w:t>
      </w:r>
      <w:r w:rsidR="007419F2" w:rsidRPr="00CA3BBC">
        <w:rPr>
          <w:rFonts w:ascii="Arial" w:hAnsi="Arial" w:cs="Arial"/>
          <w:color w:val="auto"/>
          <w:lang w:val="en-GB"/>
        </w:rPr>
        <w:t xml:space="preserve">. </w:t>
      </w:r>
    </w:p>
    <w:p w14:paraId="7684F208" w14:textId="77777777" w:rsidR="003025C3" w:rsidRPr="00CA3BBC" w:rsidRDefault="003025C3" w:rsidP="00F27020">
      <w:pPr>
        <w:pStyle w:val="Default"/>
        <w:tabs>
          <w:tab w:val="left" w:pos="426"/>
        </w:tabs>
        <w:ind w:left="426" w:hanging="426"/>
        <w:jc w:val="both"/>
        <w:rPr>
          <w:rFonts w:ascii="Arial" w:hAnsi="Arial" w:cs="Arial"/>
          <w:color w:val="auto"/>
          <w:lang w:val="en-GB"/>
        </w:rPr>
      </w:pPr>
    </w:p>
    <w:p w14:paraId="65460488" w14:textId="3C52893C" w:rsidR="001250BB" w:rsidRPr="00CA3BBC" w:rsidRDefault="001250BB" w:rsidP="00F27020">
      <w:pPr>
        <w:pStyle w:val="Default"/>
        <w:tabs>
          <w:tab w:val="left" w:pos="426"/>
        </w:tabs>
        <w:ind w:left="426" w:hanging="426"/>
        <w:jc w:val="both"/>
        <w:rPr>
          <w:rFonts w:ascii="Arial" w:hAnsi="Arial" w:cs="Arial"/>
          <w:color w:val="auto"/>
          <w:lang w:val="en-GB"/>
        </w:rPr>
      </w:pPr>
      <w:r w:rsidRPr="00CA3BBC">
        <w:rPr>
          <w:rFonts w:ascii="Arial" w:hAnsi="Arial" w:cs="Arial"/>
          <w:color w:val="auto"/>
          <w:lang w:val="en-GB"/>
        </w:rPr>
        <w:t xml:space="preserve">• </w:t>
      </w:r>
      <w:r w:rsidR="00F27020">
        <w:rPr>
          <w:rFonts w:ascii="Arial" w:hAnsi="Arial" w:cs="Arial"/>
          <w:color w:val="auto"/>
          <w:lang w:val="en-GB"/>
        </w:rPr>
        <w:tab/>
      </w:r>
      <w:r w:rsidR="00232CA9">
        <w:rPr>
          <w:rFonts w:ascii="Arial" w:hAnsi="Arial" w:cs="Arial"/>
          <w:color w:val="auto"/>
          <w:lang w:val="en-GB"/>
        </w:rPr>
        <w:t xml:space="preserve">The substantiation of the </w:t>
      </w:r>
      <w:r w:rsidR="00C656DF">
        <w:rPr>
          <w:rFonts w:ascii="Arial" w:hAnsi="Arial" w:cs="Arial"/>
          <w:color w:val="auto"/>
          <w:lang w:val="en-GB"/>
        </w:rPr>
        <w:t>child’s</w:t>
      </w:r>
      <w:r w:rsidR="00232CA9">
        <w:rPr>
          <w:rFonts w:ascii="Arial" w:hAnsi="Arial" w:cs="Arial"/>
          <w:color w:val="auto"/>
          <w:lang w:val="en-GB"/>
        </w:rPr>
        <w:t xml:space="preserve"> </w:t>
      </w:r>
      <w:r w:rsidR="00C656DF">
        <w:rPr>
          <w:rFonts w:ascii="Arial" w:hAnsi="Arial" w:cs="Arial"/>
          <w:b/>
          <w:bCs/>
          <w:color w:val="auto"/>
          <w:lang w:val="en-GB"/>
        </w:rPr>
        <w:t xml:space="preserve">vaccinations </w:t>
      </w:r>
      <w:r w:rsidR="00C656DF" w:rsidRPr="00C656DF">
        <w:rPr>
          <w:rFonts w:ascii="Arial" w:hAnsi="Arial" w:cs="Arial"/>
          <w:bCs/>
          <w:color w:val="auto"/>
          <w:lang w:val="en-GB"/>
        </w:rPr>
        <w:t>or</w:t>
      </w:r>
      <w:r w:rsidR="00C656DF">
        <w:rPr>
          <w:rFonts w:ascii="Arial" w:hAnsi="Arial" w:cs="Arial"/>
          <w:b/>
          <w:bCs/>
          <w:color w:val="auto"/>
          <w:lang w:val="en-GB"/>
        </w:rPr>
        <w:t xml:space="preserve"> </w:t>
      </w:r>
      <w:r w:rsidR="00C656DF" w:rsidRPr="00C656DF">
        <w:rPr>
          <w:rFonts w:ascii="Arial" w:hAnsi="Arial" w:cs="Arial"/>
          <w:bCs/>
          <w:color w:val="auto"/>
          <w:lang w:val="en-GB"/>
        </w:rPr>
        <w:t>a document to the ef</w:t>
      </w:r>
      <w:r w:rsidR="00C656DF">
        <w:rPr>
          <w:rFonts w:ascii="Arial" w:hAnsi="Arial" w:cs="Arial"/>
          <w:bCs/>
          <w:color w:val="auto"/>
          <w:lang w:val="en-GB"/>
        </w:rPr>
        <w:t xml:space="preserve">fect that the child is immune to infection or cannot undergo vaccination due to contraindications </w:t>
      </w:r>
      <w:r w:rsidR="00C656DF">
        <w:rPr>
          <w:rFonts w:ascii="Arial" w:hAnsi="Arial" w:cs="Arial"/>
          <w:color w:val="auto"/>
          <w:lang w:val="en-GB"/>
        </w:rPr>
        <w:t>–</w:t>
      </w:r>
      <w:r w:rsidR="003901CD" w:rsidRPr="00CA3BBC">
        <w:rPr>
          <w:rFonts w:ascii="Arial" w:hAnsi="Arial" w:cs="Arial"/>
          <w:color w:val="auto"/>
          <w:lang w:val="en-GB"/>
        </w:rPr>
        <w:t xml:space="preserve"> </w:t>
      </w:r>
      <w:r w:rsidR="00C656DF">
        <w:rPr>
          <w:rFonts w:ascii="Arial" w:hAnsi="Arial" w:cs="Arial"/>
          <w:color w:val="auto"/>
          <w:lang w:val="en-GB"/>
        </w:rPr>
        <w:t>this must be substantiated with confirmation from a GP</w:t>
      </w:r>
      <w:r w:rsidR="003901CD" w:rsidRPr="00CA3BBC">
        <w:rPr>
          <w:rFonts w:ascii="Arial" w:hAnsi="Arial" w:cs="Arial"/>
          <w:color w:val="auto"/>
          <w:lang w:val="en-GB"/>
        </w:rPr>
        <w:t>.</w:t>
      </w:r>
      <w:r w:rsidRPr="00CA3BBC">
        <w:rPr>
          <w:rFonts w:ascii="Arial" w:hAnsi="Arial" w:cs="Arial"/>
          <w:color w:val="auto"/>
          <w:lang w:val="en-GB"/>
        </w:rPr>
        <w:t xml:space="preserve"> </w:t>
      </w:r>
    </w:p>
    <w:p w14:paraId="4A28B756" w14:textId="0E3E25B0" w:rsidR="001250BB" w:rsidRPr="00CA3BBC" w:rsidRDefault="00C656DF" w:rsidP="00F27020">
      <w:pPr>
        <w:pStyle w:val="Default"/>
        <w:jc w:val="both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This obligation does not pertain to a child who is attending compulsory preschool education</w:t>
      </w:r>
      <w:r w:rsidR="003901CD" w:rsidRPr="00CA3BBC">
        <w:rPr>
          <w:rFonts w:ascii="Arial" w:hAnsi="Arial" w:cs="Arial"/>
          <w:color w:val="auto"/>
          <w:lang w:val="en-GB"/>
        </w:rPr>
        <w:t>.</w:t>
      </w:r>
      <w:r w:rsidR="001250BB" w:rsidRPr="00CA3BBC">
        <w:rPr>
          <w:rFonts w:ascii="Arial" w:hAnsi="Arial" w:cs="Arial"/>
          <w:color w:val="auto"/>
          <w:lang w:val="en-GB"/>
        </w:rPr>
        <w:t xml:space="preserve"> </w:t>
      </w:r>
    </w:p>
    <w:p w14:paraId="170E4798" w14:textId="7A84CC60" w:rsidR="003025C3" w:rsidRPr="00CA3BBC" w:rsidRDefault="00374568" w:rsidP="00F27020">
      <w:pPr>
        <w:pStyle w:val="Default"/>
        <w:jc w:val="both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b/>
          <w:bCs/>
          <w:color w:val="auto"/>
          <w:lang w:val="en-GB"/>
        </w:rPr>
        <w:t>Child</w:t>
      </w:r>
      <w:r w:rsidR="00F27020">
        <w:rPr>
          <w:rFonts w:ascii="Arial" w:hAnsi="Arial" w:cs="Arial"/>
          <w:b/>
          <w:bCs/>
          <w:color w:val="auto"/>
          <w:lang w:val="en-GB"/>
        </w:rPr>
        <w:t>ren</w:t>
      </w:r>
      <w:r>
        <w:rPr>
          <w:rFonts w:ascii="Arial" w:hAnsi="Arial" w:cs="Arial"/>
          <w:b/>
          <w:bCs/>
          <w:color w:val="auto"/>
          <w:lang w:val="en-GB"/>
        </w:rPr>
        <w:t xml:space="preserve"> who have reached five years of age by 31.8.2021 are obliged to </w:t>
      </w:r>
      <w:r w:rsidR="009F5939">
        <w:rPr>
          <w:rFonts w:ascii="Arial" w:hAnsi="Arial" w:cs="Arial"/>
          <w:b/>
          <w:bCs/>
          <w:color w:val="auto"/>
          <w:lang w:val="en-GB"/>
        </w:rPr>
        <w:t>undertake</w:t>
      </w:r>
      <w:bookmarkStart w:id="0" w:name="_GoBack"/>
      <w:bookmarkEnd w:id="0"/>
      <w:r w:rsidR="009F5939">
        <w:rPr>
          <w:rFonts w:ascii="Arial" w:hAnsi="Arial" w:cs="Arial"/>
          <w:b/>
          <w:bCs/>
          <w:color w:val="auto"/>
          <w:lang w:val="en-GB"/>
        </w:rPr>
        <w:t xml:space="preserve"> </w:t>
      </w:r>
      <w:r>
        <w:rPr>
          <w:rFonts w:ascii="Arial" w:hAnsi="Arial" w:cs="Arial"/>
          <w:b/>
          <w:bCs/>
          <w:color w:val="auto"/>
          <w:lang w:val="en-GB"/>
        </w:rPr>
        <w:t>compulsory preschool education</w:t>
      </w:r>
      <w:r w:rsidR="003025C3" w:rsidRPr="00CA3BBC">
        <w:rPr>
          <w:rFonts w:ascii="Arial" w:hAnsi="Arial" w:cs="Arial"/>
          <w:b/>
          <w:bCs/>
          <w:color w:val="auto"/>
          <w:lang w:val="en-GB"/>
        </w:rPr>
        <w:t xml:space="preserve">. </w:t>
      </w:r>
    </w:p>
    <w:p w14:paraId="19DD5488" w14:textId="77777777" w:rsidR="00FE2CAD" w:rsidRPr="00CA3BBC" w:rsidRDefault="00FE2CAD" w:rsidP="00FE2CAD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5B00B5BA" w14:textId="5C8F26ED" w:rsidR="00FE2CAD" w:rsidRPr="00CA3BBC" w:rsidRDefault="00374568" w:rsidP="00FE2CAD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If the kindergarten principal is </w:t>
      </w:r>
      <w:r>
        <w:rPr>
          <w:rFonts w:ascii="Arial" w:hAnsi="Arial" w:cs="Arial"/>
          <w:b/>
          <w:sz w:val="24"/>
          <w:szCs w:val="24"/>
          <w:lang w:val="en-GB"/>
        </w:rPr>
        <w:t>in any doubt as to the authenticity of the submitted documents</w:t>
      </w:r>
      <w:r w:rsidR="00FE2CAD" w:rsidRPr="00CA3BBC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>they may request the legal representatives to submit the original or a verified copy thereof</w:t>
      </w:r>
      <w:r w:rsidR="00FE2CAD" w:rsidRPr="00CA3BBC">
        <w:rPr>
          <w:rFonts w:ascii="Arial" w:hAnsi="Arial" w:cs="Arial"/>
          <w:sz w:val="24"/>
          <w:szCs w:val="24"/>
          <w:lang w:val="en-GB"/>
        </w:rPr>
        <w:t>.</w:t>
      </w:r>
    </w:p>
    <w:p w14:paraId="454895FC" w14:textId="77777777" w:rsidR="003025C3" w:rsidRPr="00CA3BBC" w:rsidRDefault="003025C3" w:rsidP="001250BB">
      <w:pPr>
        <w:pStyle w:val="Default"/>
        <w:jc w:val="both"/>
        <w:rPr>
          <w:rFonts w:ascii="Arial" w:hAnsi="Arial" w:cs="Arial"/>
          <w:color w:val="auto"/>
          <w:lang w:val="en-GB"/>
        </w:rPr>
      </w:pPr>
    </w:p>
    <w:p w14:paraId="0CAEB03A" w14:textId="18FA606F" w:rsidR="003025C3" w:rsidRPr="00CA3BBC" w:rsidRDefault="00F23786" w:rsidP="00FE2CAD">
      <w:pPr>
        <w:pStyle w:val="Default"/>
        <w:jc w:val="both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lastRenderedPageBreak/>
        <w:t xml:space="preserve">The legal guardian may choose </w:t>
      </w:r>
      <w:r w:rsidR="00F27020">
        <w:rPr>
          <w:rFonts w:ascii="Arial" w:hAnsi="Arial" w:cs="Arial"/>
          <w:color w:val="auto"/>
          <w:lang w:val="en-GB"/>
        </w:rPr>
        <w:t xml:space="preserve">an </w:t>
      </w:r>
      <w:r>
        <w:rPr>
          <w:rFonts w:ascii="Arial" w:hAnsi="Arial" w:cs="Arial"/>
          <w:b/>
          <w:color w:val="auto"/>
          <w:lang w:val="en-GB"/>
        </w:rPr>
        <w:t xml:space="preserve">individual education </w:t>
      </w:r>
      <w:r>
        <w:rPr>
          <w:rFonts w:ascii="Arial" w:hAnsi="Arial" w:cs="Arial"/>
          <w:color w:val="auto"/>
          <w:lang w:val="en-GB"/>
        </w:rPr>
        <w:t>instead of compulsory preschool education</w:t>
      </w:r>
      <w:r w:rsidR="003025C3" w:rsidRPr="00CA3BBC">
        <w:rPr>
          <w:rFonts w:ascii="Arial" w:hAnsi="Arial" w:cs="Arial"/>
          <w:color w:val="auto"/>
          <w:lang w:val="en-GB"/>
        </w:rPr>
        <w:t xml:space="preserve">. </w:t>
      </w:r>
      <w:r>
        <w:rPr>
          <w:rFonts w:ascii="Arial" w:hAnsi="Arial" w:cs="Arial"/>
          <w:color w:val="auto"/>
          <w:lang w:val="en-GB"/>
        </w:rPr>
        <w:t>The child will then be educated at home either by the legal guardian or by another individual or the child may attend an institution other than a kindergarten</w:t>
      </w:r>
      <w:r w:rsidR="003025C3" w:rsidRPr="00CA3BBC">
        <w:rPr>
          <w:rFonts w:ascii="Arial" w:hAnsi="Arial" w:cs="Arial"/>
          <w:color w:val="auto"/>
          <w:lang w:val="en-GB"/>
        </w:rPr>
        <w:t xml:space="preserve">. </w:t>
      </w:r>
      <w:r>
        <w:rPr>
          <w:rFonts w:ascii="Arial" w:hAnsi="Arial" w:cs="Arial"/>
          <w:color w:val="auto"/>
          <w:lang w:val="en-GB"/>
        </w:rPr>
        <w:t xml:space="preserve">Nevertheless, the legal guardian must still register the child for enrolment in </w:t>
      </w:r>
      <w:r w:rsidR="00704D7F">
        <w:rPr>
          <w:rFonts w:ascii="Arial" w:hAnsi="Arial" w:cs="Arial"/>
          <w:color w:val="auto"/>
          <w:lang w:val="en-GB"/>
        </w:rPr>
        <w:t>preschool education</w:t>
      </w:r>
      <w:r w:rsidR="003025C3" w:rsidRPr="00CA3BBC">
        <w:rPr>
          <w:rFonts w:ascii="Arial" w:hAnsi="Arial" w:cs="Arial"/>
          <w:color w:val="auto"/>
          <w:lang w:val="en-GB"/>
        </w:rPr>
        <w:t xml:space="preserve">. </w:t>
      </w:r>
      <w:r w:rsidR="00137A65">
        <w:rPr>
          <w:rFonts w:ascii="Arial" w:hAnsi="Arial" w:cs="Arial"/>
          <w:color w:val="auto"/>
          <w:lang w:val="en-GB"/>
        </w:rPr>
        <w:t xml:space="preserve">The legal representative will submit notification of the </w:t>
      </w:r>
      <w:r w:rsidR="00F27020">
        <w:rPr>
          <w:rFonts w:ascii="Arial" w:hAnsi="Arial" w:cs="Arial"/>
          <w:color w:val="auto"/>
          <w:lang w:val="en-GB"/>
        </w:rPr>
        <w:t xml:space="preserve">child’s </w:t>
      </w:r>
      <w:r w:rsidR="00137A65">
        <w:rPr>
          <w:rFonts w:ascii="Arial" w:hAnsi="Arial" w:cs="Arial"/>
          <w:color w:val="auto"/>
          <w:lang w:val="en-GB"/>
        </w:rPr>
        <w:t xml:space="preserve">individual education to the kindergarten principal along with the application for enrolment for preschool education or </w:t>
      </w:r>
      <w:r w:rsidR="00F27020">
        <w:rPr>
          <w:rFonts w:ascii="Arial" w:hAnsi="Arial" w:cs="Arial"/>
          <w:color w:val="auto"/>
          <w:lang w:val="en-GB"/>
        </w:rPr>
        <w:t xml:space="preserve">at least </w:t>
      </w:r>
      <w:r w:rsidR="00137A65">
        <w:rPr>
          <w:rFonts w:ascii="Arial" w:hAnsi="Arial" w:cs="Arial"/>
          <w:color w:val="auto"/>
          <w:lang w:val="en-GB"/>
        </w:rPr>
        <w:t>3 months prior to the commencement of the school year</w:t>
      </w:r>
      <w:r w:rsidR="003025C3" w:rsidRPr="00CA3BBC">
        <w:rPr>
          <w:rFonts w:ascii="Arial" w:hAnsi="Arial" w:cs="Arial"/>
          <w:color w:val="auto"/>
          <w:lang w:val="en-GB"/>
        </w:rPr>
        <w:t xml:space="preserve">, </w:t>
      </w:r>
      <w:r w:rsidR="00137A65">
        <w:rPr>
          <w:rFonts w:ascii="Arial" w:hAnsi="Arial" w:cs="Arial"/>
          <w:color w:val="auto"/>
          <w:lang w:val="en-GB"/>
        </w:rPr>
        <w:t xml:space="preserve">i.e. by </w:t>
      </w:r>
      <w:r w:rsidR="003025C3" w:rsidRPr="00CA3BBC">
        <w:rPr>
          <w:rFonts w:ascii="Arial" w:hAnsi="Arial" w:cs="Arial"/>
          <w:color w:val="auto"/>
          <w:lang w:val="en-GB"/>
        </w:rPr>
        <w:t>31</w:t>
      </w:r>
      <w:r w:rsidR="00137A65">
        <w:rPr>
          <w:rFonts w:ascii="Arial" w:hAnsi="Arial" w:cs="Arial"/>
          <w:color w:val="auto"/>
          <w:lang w:val="en-GB"/>
        </w:rPr>
        <w:t xml:space="preserve"> May</w:t>
      </w:r>
      <w:r w:rsidR="003025C3" w:rsidRPr="00CA3BBC">
        <w:rPr>
          <w:rFonts w:ascii="Arial" w:hAnsi="Arial" w:cs="Arial"/>
          <w:color w:val="auto"/>
          <w:lang w:val="en-GB"/>
        </w:rPr>
        <w:t xml:space="preserve"> 2021. </w:t>
      </w:r>
    </w:p>
    <w:p w14:paraId="24AB6615" w14:textId="77777777" w:rsidR="00FE2CAD" w:rsidRPr="00CA3BBC" w:rsidRDefault="00FE2CAD" w:rsidP="001250B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5E77F244" w14:textId="61A3E941" w:rsidR="003025C3" w:rsidRPr="00CA3BBC" w:rsidRDefault="00137A65" w:rsidP="001250BB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GB"/>
        </w:rPr>
        <w:t>Useful links</w:t>
      </w:r>
      <w:r w:rsidR="003025C3" w:rsidRPr="00CA3BBC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: </w:t>
      </w:r>
    </w:p>
    <w:p w14:paraId="3A961536" w14:textId="57DC253C" w:rsidR="00FE2CAD" w:rsidRPr="00CA3BBC" w:rsidRDefault="00137A65" w:rsidP="00FE2CAD">
      <w:pPr>
        <w:spacing w:after="0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MEYS</w:t>
      </w:r>
      <w:proofErr w:type="spellEnd"/>
      <w:r w:rsidR="00FE2CAD" w:rsidRPr="00CA3BBC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Information on enrolment at kindergarten for the </w:t>
      </w:r>
      <w:r w:rsidR="00FE2CAD" w:rsidRPr="00CA3BBC">
        <w:rPr>
          <w:rFonts w:ascii="Arial" w:hAnsi="Arial" w:cs="Arial"/>
          <w:sz w:val="20"/>
          <w:szCs w:val="20"/>
          <w:lang w:val="en-GB"/>
        </w:rPr>
        <w:t>2021/2022</w:t>
      </w:r>
      <w:r>
        <w:rPr>
          <w:rFonts w:ascii="Arial" w:hAnsi="Arial" w:cs="Arial"/>
          <w:sz w:val="20"/>
          <w:szCs w:val="20"/>
          <w:lang w:val="en-GB"/>
        </w:rPr>
        <w:t xml:space="preserve"> year</w:t>
      </w:r>
      <w:r w:rsidR="00FE2CAD" w:rsidRPr="00CA3BBC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0" w:history="1">
        <w:r w:rsidR="00FE2CAD" w:rsidRPr="00CA3BBC">
          <w:rPr>
            <w:rStyle w:val="Hyperlink"/>
            <w:rFonts w:ascii="Arial" w:hAnsi="Arial" w:cs="Arial"/>
            <w:sz w:val="20"/>
            <w:szCs w:val="20"/>
            <w:lang w:val="en-GB"/>
          </w:rPr>
          <w:t>https://www.edu.cz/methodology/zapisy-do-materskych-skol-pro-rok-2021-2022/</w:t>
        </w:r>
      </w:hyperlink>
    </w:p>
    <w:p w14:paraId="2AB891C9" w14:textId="6788D47D" w:rsidR="003025C3" w:rsidRPr="00CA3BBC" w:rsidRDefault="00137A65" w:rsidP="00E977B2">
      <w:pPr>
        <w:spacing w:after="0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MEYS</w:t>
      </w:r>
      <w:proofErr w:type="spellEnd"/>
      <w:r w:rsidR="003025C3" w:rsidRPr="00CA3BBC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Current information for schools with regard to the coronavirus</w:t>
      </w:r>
      <w:r w:rsidR="003025C3" w:rsidRPr="00CA3BBC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1" w:history="1">
        <w:r w:rsidR="00FE2CAD" w:rsidRPr="00CA3BBC">
          <w:rPr>
            <w:rStyle w:val="Hyperlink"/>
            <w:rFonts w:ascii="Arial" w:hAnsi="Arial" w:cs="Arial"/>
            <w:sz w:val="20"/>
            <w:szCs w:val="20"/>
            <w:lang w:val="en-GB"/>
          </w:rPr>
          <w:t>https://koronavirus.edu.cz/informace-a-faq</w:t>
        </w:r>
      </w:hyperlink>
    </w:p>
    <w:p w14:paraId="05BD8558" w14:textId="77777777" w:rsidR="007419F2" w:rsidRPr="00CA3BBC" w:rsidRDefault="00E8503D" w:rsidP="00E8503D">
      <w:pPr>
        <w:tabs>
          <w:tab w:val="left" w:pos="2820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CA3BBC">
        <w:rPr>
          <w:rFonts w:ascii="Arial" w:hAnsi="Arial" w:cs="Arial"/>
          <w:sz w:val="24"/>
          <w:szCs w:val="24"/>
          <w:lang w:val="en-GB"/>
        </w:rPr>
        <w:tab/>
      </w:r>
    </w:p>
    <w:sectPr w:rsidR="007419F2" w:rsidRPr="00CA3BBC" w:rsidSect="00C64D3D">
      <w:headerReference w:type="default" r:id="rId12"/>
      <w:footerReference w:type="default" r:id="rId13"/>
      <w:pgSz w:w="11906" w:h="17338"/>
      <w:pgMar w:top="720" w:right="720" w:bottom="720" w:left="72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41980" w14:textId="77777777" w:rsidR="00413D7D" w:rsidRDefault="00413D7D" w:rsidP="00C64D3D">
      <w:pPr>
        <w:spacing w:after="0" w:line="240" w:lineRule="auto"/>
      </w:pPr>
      <w:r>
        <w:separator/>
      </w:r>
    </w:p>
  </w:endnote>
  <w:endnote w:type="continuationSeparator" w:id="0">
    <w:p w14:paraId="1207177E" w14:textId="77777777" w:rsidR="00413D7D" w:rsidRDefault="00413D7D" w:rsidP="00C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66A39" w14:textId="77777777" w:rsidR="00C64D3D" w:rsidRPr="00E8503D" w:rsidRDefault="00C64D3D" w:rsidP="00E8503D">
    <w:pPr>
      <w:pStyle w:val="Footer"/>
    </w:pPr>
    <w:r w:rsidRPr="00E8503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CD047" w14:textId="77777777" w:rsidR="00413D7D" w:rsidRDefault="00413D7D" w:rsidP="00C64D3D">
      <w:pPr>
        <w:spacing w:after="0" w:line="240" w:lineRule="auto"/>
      </w:pPr>
      <w:r>
        <w:separator/>
      </w:r>
    </w:p>
  </w:footnote>
  <w:footnote w:type="continuationSeparator" w:id="0">
    <w:p w14:paraId="5184CB51" w14:textId="77777777" w:rsidR="00413D7D" w:rsidRDefault="00413D7D" w:rsidP="00C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DC0C" w14:textId="77777777" w:rsidR="00C64D3D" w:rsidRDefault="00C64D3D" w:rsidP="00C64D3D">
    <w:pPr>
      <w:pStyle w:val="Header"/>
    </w:pPr>
  </w:p>
  <w:p w14:paraId="7D508DED" w14:textId="77777777" w:rsidR="00C64D3D" w:rsidRDefault="00C64D3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3F0042"/>
    <w:multiLevelType w:val="hybridMultilevel"/>
    <w:tmpl w:val="586A0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74B47"/>
    <w:multiLevelType w:val="hybridMultilevel"/>
    <w:tmpl w:val="4E6E5E14"/>
    <w:lvl w:ilvl="0" w:tplc="ACF6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43F90"/>
    <w:multiLevelType w:val="hybridMultilevel"/>
    <w:tmpl w:val="A726FAE4"/>
    <w:lvl w:ilvl="0" w:tplc="203E5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035C4"/>
    <w:multiLevelType w:val="hybridMultilevel"/>
    <w:tmpl w:val="43055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24C2878"/>
    <w:multiLevelType w:val="hybridMultilevel"/>
    <w:tmpl w:val="8BF6D090"/>
    <w:lvl w:ilvl="0" w:tplc="5966195E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F2"/>
    <w:rsid w:val="00037CF9"/>
    <w:rsid w:val="000A1968"/>
    <w:rsid w:val="0011107A"/>
    <w:rsid w:val="001250BB"/>
    <w:rsid w:val="00137A65"/>
    <w:rsid w:val="00145784"/>
    <w:rsid w:val="001E4AA3"/>
    <w:rsid w:val="00232CA9"/>
    <w:rsid w:val="002E4656"/>
    <w:rsid w:val="002F1760"/>
    <w:rsid w:val="003025C3"/>
    <w:rsid w:val="0032681B"/>
    <w:rsid w:val="00374568"/>
    <w:rsid w:val="003901CD"/>
    <w:rsid w:val="00413D7D"/>
    <w:rsid w:val="004F3D92"/>
    <w:rsid w:val="005778CA"/>
    <w:rsid w:val="006D65F4"/>
    <w:rsid w:val="00704D7F"/>
    <w:rsid w:val="007419F2"/>
    <w:rsid w:val="007A4CDE"/>
    <w:rsid w:val="00984E4F"/>
    <w:rsid w:val="009F5939"/>
    <w:rsid w:val="00A03316"/>
    <w:rsid w:val="00A15715"/>
    <w:rsid w:val="00A4729B"/>
    <w:rsid w:val="00B87172"/>
    <w:rsid w:val="00C22D2B"/>
    <w:rsid w:val="00C64D3D"/>
    <w:rsid w:val="00C656DF"/>
    <w:rsid w:val="00CA3BBC"/>
    <w:rsid w:val="00DB2277"/>
    <w:rsid w:val="00E77110"/>
    <w:rsid w:val="00E8503D"/>
    <w:rsid w:val="00E977B2"/>
    <w:rsid w:val="00F23786"/>
    <w:rsid w:val="00F27020"/>
    <w:rsid w:val="00F747A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CDF2"/>
  <w15:chartTrackingRefBased/>
  <w15:docId w15:val="{18EBAC7B-2F88-4AFC-9F10-95C4229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9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3D"/>
  </w:style>
  <w:style w:type="paragraph" w:styleId="Footer">
    <w:name w:val="footer"/>
    <w:basedOn w:val="Normal"/>
    <w:link w:val="Footer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3D"/>
  </w:style>
  <w:style w:type="paragraph" w:customStyle="1" w:styleId="Zkladnodstavec">
    <w:name w:val="[Základní odstavec]"/>
    <w:basedOn w:val="Normal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.cz/methodology/zapisy-do-materskych-skol-pro-rok-2021-20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31481-C045-4DEB-8E98-3B01A498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E690C-D3E3-4F74-AF1E-3BBADEC0F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306AD-F9D9-4B56-BBFE-9EB5A344B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531</Words>
  <Characters>3025</Characters>
  <Application>Microsoft Office Word</Application>
  <DocSecurity>0</DocSecurity>
  <Lines>59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Andy Letham</cp:lastModifiedBy>
  <cp:revision>19</cp:revision>
  <dcterms:created xsi:type="dcterms:W3CDTF">2021-03-23T10:23:00Z</dcterms:created>
  <dcterms:modified xsi:type="dcterms:W3CDTF">2021-03-23T13:33:00Z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