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5E73E" w14:textId="77777777" w:rsidR="00F86525" w:rsidRPr="00F86525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Педагогічно-психологічна консультація ………………………..</w:t>
      </w:r>
    </w:p>
    <w:p w14:paraId="4CE5E73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Заклад:</w:t>
      </w:r>
    </w:p>
    <w:p w14:paraId="4CE5E740" w14:textId="77777777" w:rsidR="00A0152F" w:rsidRPr="00F86525" w:rsidRDefault="00A0152F" w:rsidP="002C2A3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E5E74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  <w:u w:val="single"/>
        </w:rPr>
      </w:pPr>
    </w:p>
    <w:p w14:paraId="4CE5E742" w14:textId="77777777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Прізвище та ім'я: ................................................................................... р. н. ..............................</w:t>
      </w:r>
    </w:p>
    <w:p w14:paraId="4CE5E743" w14:textId="77777777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Адреса місця проживання, індекс: ........................................................................ ном. тел. ............................</w:t>
      </w:r>
    </w:p>
    <w:p w14:paraId="4CE5E744" w14:textId="77777777" w:rsidR="002C2A3A" w:rsidRPr="00ED38D0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Учень класу: ......................, Школа .........................................................у ........................................</w:t>
      </w:r>
    </w:p>
    <w:p w14:paraId="4CE5E745" w14:textId="77777777" w:rsidR="002C2A3A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Абсолютно конфіденційне</w:t>
      </w:r>
    </w:p>
    <w:p w14:paraId="4CE5E746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</w:p>
    <w:p w14:paraId="4CE5E747" w14:textId="77777777" w:rsidR="002C2A3A" w:rsidRPr="0051395B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  <w:sz w:val="48"/>
          <w:szCs w:val="48"/>
        </w:rPr>
        <w:t xml:space="preserve">Повідомлення для батьків </w:t>
      </w:r>
    </w:p>
    <w:p w14:paraId="4CE5E74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Шановні батьки, повнолітній клієнт,</w:t>
      </w:r>
    </w:p>
    <w:p w14:paraId="4CE5E749" w14:textId="77777777" w:rsidR="00F86525" w:rsidRPr="00ED38D0" w:rsidRDefault="00F86525" w:rsidP="002C2A3A">
      <w:pPr>
        <w:shd w:val="clear" w:color="auto" w:fill="FFFFFF"/>
        <w:autoSpaceDE w:val="0"/>
        <w:autoSpaceDN w:val="0"/>
        <w:adjustRightInd w:val="0"/>
        <w:jc w:val="both"/>
      </w:pPr>
    </w:p>
    <w:p w14:paraId="4CE5E74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Вашій дитині буде у нашій установі надано кваліфіковані консультаційні послуги. Для цього ми потребуємо також Вашу співпрацю. Просимо Вас уважно і правдиво заповнити наступну анкету.</w:t>
      </w:r>
      <w:r>
        <w:t xml:space="preserve"> </w:t>
      </w:r>
      <w:r>
        <w:rPr>
          <w:color w:val="000000"/>
        </w:rPr>
        <w:t xml:space="preserve">Необхідно заповнити всі рубрики анкети. </w:t>
      </w:r>
    </w:p>
    <w:p w14:paraId="4CE5E74B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4CE5E74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 попередньо заповнених відповідей достатньо: </w:t>
      </w:r>
    </w:p>
    <w:p w14:paraId="4CE5E74D" w14:textId="77777777" w:rsidR="00F86525" w:rsidRPr="00E6163D" w:rsidRDefault="00F86525" w:rsidP="002C2A3A">
      <w:pPr>
        <w:shd w:val="clear" w:color="auto" w:fill="FFFFFF"/>
        <w:autoSpaceDE w:val="0"/>
        <w:autoSpaceDN w:val="0"/>
        <w:adjustRightInd w:val="0"/>
        <w:jc w:val="both"/>
      </w:pPr>
    </w:p>
    <w:p w14:paraId="4CE5E74E" w14:textId="77777777" w:rsidR="002C2A3A" w:rsidRPr="00C04D5D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a) підкреслити відповідний пункт; </w:t>
      </w:r>
    </w:p>
    <w:p w14:paraId="4CE5E74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б) або ж обвести рамку біля правильної відповіді.</w:t>
      </w:r>
    </w:p>
    <w:p w14:paraId="4CE5E750" w14:textId="77777777" w:rsidR="002C2A3A" w:rsidRPr="00C04D5D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4CE5E751" w14:textId="77777777" w:rsidR="002C2A3A" w:rsidRDefault="002C2A3A" w:rsidP="002C2A3A">
      <w:pPr>
        <w:jc w:val="both"/>
      </w:pPr>
      <w:r>
        <w:rPr>
          <w:color w:val="000000"/>
        </w:rPr>
        <w:t xml:space="preserve">Ваше повідомлення ми вважаємо абсолютно конфіденційним, призначеним тільки для наших внутрішніх цілей. Його зміст буде захищений відповідно до </w:t>
      </w:r>
      <w:r>
        <w:t>Регламенту Європейського парламенту і Ради 2016/679 (далі тільки Регламент).</w:t>
      </w:r>
    </w:p>
    <w:p w14:paraId="4CE5E752" w14:textId="77777777" w:rsidR="002C2A3A" w:rsidRDefault="002C2A3A" w:rsidP="002C2A3A"/>
    <w:p w14:paraId="4CE5E753" w14:textId="77777777" w:rsidR="002C2A3A" w:rsidRDefault="002C2A3A" w:rsidP="002C2A3A">
      <w:pPr>
        <w:jc w:val="both"/>
      </w:pPr>
      <w:r>
        <w:rPr>
          <w:color w:val="000000"/>
        </w:rPr>
        <w:t xml:space="preserve">У випадку проведення обстеження буде освітній консультаційний заклад діяти згідно з новелою закону про освіту № 82/2015 З.з., з поправками, згідно з абз. 3 і 4 ст. 16, 16a, </w:t>
      </w:r>
      <w:r>
        <w:t>17, 28, 116</w:t>
      </w:r>
      <w:r>
        <w:rPr>
          <w:color w:val="000000"/>
        </w:rPr>
        <w:t xml:space="preserve">, а також згідно з Ухвалою № 27/2016 З.з., з поправками, </w:t>
      </w:r>
      <w:r>
        <w:t>ст. 11, 12, 13, 14, 15.</w:t>
      </w:r>
    </w:p>
    <w:p w14:paraId="4CE5E75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Висновок і рекомендації будуть надані тому, кому надається консультаційна допомога.  При видачі висновку і рекомендації буде законний представник або повнолітній клієнт інформований про їхній зміст.</w:t>
      </w:r>
    </w:p>
    <w:p w14:paraId="4CE5E755" w14:textId="77777777" w:rsidR="002C2A3A" w:rsidRDefault="002C2A3A" w:rsidP="002C2A3A">
      <w:pPr>
        <w:jc w:val="both"/>
        <w:rPr>
          <w:b/>
        </w:rPr>
      </w:pPr>
    </w:p>
    <w:p w14:paraId="4CE5E756" w14:textId="77777777" w:rsidR="002C2A3A" w:rsidRDefault="002C2A3A" w:rsidP="002C2A3A">
      <w:pPr>
        <w:jc w:val="both"/>
        <w:rPr>
          <w:b/>
        </w:rPr>
      </w:pPr>
      <w:r>
        <w:rPr>
          <w:b/>
        </w:rPr>
        <w:t xml:space="preserve">Настанова для законних представників/повнолітнього клієнта згідно з Ухвалою № 72/2005 З.з, з поправками у новелі Ухвали № 197 З.з., з поправками, Ухвалою № 27/2016 З.з., з поправками: </w:t>
      </w:r>
    </w:p>
    <w:p w14:paraId="4CE5E757" w14:textId="77777777" w:rsidR="00F86525" w:rsidRPr="00841C6E" w:rsidRDefault="00F86525" w:rsidP="002C2A3A">
      <w:pPr>
        <w:jc w:val="both"/>
        <w:rPr>
          <w:b/>
        </w:rPr>
      </w:pPr>
    </w:p>
    <w:p w14:paraId="4CE5E758" w14:textId="77777777" w:rsidR="00F86525" w:rsidRDefault="002C2A3A" w:rsidP="002C2A3A">
      <w:pPr>
        <w:jc w:val="both"/>
      </w:pPr>
      <w:r>
        <w:t xml:space="preserve">1. На підставі згоди законного представника або повнолітнього клієнта надають кваліфіковані працівники консультаційного закладу: консультаційні, виправні, методичні або терапевтичні послуги і рекомендує співпрацю з іншими спеціальними закладами.  У разі необхідності проводить також обстеження дитини, учня і студента, з метою визначення допоміжних заходів психологом (відстежується, наприклад, розумові здібності, знання, навички, стиль учення, особистісні властивості, відповідність майбутнього вибору професії) і спеціальним педагогом (виявляє, перш за все, рівень навичок читання, писання і математики). </w:t>
      </w:r>
    </w:p>
    <w:p w14:paraId="4CE5E759" w14:textId="77777777" w:rsidR="002C2A3A" w:rsidRPr="00F86525" w:rsidRDefault="002C2A3A" w:rsidP="002C2A3A">
      <w:pPr>
        <w:jc w:val="both"/>
      </w:pPr>
      <w:r>
        <w:t xml:space="preserve"> </w:t>
      </w:r>
    </w:p>
    <w:p w14:paraId="4CE5E75A" w14:textId="77777777" w:rsidR="002C2A3A" w:rsidRDefault="002C2A3A" w:rsidP="002C2A3A">
      <w:pPr>
        <w:jc w:val="both"/>
      </w:pPr>
      <w:r>
        <w:lastRenderedPageBreak/>
        <w:t>2. Об’єм часу</w:t>
      </w:r>
      <w:r>
        <w:rPr>
          <w:u w:val="single"/>
        </w:rPr>
        <w:t xml:space="preserve"> </w:t>
      </w:r>
      <w:r>
        <w:t xml:space="preserve">відповідає характеру необхідних консультаційних послуг приблизно 1-5 годин (згідно з характером проблем може буде проведено тільки психологічне або й спеціальне педагогічне обстеження, або те й інше, тобто як психологічне, так і спеціальне педагогічне обстеження). </w:t>
      </w:r>
    </w:p>
    <w:p w14:paraId="4CE5E75B" w14:textId="77777777" w:rsidR="00F86525" w:rsidRDefault="00F86525" w:rsidP="002C2A3A">
      <w:pPr>
        <w:jc w:val="both"/>
      </w:pPr>
    </w:p>
    <w:p w14:paraId="4CE5E75C" w14:textId="77777777" w:rsidR="002C2A3A" w:rsidRDefault="002C2A3A" w:rsidP="002C2A3A">
      <w:pPr>
        <w:jc w:val="both"/>
      </w:pPr>
      <w:r>
        <w:t>3.</w:t>
      </w:r>
      <w:r>
        <w:rPr>
          <w:b/>
        </w:rPr>
        <w:t xml:space="preserve"> Метою є відповісти на питання, що могло б сприяти тому, щоб проблеми, які є причиною консультативної допомоги, зменшилися або минули.</w:t>
      </w:r>
      <w:r>
        <w:t xml:space="preserve"> На підставі результатів консультативної допомоги працівники консультації порекомендують відповідні коригувальні заходи або допоміжні заходи, що з них випливають. </w:t>
      </w:r>
    </w:p>
    <w:p w14:paraId="4CE5E75D" w14:textId="77777777" w:rsidR="00F86525" w:rsidRDefault="00F86525" w:rsidP="002C2A3A">
      <w:pPr>
        <w:jc w:val="both"/>
      </w:pPr>
    </w:p>
    <w:p w14:paraId="4CE5E75E" w14:textId="77777777" w:rsidR="002C2A3A" w:rsidRDefault="002C2A3A" w:rsidP="002C2A3A">
      <w:pPr>
        <w:jc w:val="both"/>
      </w:pPr>
      <w:r>
        <w:t>4</w:t>
      </w:r>
      <w:r>
        <w:rPr>
          <w:b/>
        </w:rPr>
        <w:t>.</w:t>
      </w:r>
      <w:r>
        <w:t xml:space="preserve"> Необхідно попередити про </w:t>
      </w:r>
      <w:r>
        <w:rPr>
          <w:b/>
        </w:rPr>
        <w:t>ризик</w:t>
      </w:r>
      <w:r>
        <w:t xml:space="preserve">, який може проявитися у випадку затримки або недотримання рекомендації. Надана послуга може принести клієнтові невигоду зокрема у випадку, якщо результати спеціальних досліджень будуть суперечити очікуванням клієнта або його законного представника, чи у випадку, якщо достовірним способом дізнаються, що вчиняється або готується кримінальне правопорушення (т.зв. обов’язок повідомлення). </w:t>
      </w:r>
    </w:p>
    <w:p w14:paraId="4CE5E75F" w14:textId="77777777" w:rsidR="00F86525" w:rsidRDefault="00F86525" w:rsidP="002C2A3A">
      <w:pPr>
        <w:jc w:val="both"/>
      </w:pPr>
    </w:p>
    <w:p w14:paraId="4CE5E760" w14:textId="77777777" w:rsidR="002C2A3A" w:rsidRDefault="002C2A3A" w:rsidP="002C2A3A">
      <w:pPr>
        <w:jc w:val="both"/>
      </w:pPr>
      <w:r>
        <w:t>5.</w:t>
      </w:r>
      <w:r>
        <w:rPr>
          <w:b/>
        </w:rPr>
        <w:t xml:space="preserve"> Користь з наданої консультативної послуги</w:t>
      </w:r>
      <w:r>
        <w:t xml:space="preserve"> можемо очікувати після виявлення причини і характеру проблем разом з подальшими рекомендаціями відповідного способу подальшого навчання чи виховання клієнта. Послабити або усунути прояви проблем клієнта може допомогти також ведення кваліфікованим працівником. </w:t>
      </w:r>
    </w:p>
    <w:p w14:paraId="4CE5E761" w14:textId="77777777" w:rsidR="002C2A3A" w:rsidRDefault="002C2A3A" w:rsidP="002C2A3A">
      <w:pPr>
        <w:jc w:val="both"/>
      </w:pPr>
    </w:p>
    <w:p w14:paraId="4CE5E762" w14:textId="77777777" w:rsidR="002C2A3A" w:rsidRDefault="002C2A3A" w:rsidP="002C2A3A">
      <w:pPr>
        <w:jc w:val="both"/>
      </w:pPr>
      <w:r>
        <w:t xml:space="preserve">6. Перед наданням консультативної допомоги законний представник або повнолітній клієнт підписує інформовану згоду з наданням консультативної допомоги, яка залишається дійсною протягом періоду надання консультативної допомоги. Про надані послуги ведеться документація так, щоб клієнт не був пошкоджений у своїх правах і був захищений від неправомірного втручання у його приватне й особисте життя. </w:t>
      </w:r>
    </w:p>
    <w:p w14:paraId="4CE5E763" w14:textId="77777777" w:rsidR="002C2A3A" w:rsidRDefault="002C2A3A" w:rsidP="002C2A3A">
      <w:pPr>
        <w:jc w:val="both"/>
      </w:pPr>
    </w:p>
    <w:p w14:paraId="4CE5E764" w14:textId="77777777" w:rsidR="002C2A3A" w:rsidRPr="00F86525" w:rsidRDefault="002C2A3A" w:rsidP="002C2A3A">
      <w:pPr>
        <w:jc w:val="both"/>
      </w:pPr>
      <w:r>
        <w:rPr>
          <w:b/>
        </w:rPr>
        <w:t>7</w:t>
      </w:r>
      <w:r>
        <w:t>. Будь-хто з батьків має право будь-коли вимагати, щоб консультативну допомогу було надано знову, право на обговорення згідно зі ст. 16 та абз. 5 закону про освіту, право вимагати перегляд згідно з ст. 16б закону про освіту, і право подати клопотання у ЧШІ згідно з абз. 5 ст. 174 закону про освіту.</w:t>
      </w:r>
    </w:p>
    <w:p w14:paraId="4CE5E765" w14:textId="77777777" w:rsidR="002C2A3A" w:rsidRPr="00F86525" w:rsidRDefault="002C2A3A" w:rsidP="002C2A3A">
      <w:pPr>
        <w:jc w:val="both"/>
      </w:pPr>
    </w:p>
    <w:p w14:paraId="4CE5E766" w14:textId="77777777" w:rsidR="002C2A3A" w:rsidRPr="00F86525" w:rsidRDefault="002C2A3A" w:rsidP="002C2A3A">
      <w:pPr>
        <w:jc w:val="both"/>
      </w:pPr>
      <w:r>
        <w:t xml:space="preserve">8. Якщо результатом консультативної допомоги буде діагностика, то кваліфікований працівник спрацює згідно з Ухвалою № 27/2016 З.з., з поправками, звіт та рекомендації. </w:t>
      </w:r>
    </w:p>
    <w:p w14:paraId="4CE5E767" w14:textId="77777777" w:rsidR="002C2A3A" w:rsidRPr="00F86525" w:rsidRDefault="002C2A3A" w:rsidP="002C2A3A">
      <w:pPr>
        <w:jc w:val="both"/>
      </w:pPr>
    </w:p>
    <w:p w14:paraId="4CE5E768" w14:textId="77777777" w:rsidR="002C2A3A" w:rsidRDefault="002C2A3A" w:rsidP="002C2A3A">
      <w:pPr>
        <w:jc w:val="both"/>
      </w:pPr>
      <w:r>
        <w:t>9. Інформація про контакти, мету і правову базу у області охорона персональних даних наведені на веб-сайті консультативного закладу (http://www.pepor-plzen.cz/).</w:t>
      </w:r>
    </w:p>
    <w:p w14:paraId="4CE5E769" w14:textId="77777777" w:rsidR="002C2A3A" w:rsidRDefault="002C2A3A" w:rsidP="002C2A3A">
      <w:pPr>
        <w:jc w:val="both"/>
      </w:pPr>
      <w:r>
        <w:t>Категорії оброблюваних персональних даних можна знайти на веб-сайті ППК …………</w:t>
      </w:r>
    </w:p>
    <w:p w14:paraId="4CE5E76A" w14:textId="77777777" w:rsidR="002C2A3A" w:rsidRPr="00ED38D0" w:rsidRDefault="002C2A3A" w:rsidP="002C2A3A">
      <w:pPr>
        <w:jc w:val="both"/>
      </w:pPr>
      <w:r>
        <w:t xml:space="preserve">Якщо Ви не можете прибути, то просимо попередити нас заздалегідь, щоб ми могли запросити іншого кандидата. </w:t>
      </w:r>
    </w:p>
    <w:p w14:paraId="4CE5E76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Термін можливого контрольного обстеження буде завжди наведено у рекомендації. </w:t>
      </w:r>
    </w:p>
    <w:p w14:paraId="4CE5E76C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CE5E76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Дякуємо Вам за співпрацю.</w:t>
      </w:r>
    </w:p>
    <w:p w14:paraId="4CE5E76E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CE5E76F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CE5E770" w14:textId="77777777" w:rsidR="00F86525" w:rsidRPr="00ED38D0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м. ………..  . .. 20…</w:t>
      </w:r>
    </w:p>
    <w:p w14:paraId="4CE5E771" w14:textId="77777777" w:rsidR="002C2A3A" w:rsidRDefault="002C2A3A" w:rsidP="002C2A3A">
      <w:pPr>
        <w:spacing w:line="360" w:lineRule="auto"/>
        <w:jc w:val="both"/>
        <w:rPr>
          <w:color w:val="000000"/>
        </w:rPr>
      </w:pPr>
    </w:p>
    <w:p w14:paraId="4CE5E779" w14:textId="25F59240" w:rsidR="003B61E4" w:rsidRDefault="002C2A3A" w:rsidP="003B61E4">
      <w:pPr>
        <w:ind w:left="4956" w:firstLine="708"/>
        <w:jc w:val="both"/>
        <w:rPr>
          <w:color w:val="000000"/>
        </w:rPr>
      </w:pPr>
      <w:r>
        <w:rPr>
          <w:color w:val="000000"/>
        </w:rPr>
        <w:t>Директор ППК</w:t>
      </w:r>
    </w:p>
    <w:p w14:paraId="58F8625D" w14:textId="77777777" w:rsidR="003B61E4" w:rsidRDefault="003B61E4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78D5323F" w14:textId="77777777" w:rsidR="002C2A3A" w:rsidRPr="003B61E4" w:rsidRDefault="002C2A3A" w:rsidP="003B61E4">
      <w:pPr>
        <w:ind w:left="4956" w:firstLine="708"/>
        <w:jc w:val="both"/>
        <w:rPr>
          <w:color w:val="000000"/>
        </w:rPr>
      </w:pPr>
    </w:p>
    <w:p w14:paraId="4CE5E77A" w14:textId="77777777" w:rsidR="002C2A3A" w:rsidRPr="000B216D" w:rsidRDefault="002C2A3A" w:rsidP="00B464E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Біографічне повідомлення</w:t>
      </w:r>
    </w:p>
    <w:p w14:paraId="4CE5E77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CE5E77C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Батько: </w:t>
      </w:r>
      <w:r>
        <w:t xml:space="preserve">Ім'я, прізвище: ………………………………………………………………………… </w:t>
      </w:r>
    </w:p>
    <w:p w14:paraId="4CE5E77D" w14:textId="77777777" w:rsidR="002C2A3A" w:rsidRDefault="002C2A3A" w:rsidP="002C2A3A">
      <w:pPr>
        <w:autoSpaceDE w:val="0"/>
        <w:autoSpaceDN w:val="0"/>
        <w:adjustRightInd w:val="0"/>
      </w:pPr>
    </w:p>
    <w:p w14:paraId="4CE5E77E" w14:textId="77777777" w:rsidR="002C2A3A" w:rsidRDefault="002C2A3A" w:rsidP="002C2A3A">
      <w:pPr>
        <w:autoSpaceDE w:val="0"/>
        <w:autoSpaceDN w:val="0"/>
        <w:adjustRightInd w:val="0"/>
      </w:pPr>
      <w:r>
        <w:t>Телефон: Електронна пошта:…………………………………………………</w:t>
      </w:r>
    </w:p>
    <w:p w14:paraId="4CE5E77F" w14:textId="77777777" w:rsidR="002C2A3A" w:rsidRDefault="002C2A3A" w:rsidP="002C2A3A">
      <w:pPr>
        <w:autoSpaceDE w:val="0"/>
        <w:autoSpaceDN w:val="0"/>
        <w:adjustRightInd w:val="0"/>
      </w:pPr>
    </w:p>
    <w:p w14:paraId="4CE5E780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4CE5E781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4CE5E782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Мати: </w:t>
      </w:r>
      <w:r>
        <w:t>Ім'я, прізвище: ……………………………………………………………………….</w:t>
      </w:r>
    </w:p>
    <w:p w14:paraId="4CE5E783" w14:textId="77777777" w:rsidR="002C2A3A" w:rsidRDefault="002C2A3A" w:rsidP="002C2A3A">
      <w:pPr>
        <w:autoSpaceDE w:val="0"/>
        <w:autoSpaceDN w:val="0"/>
        <w:adjustRightInd w:val="0"/>
      </w:pPr>
    </w:p>
    <w:p w14:paraId="4CE5E784" w14:textId="77777777" w:rsidR="002C2A3A" w:rsidRDefault="002C2A3A" w:rsidP="002C2A3A">
      <w:pPr>
        <w:autoSpaceDE w:val="0"/>
        <w:autoSpaceDN w:val="0"/>
        <w:adjustRightInd w:val="0"/>
      </w:pPr>
      <w:r>
        <w:t>Телефон: Електронна пошта:…………………………………………………</w:t>
      </w:r>
    </w:p>
    <w:p w14:paraId="4CE5E785" w14:textId="77777777" w:rsidR="002C2A3A" w:rsidRDefault="002C2A3A" w:rsidP="002C2A3A">
      <w:pPr>
        <w:autoSpaceDE w:val="0"/>
        <w:autoSpaceDN w:val="0"/>
        <w:adjustRightInd w:val="0"/>
      </w:pPr>
    </w:p>
    <w:p w14:paraId="4CE5E78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4CE5E787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Чи присутні у сім’ї проблеми зі здоров’ям, проблеми навчального або виховного характеру також у інших членів:</w:t>
      </w:r>
    </w:p>
    <w:p w14:paraId="4CE5E788" w14:textId="77777777" w:rsidR="002C2A3A" w:rsidRPr="00461D9B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4CE5E78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4CE5E78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4CE5E78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4CE5E78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4CE5E78D" w14:textId="77777777" w:rsidR="002C2A3A" w:rsidRPr="00461D9B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4CE5E78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4CE5E78F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 якій мові Ви вдома спілкуєтеся:……………………………………………………………….</w:t>
      </w:r>
    </w:p>
    <w:p w14:paraId="4CE5E79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4CE5E791" w14:textId="77777777" w:rsidR="002C2A3A" w:rsidRPr="00935823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</w:pPr>
      <w:r>
        <w:rPr>
          <w:color w:val="000000"/>
        </w:rPr>
        <w:t xml:space="preserve">Сім’я є повною: 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0"/>
      <w:r>
        <w:rPr>
          <w:color w:val="000000"/>
        </w:rPr>
        <w:t xml:space="preserve"> так –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"/>
      <w:r>
        <w:rPr>
          <w:color w:val="000000"/>
        </w:rPr>
        <w:t xml:space="preserve"> ні </w:t>
      </w:r>
      <w:r>
        <w:t xml:space="preserve">Дитину виховує: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2"/>
      <w:r>
        <w:t xml:space="preserve"> мати – </w:t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8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3"/>
      <w:r>
        <w:t xml:space="preserve"> батько – інша особа .</w:t>
      </w:r>
      <w:r>
        <w:rPr>
          <w:color w:val="000000"/>
        </w:rPr>
        <w:t>...................</w:t>
      </w:r>
    </w:p>
    <w:p w14:paraId="4CE5E792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t xml:space="preserve">Послідовна опіка:     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так –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ні  </w:t>
      </w:r>
    </w:p>
    <w:p w14:paraId="4CE5E793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t xml:space="preserve">Догляд опікуна: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так –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ні</w:t>
      </w:r>
    </w:p>
    <w:p w14:paraId="4CE5E794" w14:textId="77777777" w:rsidR="002C2A3A" w:rsidRDefault="002C2A3A" w:rsidP="002C2A3A">
      <w:pPr>
        <w:autoSpaceDE w:val="0"/>
        <w:autoSpaceDN w:val="0"/>
        <w:adjustRightInd w:val="0"/>
        <w:rPr>
          <w:b/>
          <w:bCs/>
          <w:u w:val="single"/>
        </w:rPr>
      </w:pPr>
    </w:p>
    <w:p w14:paraId="4CE5E795" w14:textId="77777777" w:rsidR="002C2A3A" w:rsidRPr="000B216D" w:rsidRDefault="002C2A3A" w:rsidP="002C2A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Прийомні батьки, опікуни:</w:t>
      </w:r>
    </w:p>
    <w:p w14:paraId="4CE5E796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4CE5E797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 </w:t>
      </w:r>
      <w:r>
        <w:t>Ім'я, прізвище: ……………………………………… ………………..……………………..</w:t>
      </w:r>
    </w:p>
    <w:p w14:paraId="4CE5E798" w14:textId="77777777" w:rsidR="002C2A3A" w:rsidRDefault="002C2A3A" w:rsidP="002C2A3A">
      <w:pPr>
        <w:autoSpaceDE w:val="0"/>
        <w:autoSpaceDN w:val="0"/>
        <w:adjustRightInd w:val="0"/>
      </w:pPr>
    </w:p>
    <w:p w14:paraId="4CE5E799" w14:textId="77777777" w:rsidR="002C2A3A" w:rsidRDefault="002C2A3A" w:rsidP="002C2A3A">
      <w:pPr>
        <w:autoSpaceDE w:val="0"/>
        <w:autoSpaceDN w:val="0"/>
        <w:adjustRightInd w:val="0"/>
      </w:pPr>
      <w:r>
        <w:t>Телефон: Електронна пошта:…………………………………………………</w:t>
      </w:r>
    </w:p>
    <w:p w14:paraId="4CE5E79A" w14:textId="77777777" w:rsidR="002C2A3A" w:rsidRDefault="002C2A3A" w:rsidP="002C2A3A">
      <w:pPr>
        <w:autoSpaceDE w:val="0"/>
        <w:autoSpaceDN w:val="0"/>
        <w:adjustRightInd w:val="0"/>
      </w:pPr>
    </w:p>
    <w:p w14:paraId="4CE5E79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4CE5E79C" w14:textId="77777777" w:rsidR="002C2A3A" w:rsidRDefault="002C2A3A" w:rsidP="002C2A3A">
      <w:pPr>
        <w:autoSpaceDE w:val="0"/>
        <w:autoSpaceDN w:val="0"/>
        <w:adjustRightInd w:val="0"/>
        <w:rPr>
          <w:color w:val="000000"/>
        </w:rPr>
      </w:pPr>
      <w:r>
        <w:t>Вагітність була: нормальною – ризиковою? Чи були у матері проблеми: ні</w:t>
      </w:r>
      <w:r>
        <w:rPr>
          <w:color w:val="000000"/>
        </w:rPr>
        <w:t xml:space="preserve"> – так? </w:t>
      </w:r>
    </w:p>
    <w:p w14:paraId="4CE5E79D" w14:textId="77777777" w:rsidR="002C2A3A" w:rsidRDefault="002C2A3A" w:rsidP="002C2A3A">
      <w:pPr>
        <w:autoSpaceDE w:val="0"/>
        <w:autoSpaceDN w:val="0"/>
        <w:adjustRightInd w:val="0"/>
      </w:pPr>
      <w:r>
        <w:t>Які проблеми були у матері (блювота, кровотеча, нудота, хвороби – які, на якому місяці):</w:t>
      </w:r>
    </w:p>
    <w:p w14:paraId="4CE5E79E" w14:textId="77777777" w:rsidR="002C2A3A" w:rsidRDefault="002C2A3A" w:rsidP="002C2A3A">
      <w:pPr>
        <w:autoSpaceDE w:val="0"/>
        <w:autoSpaceDN w:val="0"/>
        <w:adjustRightInd w:val="0"/>
      </w:pPr>
    </w:p>
    <w:p w14:paraId="4CE5E79F" w14:textId="77777777" w:rsidR="002C2A3A" w:rsidRPr="000B216D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…………………………………………………………………………………………………..</w:t>
      </w:r>
    </w:p>
    <w:p w14:paraId="4CE5E7A0" w14:textId="77777777" w:rsidR="002C2A3A" w:rsidRDefault="009F0077" w:rsidP="002C2A3A">
      <w:pPr>
        <w:autoSpaceDE w:val="0"/>
        <w:autoSpaceDN w:val="0"/>
        <w:adjustRightInd w:val="0"/>
      </w:pPr>
      <w:r>
        <w:t xml:space="preserve">Дитина була </w:t>
      </w:r>
      <w:r w:rsidR="002C2A3A">
        <w:fldChar w:fldCharType="begin">
          <w:ffData>
            <w:name w:val="Zaškrtávací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9"/>
      <w:r w:rsidR="002C2A3A">
        <w:instrText xml:space="preserve"> FORMCHECKBOX </w:instrText>
      </w:r>
      <w:r w:rsidR="003B61E4">
        <w:fldChar w:fldCharType="separate"/>
      </w:r>
      <w:r w:rsidR="002C2A3A">
        <w:fldChar w:fldCharType="end"/>
      </w:r>
      <w:bookmarkEnd w:id="4"/>
      <w:r>
        <w:t xml:space="preserve"> доношеною – </w:t>
      </w:r>
      <w:r w:rsidR="002C2A3A">
        <w:fldChar w:fldCharType="begin">
          <w:ffData>
            <w:name w:val="Zaškrtávací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0"/>
      <w:r w:rsidR="002C2A3A">
        <w:instrText xml:space="preserve"> FORMCHECKBOX </w:instrText>
      </w:r>
      <w:r w:rsidR="003B61E4">
        <w:fldChar w:fldCharType="separate"/>
      </w:r>
      <w:r w:rsidR="002C2A3A">
        <w:fldChar w:fldCharType="end"/>
      </w:r>
      <w:bookmarkEnd w:id="5"/>
      <w:r>
        <w:t xml:space="preserve"> не доношеною – </w:t>
      </w:r>
      <w:r w:rsidR="002C2A3A">
        <w:fldChar w:fldCharType="begin">
          <w:ffData>
            <w:name w:val="Zaškrtávací5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1"/>
      <w:r w:rsidR="002C2A3A">
        <w:instrText xml:space="preserve"> FORMCHECKBOX </w:instrText>
      </w:r>
      <w:r w:rsidR="003B61E4">
        <w:fldChar w:fldCharType="separate"/>
      </w:r>
      <w:r w:rsidR="002C2A3A">
        <w:fldChar w:fldCharType="end"/>
      </w:r>
      <w:bookmarkEnd w:id="6"/>
      <w:r>
        <w:t xml:space="preserve"> переношеною – пологи у ………………...………..місяці</w:t>
      </w:r>
    </w:p>
    <w:p w14:paraId="4CE5E7A1" w14:textId="77777777" w:rsidR="002C2A3A" w:rsidRDefault="002C2A3A" w:rsidP="002C2A3A">
      <w:pPr>
        <w:autoSpaceDE w:val="0"/>
        <w:autoSpaceDN w:val="0"/>
        <w:adjustRightInd w:val="0"/>
      </w:pPr>
      <w:r>
        <w:t xml:space="preserve">Пологи були </w:t>
      </w:r>
      <w:r>
        <w:fldChar w:fldCharType="begin">
          <w:ffData>
            <w:name w:val="Zaškrtávací5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52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7"/>
      <w:r>
        <w:t xml:space="preserve"> нормальні – </w:t>
      </w:r>
      <w:r>
        <w:fldChar w:fldCharType="begin">
          <w:ffData>
            <w:name w:val="Zaškrtávací5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53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8"/>
      <w:r>
        <w:t xml:space="preserve"> проблеми (які)? </w:t>
      </w:r>
    </w:p>
    <w:p w14:paraId="4CE5E7A2" w14:textId="77777777" w:rsidR="002C2A3A" w:rsidRDefault="002C2A3A" w:rsidP="002C2A3A">
      <w:pPr>
        <w:autoSpaceDE w:val="0"/>
        <w:autoSpaceDN w:val="0"/>
        <w:adjustRightInd w:val="0"/>
      </w:pPr>
    </w:p>
    <w:p w14:paraId="4CE5E7A3" w14:textId="77777777" w:rsidR="002C2A3A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………………………………………………………………….</w:t>
      </w:r>
    </w:p>
    <w:p w14:paraId="4CE5E7A4" w14:textId="77777777" w:rsidR="002C2A3A" w:rsidRDefault="002C2A3A" w:rsidP="002C2A3A">
      <w:pPr>
        <w:autoSpaceDE w:val="0"/>
        <w:autoSpaceDN w:val="0"/>
        <w:adjustRightInd w:val="0"/>
      </w:pPr>
      <w:r>
        <w:t xml:space="preserve">Дитину після народження </w:t>
      </w:r>
      <w: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9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9"/>
      <w:r>
        <w:t xml:space="preserve"> воскрешали – </w:t>
      </w:r>
      <w: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0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10"/>
      <w:r>
        <w:t xml:space="preserve">не воскрешали, </w:t>
      </w:r>
      <w: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1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11"/>
      <w:r>
        <w:t xml:space="preserve"> мала – </w:t>
      </w:r>
      <w: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2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12"/>
      <w:r>
        <w:t xml:space="preserve"> не мала гепатит новонароджених, </w:t>
      </w:r>
      <w: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3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13"/>
      <w:r>
        <w:t xml:space="preserve"> мала – </w:t>
      </w:r>
      <w: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4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14"/>
      <w:r>
        <w:t xml:space="preserve"> не мала проблеми із здоров’ям </w:t>
      </w:r>
    </w:p>
    <w:p w14:paraId="4CE5E7A5" w14:textId="77777777" w:rsidR="002C2A3A" w:rsidRDefault="002C2A3A" w:rsidP="002C2A3A">
      <w:pPr>
        <w:autoSpaceDE w:val="0"/>
        <w:autoSpaceDN w:val="0"/>
        <w:adjustRightInd w:val="0"/>
      </w:pPr>
    </w:p>
    <w:p w14:paraId="4CE5E7A6" w14:textId="77777777" w:rsidR="002C2A3A" w:rsidRDefault="002C2A3A" w:rsidP="002C2A3A">
      <w:pPr>
        <w:autoSpaceDE w:val="0"/>
        <w:autoSpaceDN w:val="0"/>
        <w:adjustRightInd w:val="0"/>
      </w:pPr>
      <w:r>
        <w:t>(які)?................................................................................................</w:t>
      </w:r>
    </w:p>
    <w:p w14:paraId="4CE5E7A7" w14:textId="77777777" w:rsidR="002C2A3A" w:rsidRDefault="002C2A3A" w:rsidP="002C2A3A">
      <w:pPr>
        <w:autoSpaceDE w:val="0"/>
        <w:autoSpaceDN w:val="0"/>
        <w:adjustRightInd w:val="0"/>
      </w:pPr>
    </w:p>
    <w:p w14:paraId="4CE5E7A8" w14:textId="77777777" w:rsidR="002C2A3A" w:rsidRDefault="002C2A3A" w:rsidP="002C2A3A">
      <w:pPr>
        <w:autoSpaceDE w:val="0"/>
        <w:autoSpaceDN w:val="0"/>
        <w:adjustRightInd w:val="0"/>
      </w:pPr>
      <w:r>
        <w:lastRenderedPageBreak/>
        <w:t xml:space="preserve">Дитина </w:t>
      </w:r>
      <w:r>
        <w:fldChar w:fldCharType="begin">
          <w:ffData>
            <w:name w:val="Zaškrtávací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47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15"/>
      <w:r>
        <w:t xml:space="preserve"> була на грудному вигодовуванні до ………….. тижнів, </w:t>
      </w:r>
      <w:r>
        <w:fldChar w:fldCharType="begin">
          <w:ffData>
            <w:name w:val="Zaškrtávací4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48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16"/>
      <w:r>
        <w:t xml:space="preserve"> не була на грудному вигодовуванні.</w:t>
      </w:r>
    </w:p>
    <w:p w14:paraId="4CE5E7A9" w14:textId="77777777" w:rsidR="002C2A3A" w:rsidRDefault="002C2A3A" w:rsidP="002C2A3A">
      <w:pPr>
        <w:autoSpaceDE w:val="0"/>
        <w:autoSpaceDN w:val="0"/>
        <w:adjustRightInd w:val="0"/>
      </w:pPr>
    </w:p>
    <w:p w14:paraId="4CE5E7AA" w14:textId="77777777" w:rsidR="002C2A3A" w:rsidRPr="000B216D" w:rsidRDefault="002C2A3A" w:rsidP="002C2A3A">
      <w:pPr>
        <w:autoSpaceDE w:val="0"/>
        <w:autoSpaceDN w:val="0"/>
        <w:adjustRightInd w:val="0"/>
      </w:pPr>
      <w:r>
        <w:t>Досі у дитини були наступні хвороби, наприклад:</w:t>
      </w:r>
    </w:p>
    <w:p w14:paraId="4CE5E7AB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Кір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Кропив’янка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Запалення середнього вуха</w:t>
      </w:r>
    </w:p>
    <w:p w14:paraId="4CE5E7AC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Краснуха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Ангіни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Травма голови</w:t>
      </w:r>
    </w:p>
    <w:p w14:paraId="4CE5E7AD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Вітряна віспа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Кишкові захворювання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Менінгіт</w:t>
      </w:r>
    </w:p>
    <w:p w14:paraId="4CE5E7AE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Свинка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Скарлатина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інше</w:t>
      </w:r>
    </w:p>
    <w:p w14:paraId="4CE5E7AF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</w:p>
    <w:p w14:paraId="4CE5E7B0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Чи дитина була серйозно хвора: </w:t>
      </w:r>
      <w:r w:rsidRPr="000B216D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5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17"/>
      <w:r>
        <w:t xml:space="preserve"> ні – </w:t>
      </w:r>
      <w:r w:rsidRPr="000B216D"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6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18"/>
      <w:r>
        <w:t xml:space="preserve"> так? Яке це було захворювання?………………………</w:t>
      </w:r>
    </w:p>
    <w:p w14:paraId="4CE5E7B1" w14:textId="77777777" w:rsidR="002C2A3A" w:rsidRPr="000B216D" w:rsidRDefault="002C2A3A" w:rsidP="002C2A3A">
      <w:pPr>
        <w:autoSpaceDE w:val="0"/>
        <w:autoSpaceDN w:val="0"/>
        <w:adjustRightInd w:val="0"/>
      </w:pPr>
    </w:p>
    <w:p w14:paraId="4CE5E7B2" w14:textId="77777777" w:rsidR="002C2A3A" w:rsidRDefault="002C2A3A" w:rsidP="002C2A3A">
      <w:pPr>
        <w:autoSpaceDE w:val="0"/>
        <w:autoSpaceDN w:val="0"/>
        <w:adjustRightInd w:val="0"/>
      </w:pPr>
      <w:r>
        <w:t xml:space="preserve">....................................................................................................................................................... </w:t>
      </w:r>
    </w:p>
    <w:p w14:paraId="4CE5E7B3" w14:textId="77777777" w:rsidR="002C2A3A" w:rsidRDefault="002C2A3A" w:rsidP="002C2A3A">
      <w:pPr>
        <w:autoSpaceDE w:val="0"/>
        <w:autoSpaceDN w:val="0"/>
        <w:adjustRightInd w:val="0"/>
      </w:pPr>
    </w:p>
    <w:p w14:paraId="4CE5E7B4" w14:textId="77777777" w:rsidR="002C2A3A" w:rsidRDefault="002C2A3A" w:rsidP="002C2A3A">
      <w:pPr>
        <w:autoSpaceDE w:val="0"/>
        <w:autoSpaceDN w:val="0"/>
        <w:adjustRightInd w:val="0"/>
      </w:pPr>
      <w:r>
        <w:t xml:space="preserve">Чи лікувалася дитина у стаціонарі:  </w:t>
      </w:r>
      <w:r w:rsidRPr="000B216D"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17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19"/>
      <w:r>
        <w:t xml:space="preserve"> ні – </w:t>
      </w:r>
      <w:r w:rsidRPr="000B216D"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8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20"/>
      <w:r>
        <w:t xml:space="preserve"> так? У якому віці, як довго, причина ……………...</w:t>
      </w:r>
    </w:p>
    <w:p w14:paraId="4CE5E7B5" w14:textId="77777777" w:rsidR="009F0077" w:rsidRDefault="009F0077" w:rsidP="002C2A3A">
      <w:pPr>
        <w:autoSpaceDE w:val="0"/>
        <w:autoSpaceDN w:val="0"/>
        <w:adjustRightInd w:val="0"/>
      </w:pPr>
    </w:p>
    <w:p w14:paraId="4CE5E7B6" w14:textId="77777777" w:rsidR="002C2A3A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4CE5E7B7" w14:textId="77777777" w:rsidR="002C2A3A" w:rsidRDefault="002C2A3A" w:rsidP="002C2A3A">
      <w:pPr>
        <w:autoSpaceDE w:val="0"/>
        <w:autoSpaceDN w:val="0"/>
        <w:adjustRightInd w:val="0"/>
      </w:pPr>
    </w:p>
    <w:p w14:paraId="4CE5E7B8" w14:textId="77777777" w:rsidR="002C2A3A" w:rsidRDefault="002C2A3A" w:rsidP="009F0077">
      <w:pPr>
        <w:autoSpaceDE w:val="0"/>
        <w:autoSpaceDN w:val="0"/>
        <w:adjustRightInd w:val="0"/>
        <w:jc w:val="both"/>
      </w:pPr>
      <w:r>
        <w:t xml:space="preserve">Чи перебуває дитина під наглядом якогось спеціаліста? (наприклад, психолога, психіатра, фоніатра, невропатолога, логопеда тощо) </w:t>
      </w:r>
      <w:r>
        <w:rPr>
          <w:bC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3B61E4">
        <w:rPr>
          <w:bCs/>
        </w:rPr>
      </w:r>
      <w:r w:rsidR="003B61E4">
        <w:rPr>
          <w:bCs/>
        </w:rPr>
        <w:fldChar w:fldCharType="separate"/>
      </w:r>
      <w:r>
        <w:rPr>
          <w:bCs/>
        </w:rPr>
        <w:fldChar w:fldCharType="end"/>
      </w:r>
      <w:r>
        <w:t xml:space="preserve"> так – </w:t>
      </w:r>
      <w:r>
        <w:rPr>
          <w:bCs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3B61E4">
        <w:rPr>
          <w:bCs/>
        </w:rPr>
      </w:r>
      <w:r w:rsidR="003B61E4">
        <w:rPr>
          <w:bCs/>
        </w:rPr>
        <w:fldChar w:fldCharType="separate"/>
      </w:r>
      <w:r>
        <w:rPr>
          <w:bCs/>
        </w:rPr>
        <w:fldChar w:fldCharType="end"/>
      </w:r>
      <w:r>
        <w:t xml:space="preserve"> ні</w:t>
      </w:r>
    </w:p>
    <w:p w14:paraId="4CE5E7B9" w14:textId="77777777" w:rsidR="002C2A3A" w:rsidRDefault="002C2A3A" w:rsidP="002C2A3A">
      <w:pPr>
        <w:autoSpaceDE w:val="0"/>
        <w:autoSpaceDN w:val="0"/>
        <w:adjustRightInd w:val="0"/>
      </w:pPr>
    </w:p>
    <w:p w14:paraId="4CE5E7BA" w14:textId="77777777" w:rsidR="002C2A3A" w:rsidRDefault="002C2A3A" w:rsidP="002C2A3A">
      <w:pPr>
        <w:autoSpaceDE w:val="0"/>
        <w:autoSpaceDN w:val="0"/>
        <w:adjustRightInd w:val="0"/>
      </w:pPr>
      <w:r>
        <w:t>Якого:…………………………………………………………………………………………</w:t>
      </w:r>
    </w:p>
    <w:p w14:paraId="4CE5E7BB" w14:textId="77777777" w:rsidR="002C2A3A" w:rsidRDefault="002C2A3A" w:rsidP="002C2A3A">
      <w:pPr>
        <w:autoSpaceDE w:val="0"/>
        <w:autoSpaceDN w:val="0"/>
        <w:adjustRightInd w:val="0"/>
      </w:pPr>
    </w:p>
    <w:p w14:paraId="4CE5E7BC" w14:textId="77777777" w:rsidR="002C2A3A" w:rsidRDefault="002C2A3A" w:rsidP="002C2A3A">
      <w:pPr>
        <w:autoSpaceDE w:val="0"/>
        <w:autoSpaceDN w:val="0"/>
        <w:adjustRightInd w:val="0"/>
      </w:pPr>
      <w:r>
        <w:t>Дитина почала: сидіти у ……………….міс.                  говорити слова у …………………міс.</w:t>
      </w:r>
    </w:p>
    <w:p w14:paraId="4CE5E7BD" w14:textId="77777777" w:rsidR="002C2A3A" w:rsidRDefault="002C2A3A" w:rsidP="002C2A3A">
      <w:pPr>
        <w:autoSpaceDE w:val="0"/>
        <w:autoSpaceDN w:val="0"/>
        <w:adjustRightInd w:val="0"/>
        <w:ind w:left="708"/>
      </w:pPr>
      <w:r>
        <w:t xml:space="preserve">         лізти у ..………….……. міс.                говорити реченнями у …………………міс.</w:t>
      </w:r>
    </w:p>
    <w:p w14:paraId="4CE5E7BE" w14:textId="77777777" w:rsidR="002C2A3A" w:rsidRDefault="002C2A3A" w:rsidP="002C2A3A">
      <w:pPr>
        <w:autoSpaceDE w:val="0"/>
        <w:autoSpaceDN w:val="0"/>
        <w:adjustRightInd w:val="0"/>
      </w:pPr>
      <w:r>
        <w:t xml:space="preserve">                     ходити у ..………….……. міс.</w:t>
      </w:r>
    </w:p>
    <w:p w14:paraId="4CE5E7BF" w14:textId="77777777" w:rsidR="002C2A3A" w:rsidRDefault="002C2A3A" w:rsidP="002C2A3A">
      <w:pPr>
        <w:autoSpaceDE w:val="0"/>
        <w:autoSpaceDN w:val="0"/>
        <w:adjustRightInd w:val="0"/>
      </w:pPr>
    </w:p>
    <w:p w14:paraId="4CE5E7C0" w14:textId="77777777" w:rsidR="002C2A3A" w:rsidRDefault="002C2A3A" w:rsidP="002C2A3A">
      <w:pPr>
        <w:autoSpaceDE w:val="0"/>
        <w:autoSpaceDN w:val="0"/>
        <w:adjustRightInd w:val="0"/>
      </w:pPr>
      <w:r>
        <w:t>Тілесну чистоту почала дитина підтримувати у ………………………………………………………...</w:t>
      </w:r>
    </w:p>
    <w:p w14:paraId="4CE5E7C1" w14:textId="77777777" w:rsidR="002C2A3A" w:rsidRDefault="002C2A3A" w:rsidP="002C2A3A">
      <w:pPr>
        <w:autoSpaceDE w:val="0"/>
        <w:autoSpaceDN w:val="0"/>
        <w:adjustRightInd w:val="0"/>
      </w:pPr>
      <w:r>
        <w:t xml:space="preserve">Тепер страждає нетриманням </w:t>
      </w:r>
      <w: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19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21"/>
      <w:r>
        <w:t xml:space="preserve"> сечі </w:t>
      </w:r>
      <w: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20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22"/>
      <w:r>
        <w:t xml:space="preserve"> вночі – </w:t>
      </w:r>
      <w: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21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23"/>
      <w:r>
        <w:t xml:space="preserve"> вдень – </w:t>
      </w:r>
      <w: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22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24"/>
      <w:r>
        <w:t xml:space="preserve"> не страждає.</w:t>
      </w:r>
    </w:p>
    <w:p w14:paraId="4CE5E7C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</w:p>
    <w:p w14:paraId="4CE5E7C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color w:val="000000"/>
        </w:rPr>
        <w:t>Велика моторика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(вправність, володіння тілом, тримання тіла, координація верхніх і нижніх кінцівок – наприклад, стрибання, їзда на велосипеді, ковзанах, лижах, стрибки через скакалку, гри з м’ячем тощо):</w:t>
      </w:r>
    </w:p>
    <w:p w14:paraId="4CE5E7C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4CE5E7C5" w14:textId="77777777" w:rsidR="002C2A3A" w:rsidRDefault="00E82766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2C2A3A">
        <w:rPr>
          <w:color w:val="00000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23"/>
      <w:r w:rsidR="002C2A3A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="002C2A3A">
        <w:rPr>
          <w:color w:val="000000"/>
        </w:rPr>
        <w:fldChar w:fldCharType="end"/>
      </w:r>
      <w:bookmarkEnd w:id="25"/>
      <w:r>
        <w:rPr>
          <w:color w:val="000000"/>
        </w:rPr>
        <w:t xml:space="preserve"> вправний – </w:t>
      </w:r>
      <w:r w:rsidR="002C2A3A">
        <w:rPr>
          <w:color w:val="00000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24"/>
      <w:r w:rsidR="002C2A3A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="002C2A3A">
        <w:rPr>
          <w:color w:val="000000"/>
        </w:rPr>
        <w:fldChar w:fldCharType="end"/>
      </w:r>
      <w:bookmarkEnd w:id="26"/>
      <w:r>
        <w:rPr>
          <w:color w:val="000000"/>
        </w:rPr>
        <w:t>невправний у чому:………………………………………… ……………</w:t>
      </w:r>
    </w:p>
    <w:p w14:paraId="4CE5E7C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4CE5E7C7" w14:textId="77777777" w:rsidR="002C2A3A" w:rsidRPr="00C04B28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color w:val="000000"/>
        </w:rPr>
        <w:t xml:space="preserve">Дрібна моторика </w:t>
      </w:r>
      <w:r>
        <w:rPr>
          <w:color w:val="000000"/>
        </w:rPr>
        <w:t xml:space="preserve">(моторика пальців і органів артикуляції – наприклад, будування з кубиків, погана артикуляція, надівання намиста, різання, склеювання, маніпулювання з дрібними предметами) </w:t>
      </w:r>
    </w:p>
    <w:p w14:paraId="4CE5E7C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4CE5E7C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вправний –  </w:t>
      </w:r>
      <w:r>
        <w:rPr>
          <w:color w:val="00000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не вправний у чому:……………………………………………………</w:t>
      </w:r>
    </w:p>
    <w:p w14:paraId="4CE5E7C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4CE5E7CB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bCs/>
        </w:rPr>
        <w:t>Під час роботи і малювання віддає перевагу</w:t>
      </w:r>
      <w:r>
        <w:t xml:space="preserve"> </w:t>
      </w:r>
      <w:r w:rsidRPr="000B216D"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škrtávací25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27"/>
      <w:r>
        <w:t xml:space="preserve"> правій руці – </w:t>
      </w:r>
      <w:r w:rsidRPr="000B216D"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26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28"/>
      <w:r>
        <w:t xml:space="preserve"> лівій руці – </w:t>
      </w:r>
      <w:r w:rsidRPr="000B216D"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27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29"/>
      <w:r>
        <w:t xml:space="preserve"> чергує обидві руки.</w:t>
      </w:r>
    </w:p>
    <w:p w14:paraId="4CE5E7CC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4CE5E7CD" w14:textId="77777777" w:rsidR="002C2A3A" w:rsidRP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У сім’ї був/є лівак: </w:t>
      </w:r>
      <w:r w:rsidRPr="00E82766">
        <w:rPr>
          <w:color w:val="000000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škrtávací28"/>
      <w:r w:rsidRPr="00E82766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Pr="00E82766">
        <w:rPr>
          <w:color w:val="000000"/>
        </w:rPr>
        <w:fldChar w:fldCharType="end"/>
      </w:r>
      <w:bookmarkEnd w:id="30"/>
      <w:r>
        <w:rPr>
          <w:color w:val="000000"/>
        </w:rPr>
        <w:t xml:space="preserve"> так – </w:t>
      </w:r>
      <w:r w:rsidRPr="00E82766">
        <w:rPr>
          <w:color w:val="000000"/>
        </w:rP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Zaškrtávací29"/>
      <w:r w:rsidRPr="00E82766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Pr="00E82766">
        <w:rPr>
          <w:color w:val="000000"/>
        </w:rPr>
        <w:fldChar w:fldCharType="end"/>
      </w:r>
      <w:bookmarkEnd w:id="31"/>
      <w:r>
        <w:rPr>
          <w:color w:val="000000"/>
        </w:rPr>
        <w:t xml:space="preserve"> ні Хто?......................................................</w:t>
      </w:r>
    </w:p>
    <w:p w14:paraId="4CE5E7CE" w14:textId="77777777" w:rsidR="002C2A3A" w:rsidRP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У дитини бувають:</w:t>
      </w:r>
    </w:p>
    <w:p w14:paraId="4CE5E7CF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головні болі</w:t>
      </w:r>
      <w:r>
        <w:rPr>
          <w:sz w:val="20"/>
          <w:szCs w:val="20"/>
        </w:rPr>
        <w:tab/>
        <w:t xml:space="preserve">виразне пожвавлення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неакуратність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нервозність</w:t>
      </w:r>
    </w:p>
    <w:p w14:paraId="4CE5E7D0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порушення сну</w:t>
      </w:r>
      <w:r>
        <w:rPr>
          <w:sz w:val="20"/>
          <w:szCs w:val="20"/>
        </w:rPr>
        <w:tab/>
        <w:t>неспокій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тривожність, невпевненість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неслухняність</w:t>
      </w:r>
    </w:p>
    <w:p w14:paraId="4CE5E7D1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порушення харчування</w:t>
      </w:r>
      <w:r>
        <w:rPr>
          <w:sz w:val="20"/>
          <w:szCs w:val="20"/>
        </w:rPr>
        <w:tab/>
        <w:t>вибухи злості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нищення речей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обман, брехня</w:t>
      </w:r>
    </w:p>
    <w:p w14:paraId="4CE5E7D2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порушення мови</w:t>
      </w:r>
      <w:r>
        <w:rPr>
          <w:sz w:val="20"/>
          <w:szCs w:val="20"/>
        </w:rPr>
        <w:tab/>
        <w:t>затятість, суперечність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агресивність, бійки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заїкання</w:t>
      </w:r>
    </w:p>
    <w:p w14:paraId="4CE5E7D3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немоторність, утомливість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складність при вимовлянні голосних</w:t>
      </w:r>
      <w:r>
        <w:rPr>
          <w:sz w:val="20"/>
          <w:szCs w:val="20"/>
        </w:rPr>
        <w:tab/>
        <w:t>боязливість, соромливість</w:t>
      </w:r>
    </w:p>
    <w:p w14:paraId="4CE5E7D4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невправність</w:t>
      </w:r>
      <w:r>
        <w:rPr>
          <w:sz w:val="20"/>
          <w:szCs w:val="20"/>
        </w:rPr>
        <w:tab/>
        <w:t xml:space="preserve">незосередженість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неправильно складає речення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пропускає школу</w:t>
      </w:r>
    </w:p>
    <w:p w14:paraId="4CE5E7D5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сторониться дітей</w:t>
      </w:r>
      <w:r>
        <w:rPr>
          <w:sz w:val="20"/>
          <w:szCs w:val="20"/>
        </w:rPr>
        <w:tab/>
        <w:t>викликає конфлікти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застосовує неправильні вирази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відчужує речі</w:t>
      </w:r>
    </w:p>
    <w:p w14:paraId="4CE5E7D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sz w:val="20"/>
          <w:szCs w:val="20"/>
        </w:rPr>
        <w:t>блазнює</w:t>
      </w:r>
      <w:r>
        <w:rPr>
          <w:sz w:val="20"/>
          <w:szCs w:val="20"/>
        </w:rPr>
        <w:tab/>
        <w:t xml:space="preserve">пасивна при встановленні контактів </w:t>
      </w:r>
      <w:r>
        <w:rPr>
          <w:sz w:val="20"/>
          <w:szCs w:val="20"/>
        </w:rPr>
        <w:tab/>
        <w:t>малий запас слів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сексуальні порушення </w:t>
      </w:r>
    </w:p>
    <w:p w14:paraId="4CE5E7D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4CE5E7D8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</w:pPr>
      <w:r>
        <w:rPr>
          <w:b/>
          <w:bCs/>
          <w:color w:val="000000"/>
        </w:rPr>
        <w:t>Порушення органів почуттів</w:t>
      </w:r>
      <w:r>
        <w:rPr>
          <w:color w:val="000000"/>
        </w:rPr>
        <w:t>: близькозорість, поганий слух, ..................................................</w:t>
      </w:r>
    </w:p>
    <w:p w14:paraId="4CE5E7D9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b/>
          <w:color w:val="000000"/>
        </w:rPr>
        <w:t xml:space="preserve">Відвідувала/відвідує ДС:    </w:t>
      </w:r>
      <w:r w:rsidRPr="000B216D">
        <w:rPr>
          <w:b/>
          <w:color w:val="00000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Zaškrtávací30"/>
      <w:r w:rsidRPr="000B216D">
        <w:rPr>
          <w:b/>
          <w:color w:val="000000"/>
        </w:rPr>
        <w:instrText xml:space="preserve"> FORMCHECKBOX </w:instrText>
      </w:r>
      <w:r w:rsidR="003B61E4">
        <w:rPr>
          <w:b/>
          <w:color w:val="000000"/>
        </w:rPr>
      </w:r>
      <w:r w:rsidR="003B61E4">
        <w:rPr>
          <w:b/>
          <w:color w:val="000000"/>
        </w:rPr>
        <w:fldChar w:fldCharType="separate"/>
      </w:r>
      <w:r w:rsidRPr="000B216D">
        <w:rPr>
          <w:b/>
          <w:color w:val="000000"/>
        </w:rPr>
        <w:fldChar w:fldCharType="end"/>
      </w:r>
      <w:bookmarkEnd w:id="32"/>
      <w:r>
        <w:rPr>
          <w:b/>
          <w:color w:val="000000"/>
        </w:rPr>
        <w:t xml:space="preserve"> </w:t>
      </w:r>
      <w:r>
        <w:rPr>
          <w:color w:val="000000"/>
        </w:rPr>
        <w:t xml:space="preserve">так  </w:t>
      </w:r>
      <w:r w:rsidRPr="000B216D">
        <w:rPr>
          <w:color w:val="000000"/>
        </w:rP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Zaškrtávací31"/>
      <w:r w:rsidRPr="000B216D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3"/>
      <w:r>
        <w:rPr>
          <w:color w:val="000000"/>
        </w:rPr>
        <w:t xml:space="preserve"> ні      Від скількох років …………………………</w:t>
      </w:r>
    </w:p>
    <w:p w14:paraId="4CE5E7DA" w14:textId="77777777" w:rsid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b/>
          <w:color w:val="000000"/>
        </w:rPr>
        <w:t>Відкладений запис у школу</w:t>
      </w:r>
      <w:r>
        <w:rPr>
          <w:color w:val="000000"/>
        </w:rPr>
        <w:t xml:space="preserve">   </w:t>
      </w:r>
      <w:r w:rsidRPr="000B216D">
        <w:rPr>
          <w:color w:val="000000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Zaškrtávací32"/>
      <w:r w:rsidRPr="000B216D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4"/>
      <w:r>
        <w:rPr>
          <w:color w:val="000000"/>
        </w:rPr>
        <w:t xml:space="preserve"> так – </w:t>
      </w:r>
      <w:r>
        <w:rPr>
          <w:color w:val="000000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Zaškrtávací33"/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5"/>
      <w:r>
        <w:rPr>
          <w:color w:val="000000"/>
        </w:rPr>
        <w:t xml:space="preserve"> ні </w:t>
      </w:r>
    </w:p>
    <w:p w14:paraId="4CE5E7DB" w14:textId="77777777" w:rsidR="002C2A3A" w:rsidRDefault="00E82766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У році: ……………………………………………..</w:t>
      </w:r>
    </w:p>
    <w:p w14:paraId="4CE5E7DC" w14:textId="77777777" w:rsidR="002C2A3A" w:rsidRPr="00B025AF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b/>
          <w:bCs/>
          <w:color w:val="000000"/>
        </w:rPr>
        <w:t>Чи відвідувала підготовчий клас:</w:t>
      </w:r>
      <w:r>
        <w:rPr>
          <w:color w:val="000000"/>
        </w:rPr>
        <w:t xml:space="preserve"> так – ні?</w:t>
      </w:r>
    </w:p>
    <w:p w14:paraId="4CE5E7D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Чи проходила вже дитина обстеження у психолога або спеціального педагога? </w:t>
      </w:r>
      <w:r>
        <w:rPr>
          <w:color w:val="000000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так – </w:t>
      </w:r>
      <w:r>
        <w:rPr>
          <w:color w:val="000000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ні  </w:t>
      </w:r>
    </w:p>
    <w:p w14:paraId="4CE5E7DE" w14:textId="77777777" w:rsidR="002C2A3A" w:rsidRPr="00981C7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Де і коли? ......................................................................................................................</w:t>
      </w:r>
    </w:p>
    <w:p w14:paraId="4CE5E7D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CE5E7E0" w14:textId="77777777" w:rsidR="002C2A3A" w:rsidRPr="000262D1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CE5E7E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Причина візиту у консультативний заклад</w:t>
      </w:r>
    </w:p>
    <w:p w14:paraId="4CE5E7E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</w:rPr>
      </w:pPr>
    </w:p>
    <w:p w14:paraId="4CE5E7E3" w14:textId="77777777" w:rsidR="002C2A3A" w:rsidRPr="00734FF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  <w:r>
        <w:rPr>
          <w:bCs/>
          <w:color w:val="000000"/>
        </w:rPr>
        <w:t>Що є причиною візиту:…………………………………………………………………….</w:t>
      </w:r>
    </w:p>
    <w:p w14:paraId="4CE5E7E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</w:p>
    <w:p w14:paraId="4CE5E7E5" w14:textId="77777777" w:rsidR="002C2A3A" w:rsidRPr="00734FF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  <w:r>
        <w:rPr>
          <w:bCs/>
          <w:color w:val="000000"/>
        </w:rPr>
        <w:t>З чиєї ініціативи: батьки – школа – інші (хто)……………………………………………………..</w:t>
      </w:r>
    </w:p>
    <w:p w14:paraId="4CE5E7E6" w14:textId="77777777" w:rsidR="002C2A3A" w:rsidRPr="00B025AF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</w:pPr>
    </w:p>
    <w:p w14:paraId="4CE5E7E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Опишіть проблеми дитини, учня, студента вдома:………………………………………………….</w:t>
      </w:r>
    </w:p>
    <w:p w14:paraId="4CE5E7E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4CE5E7E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 xml:space="preserve"> ......................................................................................................................................................</w:t>
      </w:r>
    </w:p>
    <w:p w14:paraId="4CE5E7E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4CE5E7E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……………………………………………………………………………………………….......</w:t>
      </w:r>
    </w:p>
    <w:p w14:paraId="4CE5E7E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4CE5E7E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4CE5E7E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7E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Опишіть проблеми дитини, учня, студента у школі, освітньому закладі :…………………………</w:t>
      </w:r>
    </w:p>
    <w:p w14:paraId="4CE5E7F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7F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4CE5E7F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7F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4CE5E7F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7F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……………………………………………………………………………………………….......</w:t>
      </w:r>
    </w:p>
    <w:p w14:paraId="4CE5E7F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7F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Опишіть, які має переваги, що їй вдається…………………………………………………...</w:t>
      </w:r>
    </w:p>
    <w:p w14:paraId="4CE5E7F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4CE5E7F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4CE5E7F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4CE5E7F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…………………………………………………………………………………………………...</w:t>
      </w:r>
    </w:p>
    <w:p w14:paraId="4CE5E7F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7F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7F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7F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80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*Клієнт ходить в рамках школи у: </w:t>
      </w:r>
      <w:r>
        <w:rPr>
          <w:color w:val="000000"/>
        </w:rPr>
        <w:tab/>
        <w:t>групу продовженого дня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так – </w:t>
      </w:r>
      <w:r>
        <w:rPr>
          <w:color w:val="00000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ні</w:t>
      </w:r>
    </w:p>
    <w:p w14:paraId="4CE5E80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гуртки в рамках школи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Zaškrtávací36"/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6"/>
      <w:r>
        <w:rPr>
          <w:color w:val="000000"/>
        </w:rPr>
        <w:t xml:space="preserve"> так – </w:t>
      </w:r>
      <w:r>
        <w:rPr>
          <w:color w:val="00000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Zaškrtávací37"/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7"/>
      <w:r>
        <w:rPr>
          <w:color w:val="000000"/>
        </w:rPr>
        <w:t xml:space="preserve"> ні</w:t>
      </w:r>
    </w:p>
    <w:p w14:paraId="4CE5E80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4CE5E803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Чи ходить клієнт у заклад за інтересами поза школою: Дім дітей</w:t>
      </w:r>
      <w:r>
        <w:rPr>
          <w:color w:val="000000"/>
        </w:rPr>
        <w:tab/>
      </w:r>
      <w:r w:rsidRPr="000B216D">
        <w:rPr>
          <w:color w:val="000000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Zaškrtávací38"/>
      <w:r w:rsidRPr="000B216D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8"/>
      <w:r>
        <w:rPr>
          <w:color w:val="000000"/>
        </w:rPr>
        <w:t xml:space="preserve"> так – </w:t>
      </w:r>
      <w:r w:rsidRPr="000B216D">
        <w:rPr>
          <w:color w:val="000000"/>
        </w:rPr>
        <w:fldChar w:fldCharType="begin">
          <w:ffData>
            <w:name w:val="Zaškrtávací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Zaškrtávací39"/>
      <w:r w:rsidRPr="000B216D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9"/>
      <w:r>
        <w:rPr>
          <w:color w:val="000000"/>
        </w:rPr>
        <w:t xml:space="preserve"> ні</w:t>
      </w:r>
    </w:p>
    <w:p w14:paraId="4CE5E804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Художня школа</w:t>
      </w:r>
      <w:r>
        <w:rPr>
          <w:color w:val="000000"/>
        </w:rPr>
        <w:tab/>
      </w:r>
      <w:r>
        <w:rPr>
          <w:color w:val="000000"/>
        </w:rPr>
        <w:tab/>
      </w:r>
      <w:r w:rsidRPr="000B216D">
        <w:rPr>
          <w:color w:val="000000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Zaškrtávací40"/>
      <w:r w:rsidRPr="000B216D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40"/>
      <w:r>
        <w:rPr>
          <w:color w:val="000000"/>
        </w:rPr>
        <w:t xml:space="preserve"> так – </w:t>
      </w:r>
      <w:r w:rsidRPr="000B216D">
        <w:rPr>
          <w:color w:val="000000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Zaškrtávací41"/>
      <w:r w:rsidRPr="000B216D"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41"/>
      <w:r>
        <w:rPr>
          <w:color w:val="000000"/>
        </w:rPr>
        <w:t xml:space="preserve"> ні</w:t>
      </w:r>
      <w:r>
        <w:rPr>
          <w:color w:val="000000"/>
        </w:rPr>
        <w:tab/>
      </w:r>
      <w:r>
        <w:rPr>
          <w:color w:val="000000"/>
        </w:rPr>
        <w:tab/>
      </w:r>
    </w:p>
    <w:p w14:paraId="4CE5E805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*) Щодня в середньому вчиться близько:………………………………………………………………..</w:t>
      </w:r>
    </w:p>
    <w:p w14:paraId="4CE5E806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4CE5E807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*) Вчиться: </w:t>
      </w:r>
      <w:r w:rsidRPr="000B216D">
        <w:fldChar w:fldCharType="begin">
          <w:ffData>
            <w:name w:val="Zaškrtávací5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Zaškrtávací54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42"/>
      <w:r>
        <w:t xml:space="preserve"> регулярно – </w:t>
      </w:r>
      <w:r w:rsidRPr="000B216D">
        <w:fldChar w:fldCharType="begin">
          <w:ffData>
            <w:name w:val="Zaškrtávací5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škrtávací55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43"/>
      <w:r>
        <w:t xml:space="preserve"> нерегулярно – </w:t>
      </w:r>
      <w:r w:rsidRPr="000B216D">
        <w:fldChar w:fldCharType="begin">
          <w:ffData>
            <w:name w:val="Zaškrtávací5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Zaškrtávací56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44"/>
      <w:r>
        <w:t xml:space="preserve"> тільки іноді – </w:t>
      </w:r>
      <w:r w:rsidRPr="000B216D">
        <w:fldChar w:fldCharType="begin">
          <w:ffData>
            <w:name w:val="Zaškrtávací5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Zaškrtávací57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45"/>
      <w:r>
        <w:t xml:space="preserve"> взагалі ні</w:t>
      </w:r>
    </w:p>
    <w:p w14:paraId="4CE5E808" w14:textId="77777777" w:rsidR="002C2A3A" w:rsidRPr="000B216D" w:rsidRDefault="002C2A3A" w:rsidP="002C2A3A">
      <w:pPr>
        <w:autoSpaceDE w:val="0"/>
        <w:autoSpaceDN w:val="0"/>
        <w:adjustRightInd w:val="0"/>
      </w:pPr>
    </w:p>
    <w:p w14:paraId="4CE5E809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*) Ставлення до навчання:  </w:t>
      </w:r>
      <w:r w:rsidRPr="000B216D"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Zaškrtávací42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46"/>
      <w:r>
        <w:t xml:space="preserve"> вчиться самостійно, без нагадування – </w:t>
      </w:r>
      <w:r w:rsidRPr="000B216D"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Zaškrtávací43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47"/>
      <w:r>
        <w:t xml:space="preserve"> потребує періодичний нагляд –</w:t>
      </w:r>
      <w:r w:rsidRPr="000B216D"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Zaškrtávací44"/>
      <w:r w:rsidRPr="000B216D">
        <w:instrText xml:space="preserve"> FORMCHECKBOX </w:instrText>
      </w:r>
      <w:r w:rsidR="003B61E4">
        <w:fldChar w:fldCharType="separate"/>
      </w:r>
      <w:r w:rsidRPr="000B216D">
        <w:fldChar w:fldCharType="end"/>
      </w:r>
      <w:bookmarkEnd w:id="48"/>
      <w:r>
        <w:t xml:space="preserve"> потребує постійний нагляд</w:t>
      </w:r>
    </w:p>
    <w:p w14:paraId="4CE5E80A" w14:textId="77777777" w:rsidR="002C2A3A" w:rsidRDefault="002C2A3A" w:rsidP="002C2A3A">
      <w:pPr>
        <w:autoSpaceDE w:val="0"/>
        <w:autoSpaceDN w:val="0"/>
        <w:adjustRightInd w:val="0"/>
      </w:pPr>
      <w:r>
        <w:t xml:space="preserve">*)Вчиться сама  </w:t>
      </w:r>
      <w: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Zaškrtávací45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49"/>
      <w:r>
        <w:t xml:space="preserve"> так – </w:t>
      </w:r>
      <w:r>
        <w:fldChar w:fldCharType="begin">
          <w:ffData>
            <w:name w:val="Zaškrtávací4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Zaškrtávací46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50"/>
      <w:r>
        <w:t xml:space="preserve"> ні  При ученні дитині допомагає…………………………………………</w:t>
      </w:r>
    </w:p>
    <w:p w14:paraId="4CE5E80B" w14:textId="77777777" w:rsidR="002C2A3A" w:rsidRPr="00056312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*) Прим.: не заповняти у разі дітей з ДС</w:t>
      </w:r>
    </w:p>
    <w:p w14:paraId="4CE5E80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</w:p>
    <w:p w14:paraId="4CE5E80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</w:p>
    <w:p w14:paraId="4CE5E80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III. Висновок</w:t>
      </w:r>
    </w:p>
    <w:p w14:paraId="4CE5E80F" w14:textId="77777777" w:rsidR="000B216D" w:rsidRPr="00935823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</w:pPr>
    </w:p>
    <w:p w14:paraId="4CE5E810" w14:textId="77777777" w:rsidR="000B216D" w:rsidRDefault="002C2A3A" w:rsidP="002C2A3A">
      <w:pPr>
        <w:autoSpaceDE w:val="0"/>
        <w:autoSpaceDN w:val="0"/>
        <w:adjustRightInd w:val="0"/>
        <w:rPr>
          <w:color w:val="000000"/>
        </w:rPr>
      </w:pPr>
      <w:r>
        <w:t xml:space="preserve">Послідовна опіка: </w:t>
      </w:r>
      <w:r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3B61E4">
        <w:rPr>
          <w:bCs/>
        </w:rPr>
      </w:r>
      <w:r w:rsidR="003B61E4">
        <w:rPr>
          <w:bCs/>
        </w:rPr>
        <w:fldChar w:fldCharType="separate"/>
      </w:r>
      <w:r>
        <w:rPr>
          <w:bCs/>
        </w:rPr>
        <w:fldChar w:fldCharType="end"/>
      </w:r>
      <w:r>
        <w:t xml:space="preserve"> </w:t>
      </w:r>
      <w:r>
        <w:rPr>
          <w:color w:val="000000"/>
        </w:rPr>
        <w:t xml:space="preserve"> так – </w:t>
      </w:r>
      <w:r>
        <w:rPr>
          <w:color w:val="00000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3B61E4">
        <w:rPr>
          <w:color w:val="000000"/>
        </w:rPr>
      </w:r>
      <w:r w:rsidR="003B61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ні  </w:t>
      </w:r>
    </w:p>
    <w:p w14:paraId="4CE5E811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rPr>
          <w:color w:val="000000"/>
        </w:rPr>
        <w:t xml:space="preserve">  </w:t>
      </w:r>
    </w:p>
    <w:p w14:paraId="4CE5E812" w14:textId="77777777" w:rsidR="002C2A3A" w:rsidRPr="008E66B7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  <w:r>
        <w:rPr>
          <w:color w:val="000000"/>
        </w:rPr>
        <w:t xml:space="preserve">У разі послідовної опіки висновок отримає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61E4">
        <w:fldChar w:fldCharType="separate"/>
      </w:r>
      <w:r>
        <w:fldChar w:fldCharType="end"/>
      </w:r>
      <w:r>
        <w:t xml:space="preserve"> мати – </w:t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61E4">
        <w:fldChar w:fldCharType="separate"/>
      </w:r>
      <w:r>
        <w:fldChar w:fldCharType="end"/>
      </w:r>
      <w:r>
        <w:t xml:space="preserve"> батько – </w:t>
      </w:r>
      <w:r>
        <w:fldChar w:fldCharType="begin">
          <w:ffData>
            <w:name w:val="Zaškrtávací5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Zaškrtávací58"/>
      <w:r>
        <w:instrText xml:space="preserve"> FORMCHECKBOX </w:instrText>
      </w:r>
      <w:r w:rsidR="003B61E4">
        <w:fldChar w:fldCharType="separate"/>
      </w:r>
      <w:r>
        <w:fldChar w:fldCharType="end"/>
      </w:r>
      <w:bookmarkEnd w:id="51"/>
      <w:r>
        <w:t xml:space="preserve"> інший законний представник………..</w:t>
      </w:r>
    </w:p>
    <w:p w14:paraId="4CE5E81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Беру до відома, що якщо результатом обстеження у консультації буде рекомендація що до допоміжних заходів для дітей, учнів, студентів із спеціальними освітніми потребами 1 – 5 рівня, то рекомендації будуть надіслані завжди у школу, освітній заклад.</w:t>
      </w:r>
    </w:p>
    <w:p w14:paraId="4CE5E81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</w:p>
    <w:p w14:paraId="4CE5E81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У разі неповного заповнення цієї анкети приймаю до відома, що неможливо реалізувати іншу консультативну допомогу, оскільки заявник не надав необхідне сприяння для виконання цілей консультативної служби за ухвал. № 72/2005 З.з. з поправками, Ухв. № 27/2016 З.з., з поправками.</w:t>
      </w:r>
    </w:p>
    <w:p w14:paraId="4CE5E816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4CE5E817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4CE5E818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4CE5E81A" w14:textId="77777777" w:rsidR="000B216D" w:rsidRPr="00963082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4CE5E81B" w14:textId="77777777" w:rsidR="002C2A3A" w:rsidRPr="00935823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  <w:r>
        <w:t xml:space="preserve"> </w:t>
      </w:r>
    </w:p>
    <w:p w14:paraId="4CE5E81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 xml:space="preserve">м.................................... дата........................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</w:t>
      </w:r>
    </w:p>
    <w:p w14:paraId="4CE5E81D" w14:textId="77777777" w:rsidR="002C2A3A" w:rsidRDefault="002C2A3A" w:rsidP="00C50EB6">
      <w:pPr>
        <w:shd w:val="clear" w:color="auto" w:fill="FFFFFF"/>
        <w:autoSpaceDE w:val="0"/>
        <w:autoSpaceDN w:val="0"/>
        <w:adjustRightInd w:val="0"/>
        <w:spacing w:line="264" w:lineRule="auto"/>
        <w:ind w:left="7371"/>
        <w:rPr>
          <w:color w:val="000000"/>
        </w:rPr>
      </w:pPr>
      <w:r>
        <w:rPr>
          <w:color w:val="000000"/>
        </w:rPr>
        <w:t>Підписи</w:t>
      </w:r>
    </w:p>
    <w:p w14:paraId="4CE5E81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4CE5E821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4CE5E823" w14:textId="30105964" w:rsidR="002D415C" w:rsidRDefault="002C2A3A" w:rsidP="003B61E4">
      <w:pPr>
        <w:shd w:val="clear" w:color="auto" w:fill="FFFFFF"/>
        <w:autoSpaceDE w:val="0"/>
        <w:autoSpaceDN w:val="0"/>
        <w:adjustRightInd w:val="0"/>
        <w:spacing w:line="264" w:lineRule="auto"/>
      </w:pPr>
      <w:r>
        <w:rPr>
          <w:color w:val="000000"/>
        </w:rPr>
        <w:t>Інше повідомлення:</w:t>
      </w:r>
      <w:bookmarkStart w:id="52" w:name="_GoBack"/>
      <w:bookmarkEnd w:id="52"/>
    </w:p>
    <w:sectPr w:rsidR="002D415C" w:rsidSect="003B61E4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E826" w14:textId="77777777" w:rsidR="00F11FC2" w:rsidRDefault="00C50EB6">
      <w:r>
        <w:separator/>
      </w:r>
    </w:p>
  </w:endnote>
  <w:endnote w:type="continuationSeparator" w:id="0">
    <w:p w14:paraId="4CE5E827" w14:textId="77777777" w:rsidR="00F11FC2" w:rsidRDefault="00C5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E828" w14:textId="77777777" w:rsidR="00B00591" w:rsidRDefault="00216CBE" w:rsidP="00B90C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E5E829" w14:textId="77777777" w:rsidR="00B00591" w:rsidRDefault="003B61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E82A" w14:textId="77777777" w:rsidR="00B00591" w:rsidRDefault="00216CBE" w:rsidP="00B90C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152F">
      <w:rPr>
        <w:rStyle w:val="slostrnky"/>
        <w:noProof/>
      </w:rPr>
      <w:t>7</w:t>
    </w:r>
    <w:r>
      <w:rPr>
        <w:rStyle w:val="slostrnky"/>
      </w:rPr>
      <w:fldChar w:fldCharType="end"/>
    </w:r>
  </w:p>
  <w:p w14:paraId="4CE5E82B" w14:textId="77777777" w:rsidR="00B00591" w:rsidRDefault="003B6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5E824" w14:textId="77777777" w:rsidR="00F11FC2" w:rsidRDefault="00C50EB6">
      <w:r>
        <w:separator/>
      </w:r>
    </w:p>
  </w:footnote>
  <w:footnote w:type="continuationSeparator" w:id="0">
    <w:p w14:paraId="4CE5E825" w14:textId="77777777" w:rsidR="00F11FC2" w:rsidRDefault="00C5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DQ1Nza3NDUxtzBW0lEKTi0uzszPAykwrAUA5yxXSiwAAAA="/>
  </w:docVars>
  <w:rsids>
    <w:rsidRoot w:val="002C2A3A"/>
    <w:rsid w:val="000B216D"/>
    <w:rsid w:val="00216CBE"/>
    <w:rsid w:val="002C2A3A"/>
    <w:rsid w:val="002D415C"/>
    <w:rsid w:val="002E0785"/>
    <w:rsid w:val="003B61E4"/>
    <w:rsid w:val="0051395B"/>
    <w:rsid w:val="009F0077"/>
    <w:rsid w:val="00A0152F"/>
    <w:rsid w:val="00B464EA"/>
    <w:rsid w:val="00C50EB6"/>
    <w:rsid w:val="00E82766"/>
    <w:rsid w:val="00F11FC2"/>
    <w:rsid w:val="00F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E73E"/>
  <w15:docId w15:val="{024FE067-FE24-4BF1-99B4-CB257CAB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C2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2A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2A3A"/>
  </w:style>
  <w:style w:type="paragraph" w:styleId="Odstavecseseznamem">
    <w:name w:val="List Paragraph"/>
    <w:basedOn w:val="Normln"/>
    <w:uiPriority w:val="34"/>
    <w:qFormat/>
    <w:rsid w:val="00F8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07626-8E50-4A72-9197-C71861BC5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F87F5-5283-4398-85DB-68EEB46E9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CEF9F-FB66-4A21-A0A7-B274186145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1881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9</cp:revision>
  <dcterms:created xsi:type="dcterms:W3CDTF">2019-01-16T10:26:00Z</dcterms:created>
  <dcterms:modified xsi:type="dcterms:W3CDTF">2019-10-09T16:21:00Z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