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20" w:rsidRDefault="00172620" w:rsidP="001E78DD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/>
          <w:b/>
          <w:bCs/>
          <w:color w:val="444444"/>
          <w:sz w:val="38"/>
          <w:szCs w:val="38"/>
        </w:rPr>
      </w:pPr>
      <w:r>
        <w:rPr>
          <w:rFonts w:ascii="Arial" w:hAnsi="Arial"/>
          <w:b/>
          <w:bCs/>
          <w:color w:val="444444"/>
          <w:sz w:val="38"/>
          <w:szCs w:val="38"/>
        </w:rPr>
        <w:t xml:space="preserve">Klasifikácia cudzincov </w:t>
      </w:r>
    </w:p>
    <w:p w:rsidR="00A562CE" w:rsidRPr="00172620" w:rsidRDefault="00A562CE" w:rsidP="001E78DD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</w:rPr>
      </w:pPr>
      <w:bookmarkStart w:id="0" w:name="_GoBack"/>
      <w:bookmarkEnd w:id="0"/>
    </w:p>
    <w:p w:rsidR="00172620" w:rsidRPr="001E78DD" w:rsidRDefault="00172620" w:rsidP="001E78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Pri klasifikácii cudzincov sa postupuje podľa školského zákona a podľa metodického pokynu Ministerstva školstva, mládeže a telovýchovy (MŠMT). Pri hodnotení detí cudzincov z predmetu český jazyk a literatúra sa prihliadne k dosiahnutej úrovni znalosti českého jazyka.</w:t>
      </w:r>
    </w:p>
    <w:p w:rsidR="00172620" w:rsidRPr="001E78DD" w:rsidRDefault="00172620" w:rsidP="001E78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Pri hodnotení výsledkov vzdelávania žiakov, ktorí nie sú štátnymi občanmi Českej republiky a plnia v Českej republike povinnú školskú dochádzku, sa postupuje podľa § 51 až 53 </w:t>
      </w:r>
      <w:hyperlink r:id="rId10" w:tgtFrame="_blank" w:history="1">
        <w:r>
          <w:rPr>
            <w:rFonts w:ascii="Times New Roman" w:hAnsi="Times New Roman"/>
            <w:sz w:val="24"/>
            <w:szCs w:val="24"/>
          </w:rPr>
          <w:t>školského zákona</w:t>
        </w:r>
      </w:hyperlink>
      <w:r>
        <w:rPr>
          <w:rFonts w:ascii="Times New Roman" w:hAnsi="Times New Roman"/>
          <w:sz w:val="24"/>
          <w:szCs w:val="24"/>
        </w:rPr>
        <w:t xml:space="preserve"> a § 14 až 17 </w:t>
      </w:r>
      <w:hyperlink r:id="rId11" w:tgtFrame="_blank" w:history="1">
        <w:r>
          <w:rPr>
            <w:rFonts w:ascii="Times New Roman" w:hAnsi="Times New Roman"/>
            <w:sz w:val="24"/>
            <w:szCs w:val="24"/>
          </w:rPr>
          <w:t xml:space="preserve">vyhlášky č. 48/2005 </w:t>
        </w:r>
        <w:proofErr w:type="spellStart"/>
        <w:r>
          <w:rPr>
            <w:rFonts w:ascii="Times New Roman" w:hAnsi="Times New Roman"/>
            <w:sz w:val="24"/>
            <w:szCs w:val="24"/>
          </w:rPr>
          <w:t>Sb</w:t>
        </w:r>
        <w:proofErr w:type="spellEnd"/>
        <w:r>
          <w:rPr>
            <w:rFonts w:ascii="Times New Roman" w:hAnsi="Times New Roman"/>
            <w:sz w:val="24"/>
            <w:szCs w:val="24"/>
          </w:rPr>
          <w:t>., o základnom vzdelávaní a niektorých náležitostiach plnenia povinnej školskej dochádzky</w:t>
        </w:r>
      </w:hyperlink>
      <w:r>
        <w:rPr>
          <w:rFonts w:ascii="Times New Roman" w:hAnsi="Times New Roman"/>
          <w:color w:val="444444"/>
          <w:sz w:val="24"/>
          <w:szCs w:val="24"/>
        </w:rPr>
        <w:t>.</w:t>
      </w:r>
    </w:p>
    <w:p w:rsidR="00172620" w:rsidRPr="001E78DD" w:rsidRDefault="00172620" w:rsidP="001E78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Pri hodnotení týchto žiakov sa dosiahnutá úroveň znalosti českého jazyka považuje za závažnú súvislosť podľa § 15 ods. 2 a 4 vyhlášky, ktorá ovplyvňuje výkon žiaka. Pri hodnotení týchto žiakov zo vzdelávacieho obsahu vzdelávacieho odboru Český jazyk a literatúra určeného RVP ZV (alebo obsahom predmetu „Český jazyk a literatúra“ podľa doterajších vzdelávacích programov pre základné vzdelávanie) sa na konci troch po sebe idúcich polrokov po začiatku dochádzky do školy v Českej republike vždy považuje dosiahnutá úroveň znalosti českého jazyka za súvislosť podľa § 15 ods. 2 a 4 vyhlášky, ktorá ovplyvňuje výkon žiaka.</w:t>
      </w:r>
    </w:p>
    <w:p w:rsidR="00172620" w:rsidRPr="001E78DD" w:rsidRDefault="00172620" w:rsidP="001E78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Aj v prípade cudzincov potom platí, že na konci 1. polroka nemusí byť žiak hodnotený na vysvedčení, a to ani v náhradnom termíne. Ak by ale žiak nebol hodnotený na vysvedčení na konci 2. polroka, znamenalo by to, že musí opakovať ročník.</w:t>
      </w:r>
    </w:p>
    <w:p w:rsidR="00172620" w:rsidRPr="001E78DD" w:rsidRDefault="00172620" w:rsidP="001E78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Občan Slovenskej republiky má právo pri plnení študijných povinností používať, okrem predmetu "Český jazyk a literatúra", slovenský jazyk.</w:t>
      </w:r>
    </w:p>
    <w:p w:rsidR="00172620" w:rsidRPr="00D50EB3" w:rsidRDefault="00172620" w:rsidP="00D50EB3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Jazyková podpora (podľa §16 ŠZ)</w:t>
      </w:r>
    </w:p>
    <w:p w:rsidR="00172620" w:rsidRPr="001E78DD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>
        <w:rPr>
          <w:b/>
        </w:rPr>
        <w:t xml:space="preserve">Noví žiaci - cudzinci majú teda zo zákona nárok na bezplatnú </w:t>
      </w:r>
      <w:hyperlink r:id="rId12" w:history="1">
        <w:r>
          <w:rPr>
            <w:rStyle w:val="Hypertextovodkaz"/>
            <w:b/>
            <w:color w:val="auto"/>
          </w:rPr>
          <w:t>jazykovú prípravu</w:t>
        </w:r>
      </w:hyperlink>
      <w:r>
        <w:rPr>
          <w:b/>
        </w:rPr>
        <w:t>.</w:t>
      </w:r>
      <w:r>
        <w:rPr>
          <w:color w:val="444444"/>
        </w:rPr>
        <w:t xml:space="preserve"> Ale ako je to so žiakmi, ktorí už v ČR bývajú dlhší čas, česky sa už celkom dohovoria, ale v jazykovo náročnejších úlohách v ČJ a iných predmetoch stále zlyhávajú? Majú nárok na podporu? Prípadne na akú? Ako pracovať so žiakmi, pre ktorých je zložité organizovať jazykovú prípravu podľa § 20 (sú napríklad v škole jediní)?</w:t>
      </w:r>
    </w:p>
    <w:p w:rsidR="00172620" w:rsidRPr="001E78DD" w:rsidRDefault="00172620" w:rsidP="001E78DD">
      <w:pPr>
        <w:pStyle w:val="Normlnweb"/>
        <w:shd w:val="clear" w:color="auto" w:fill="FFFFFF"/>
        <w:jc w:val="both"/>
      </w:pPr>
      <w:r>
        <w:t xml:space="preserve">Žiaci s nedostatočnou znalosťou alebo bez dostatočnej znalosti vyučovacieho jazyka sú </w:t>
      </w:r>
      <w:r>
        <w:rPr>
          <w:rStyle w:val="Siln"/>
          <w:b w:val="0"/>
        </w:rPr>
        <w:t>od septembra 2016</w:t>
      </w:r>
      <w:r>
        <w:t xml:space="preserve"> vďaka novele </w:t>
      </w:r>
      <w:hyperlink r:id="rId13" w:history="1">
        <w:r>
          <w:rPr>
            <w:rStyle w:val="Hypertextovodkaz"/>
            <w:color w:val="auto"/>
          </w:rPr>
          <w:t>školského zákona</w:t>
        </w:r>
      </w:hyperlink>
      <w:r>
        <w:t xml:space="preserve"> a vykonávacieho predpisu (</w:t>
      </w:r>
      <w:hyperlink r:id="rId14" w:history="1">
        <w:r>
          <w:rPr>
            <w:rStyle w:val="Hypertextovodkaz"/>
            <w:color w:val="auto"/>
          </w:rPr>
          <w:t xml:space="preserve">vyhláška 27/2016 </w:t>
        </w:r>
        <w:proofErr w:type="spellStart"/>
        <w:r>
          <w:rPr>
            <w:rStyle w:val="Hypertextovodkaz"/>
            <w:color w:val="auto"/>
          </w:rPr>
          <w:t>Sb</w:t>
        </w:r>
        <w:proofErr w:type="spellEnd"/>
        <w:r>
          <w:rPr>
            <w:rStyle w:val="Hypertextovodkaz"/>
            <w:color w:val="auto"/>
          </w:rPr>
          <w:t>.</w:t>
        </w:r>
      </w:hyperlink>
      <w:r>
        <w:t>, o vzdelávaní žiakov so špeciálnymi vzdelávacími potrebami a žiakov nadaných), považovaní za žiakov so špeciálnymi vzdelávacími potrebami (SVP).</w:t>
      </w:r>
    </w:p>
    <w:p w:rsidR="00172620" w:rsidRPr="001E78DD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>
        <w:rPr>
          <w:color w:val="444444"/>
        </w:rPr>
        <w:t xml:space="preserve">V novo nastavenom päťstupňovom systéme podporných opatrení sa </w:t>
      </w:r>
      <w:r>
        <w:rPr>
          <w:rStyle w:val="Siln"/>
          <w:b w:val="0"/>
          <w:color w:val="444444"/>
        </w:rPr>
        <w:t>jazykové podpory žiakov s </w:t>
      </w:r>
      <w:r>
        <w:rPr>
          <w:rStyle w:val="Siln"/>
        </w:rPr>
        <w:t>češtinou ako druhým jazykom</w:t>
      </w:r>
      <w:r>
        <w:rPr>
          <w:rStyle w:val="Siln"/>
          <w:b w:val="0"/>
          <w:color w:val="444444"/>
        </w:rPr>
        <w:t xml:space="preserve"> (ČDJ) týkajú predovšetkým </w:t>
      </w:r>
      <w:r>
        <w:rPr>
          <w:rStyle w:val="Siln"/>
          <w:color w:val="444444"/>
        </w:rPr>
        <w:t>opatrení v druhom a treťom stupni</w:t>
      </w:r>
      <w:r>
        <w:rPr>
          <w:rStyle w:val="Siln"/>
          <w:b w:val="0"/>
          <w:color w:val="444444"/>
        </w:rPr>
        <w:t xml:space="preserve"> </w:t>
      </w:r>
      <w:r>
        <w:rPr>
          <w:rStyle w:val="Siln"/>
          <w:color w:val="444444"/>
        </w:rPr>
        <w:t>podpory</w:t>
      </w:r>
      <w:r>
        <w:rPr>
          <w:b/>
          <w:color w:val="444444"/>
        </w:rPr>
        <w:t xml:space="preserve">. V oboch prípadoch je nutné </w:t>
      </w:r>
      <w:r>
        <w:rPr>
          <w:rStyle w:val="Siln"/>
          <w:b w:val="0"/>
          <w:color w:val="444444"/>
        </w:rPr>
        <w:t>odporúčanie školského poradenského zariadenia</w:t>
      </w:r>
      <w:r>
        <w:rPr>
          <w:color w:val="444444"/>
        </w:rPr>
        <w:t xml:space="preserve"> (ŠPZ). Je preto nutné </w:t>
      </w:r>
      <w:r>
        <w:rPr>
          <w:rStyle w:val="Siln"/>
          <w:color w:val="444444"/>
        </w:rPr>
        <w:t>upozorňovať rodičov</w:t>
      </w:r>
      <w:r>
        <w:rPr>
          <w:color w:val="444444"/>
        </w:rPr>
        <w:t xml:space="preserve">, na </w:t>
      </w:r>
      <w:r>
        <w:rPr>
          <w:rStyle w:val="Siln"/>
          <w:color w:val="444444"/>
        </w:rPr>
        <w:t>žiadosť</w:t>
      </w:r>
      <w:r>
        <w:rPr>
          <w:color w:val="444444"/>
        </w:rPr>
        <w:t xml:space="preserve"> ktorých prebieha vyšetrenie v ŠPZ a s ich </w:t>
      </w:r>
      <w:r>
        <w:rPr>
          <w:rStyle w:val="Siln"/>
          <w:color w:val="444444"/>
        </w:rPr>
        <w:t>súhlasom</w:t>
      </w:r>
      <w:r>
        <w:rPr>
          <w:color w:val="444444"/>
        </w:rPr>
        <w:t xml:space="preserve"> sa navrhované podporné opatrenia ŠPZ budú realizovať.</w:t>
      </w:r>
    </w:p>
    <w:p w:rsidR="00172620" w:rsidRPr="00D50EB3" w:rsidRDefault="00172620" w:rsidP="00D50EB3">
      <w:pPr>
        <w:pStyle w:val="Nadpis2"/>
        <w:shd w:val="clear" w:color="auto" w:fill="FFFFFF"/>
        <w:jc w:val="center"/>
        <w:rPr>
          <w:rFonts w:ascii="Times New Roman" w:hAnsi="Times New Roman"/>
          <w:color w:val="444444"/>
          <w:kern w:val="36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lastRenderedPageBreak/>
        <w:t>Na čo majú žiaci nárok v rámci podporných opatrení (PO)?</w:t>
      </w:r>
    </w:p>
    <w:p w:rsidR="00172620" w:rsidRPr="00CE7511" w:rsidRDefault="00172620" w:rsidP="001E78DD">
      <w:pPr>
        <w:pStyle w:val="Nadpis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 w:val="0"/>
          <w:color w:val="444444"/>
          <w:sz w:val="24"/>
          <w:szCs w:val="24"/>
        </w:rPr>
      </w:pPr>
      <w:r>
        <w:rPr>
          <w:rFonts w:ascii="Times New Roman" w:hAnsi="Times New Roman"/>
          <w:b w:val="0"/>
          <w:color w:val="444444"/>
          <w:sz w:val="24"/>
          <w:szCs w:val="24"/>
        </w:rPr>
        <w:t xml:space="preserve">2. stupeň podporných opatrení sa týka žiakov s </w:t>
      </w:r>
      <w:r>
        <w:rPr>
          <w:rStyle w:val="Siln"/>
          <w:rFonts w:ascii="Times New Roman" w:hAnsi="Times New Roman"/>
          <w:b/>
          <w:color w:val="444444"/>
          <w:sz w:val="24"/>
          <w:szCs w:val="24"/>
        </w:rPr>
        <w:t>nedostatočnou znalosťou vyučovacieho jazyka</w:t>
      </w:r>
      <w:r>
        <w:rPr>
          <w:rFonts w:ascii="Times New Roman" w:hAnsi="Times New Roman"/>
          <w:b w:val="0"/>
          <w:color w:val="444444"/>
          <w:sz w:val="24"/>
          <w:szCs w:val="24"/>
        </w:rPr>
        <w:t xml:space="preserve"> (približná úroveň češtiny na B1-B2).</w:t>
      </w:r>
    </w:p>
    <w:p w:rsidR="00172620" w:rsidRPr="00CE7511" w:rsidRDefault="00172620" w:rsidP="00CE7511">
      <w:pPr>
        <w:pStyle w:val="Normlnweb"/>
        <w:shd w:val="clear" w:color="auto" w:fill="FFFFFF"/>
        <w:rPr>
          <w:color w:val="444444"/>
        </w:rPr>
      </w:pPr>
      <w:r>
        <w:rPr>
          <w:rStyle w:val="Siln"/>
          <w:color w:val="444444"/>
        </w:rPr>
        <w:t>Odporúčané podporné opatrenia</w:t>
      </w:r>
      <w:r>
        <w:rPr>
          <w:color w:val="444444"/>
        </w:rPr>
        <w:t>:</w:t>
      </w:r>
    </w:p>
    <w:p w:rsidR="00172620" w:rsidRPr="00CE7511" w:rsidRDefault="00172620" w:rsidP="00CE75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Špeciálna učebnica a pomôcky (učebnica češtiny pre cudzincov), </w:t>
      </w:r>
    </w:p>
    <w:p w:rsidR="00172620" w:rsidRPr="00CE7511" w:rsidRDefault="00172620" w:rsidP="00CE75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1 hod. týždenne </w:t>
      </w:r>
      <w:r>
        <w:rPr>
          <w:rStyle w:val="Siln"/>
          <w:rFonts w:ascii="Times New Roman" w:hAnsi="Times New Roman"/>
          <w:color w:val="444444"/>
          <w:sz w:val="24"/>
          <w:szCs w:val="24"/>
        </w:rPr>
        <w:t>pedagogickej intervencie</w:t>
      </w:r>
      <w:r>
        <w:rPr>
          <w:rFonts w:ascii="Times New Roman" w:hAnsi="Times New Roman"/>
          <w:color w:val="444444"/>
          <w:sz w:val="24"/>
          <w:szCs w:val="24"/>
        </w:rPr>
        <w:t xml:space="preserve"> (na prácu so žiakom alebo triedou v škole) – zameranej napr. na podporu češtiny, ako druhého jazyka,</w:t>
      </w:r>
    </w:p>
    <w:p w:rsidR="00172620" w:rsidRPr="00CE7511" w:rsidRDefault="00172620" w:rsidP="00CE75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1 hod. týždenne na </w:t>
      </w:r>
      <w:r>
        <w:rPr>
          <w:rStyle w:val="Siln"/>
          <w:rFonts w:ascii="Times New Roman" w:hAnsi="Times New Roman"/>
          <w:color w:val="444444"/>
          <w:sz w:val="24"/>
          <w:szCs w:val="24"/>
        </w:rPr>
        <w:t>špeciálnu pedagogickú starostlivosť</w:t>
      </w:r>
      <w:r>
        <w:rPr>
          <w:rFonts w:ascii="Times New Roman" w:hAnsi="Times New Roman"/>
          <w:color w:val="444444"/>
          <w:sz w:val="24"/>
          <w:szCs w:val="24"/>
        </w:rPr>
        <w:t xml:space="preserve"> poskytovanú špeciálnym pedagógom školy. </w:t>
      </w:r>
    </w:p>
    <w:p w:rsidR="00172620" w:rsidRPr="00CE7511" w:rsidRDefault="00CE7511" w:rsidP="00CE7511">
      <w:pPr>
        <w:pStyle w:val="Normlnweb"/>
        <w:shd w:val="clear" w:color="auto" w:fill="FFFFFF"/>
        <w:jc w:val="both"/>
        <w:rPr>
          <w:color w:val="444444"/>
        </w:rPr>
      </w:pPr>
      <w:r>
        <w:rPr>
          <w:color w:val="444444"/>
        </w:rPr>
        <w:t xml:space="preserve">U žiakov s ČDJ (žiakov s potrebou podpory z dôvodu odlišných kultúrnych a životných podmienok) na ZŠ a SŠ je potrebné v </w:t>
      </w:r>
      <w:r>
        <w:rPr>
          <w:rStyle w:val="Siln"/>
          <w:color w:val="444444"/>
        </w:rPr>
        <w:t>rámci najvyššieho možného počtu povinných vyučovacích hodín</w:t>
      </w:r>
      <w:r>
        <w:rPr>
          <w:color w:val="444444"/>
        </w:rPr>
        <w:t xml:space="preserve"> posilniť výučbu českého jazyka alebo výučbu češtiny ako druhého jazyka, žiaci majú </w:t>
      </w:r>
      <w:r>
        <w:rPr>
          <w:rStyle w:val="Siln"/>
          <w:color w:val="444444"/>
        </w:rPr>
        <w:t>nárok na 3 hod.</w:t>
      </w:r>
      <w:r>
        <w:rPr>
          <w:color w:val="444444"/>
        </w:rPr>
        <w:t>.</w:t>
      </w:r>
      <w:r>
        <w:rPr>
          <w:rStyle w:val="Siln"/>
          <w:color w:val="444444"/>
        </w:rPr>
        <w:t xml:space="preserve"> ČDJ/týždeň, najviac 120 hod. /rok</w:t>
      </w:r>
      <w:r>
        <w:rPr>
          <w:color w:val="444444"/>
        </w:rPr>
        <w:t>.</w:t>
      </w:r>
    </w:p>
    <w:p w:rsidR="00172620" w:rsidRPr="00684B95" w:rsidRDefault="00172620" w:rsidP="001E78DD">
      <w:pPr>
        <w:pStyle w:val="Nadpis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 w:val="0"/>
          <w:color w:val="444444"/>
          <w:sz w:val="24"/>
          <w:szCs w:val="24"/>
        </w:rPr>
      </w:pPr>
      <w:r>
        <w:rPr>
          <w:rFonts w:ascii="Times New Roman" w:hAnsi="Times New Roman"/>
          <w:b w:val="0"/>
          <w:color w:val="444444"/>
          <w:sz w:val="24"/>
          <w:szCs w:val="24"/>
        </w:rPr>
        <w:t xml:space="preserve">3. stupeň podporných opatrení sa týka žiakov s </w:t>
      </w:r>
      <w:r>
        <w:rPr>
          <w:rStyle w:val="Siln"/>
          <w:rFonts w:ascii="Times New Roman" w:hAnsi="Times New Roman"/>
          <w:b/>
          <w:color w:val="444444"/>
          <w:sz w:val="24"/>
          <w:szCs w:val="24"/>
        </w:rPr>
        <w:t>neznalosťou vyučovacieho jazyka</w:t>
      </w:r>
      <w:r>
        <w:rPr>
          <w:rFonts w:ascii="Times New Roman" w:hAnsi="Times New Roman"/>
          <w:b w:val="0"/>
          <w:color w:val="444444"/>
          <w:sz w:val="24"/>
          <w:szCs w:val="24"/>
        </w:rPr>
        <w:t xml:space="preserve"> (približná úroveň češtiny na A0-A2).</w:t>
      </w:r>
    </w:p>
    <w:p w:rsidR="00172620" w:rsidRPr="00CE7511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>
        <w:rPr>
          <w:rStyle w:val="Siln"/>
          <w:color w:val="444444"/>
        </w:rPr>
        <w:t>Odporúčané podporné opatrenia</w:t>
      </w:r>
      <w:r>
        <w:rPr>
          <w:color w:val="444444"/>
        </w:rPr>
        <w:t>:</w:t>
      </w:r>
    </w:p>
    <w:p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Úprava obsahu vzdelávania, </w:t>
      </w:r>
    </w:p>
    <w:p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Špeciálne učebnice a pomôcky (učebnica češtiny pre cudzincov), </w:t>
      </w:r>
    </w:p>
    <w:p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3 hod. týždenne pedagogickej intervencie (z toho 1 hod. týždenne práce s triedou) – napr. podpora v ČDJ, </w:t>
      </w:r>
    </w:p>
    <w:p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3 hod. týždenne na špeciálnu pedagogickú starostlivosť poskytovanú špeciálnym pedagógom školy, prípadne psychologickú intervenciu, </w:t>
      </w:r>
    </w:p>
    <w:p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Podpora výučby ďalším pedagogickým pracovníkom v rozsahu 0,5 úväzku (môže to byť napr. špecialista na výučbu češtiny ako druhého jazyka).</w:t>
      </w:r>
      <w:r>
        <w:rPr>
          <w:rFonts w:ascii="Times New Roman" w:hAnsi="Times New Roman"/>
          <w:color w:val="444444"/>
          <w:sz w:val="24"/>
          <w:szCs w:val="24"/>
        </w:rPr>
        <w:br/>
        <w:t xml:space="preserve">U žiakov s ČDJ (žiakov s potrebou posilnenia výučby ČDJ) na ZŠ a SŠ sa odporúčajú </w:t>
      </w:r>
      <w:r>
        <w:rPr>
          <w:rStyle w:val="Siln"/>
          <w:rFonts w:ascii="Times New Roman" w:hAnsi="Times New Roman"/>
          <w:color w:val="444444"/>
          <w:sz w:val="24"/>
          <w:szCs w:val="24"/>
        </w:rPr>
        <w:t xml:space="preserve"> 3 hod. ČDJ/týždeň, najviac 200 hod./rok.</w:t>
      </w:r>
    </w:p>
    <w:p w:rsidR="00172620" w:rsidRPr="00CE7511" w:rsidRDefault="00172620" w:rsidP="001E78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Poradňa môže v rámci 3. stupňa podporných opatrení žiakovi odporučiť aj </w:t>
      </w:r>
      <w:r>
        <w:rPr>
          <w:rStyle w:val="Siln"/>
          <w:rFonts w:ascii="Times New Roman" w:hAnsi="Times New Roman"/>
          <w:color w:val="444444"/>
          <w:sz w:val="24"/>
          <w:szCs w:val="24"/>
        </w:rPr>
        <w:t>predĺženie dĺžky vzdelávania</w:t>
      </w:r>
      <w:r>
        <w:rPr>
          <w:rFonts w:ascii="Times New Roman" w:hAnsi="Times New Roman"/>
          <w:color w:val="444444"/>
          <w:sz w:val="24"/>
          <w:szCs w:val="24"/>
        </w:rPr>
        <w:t xml:space="preserve"> - pozri vyhlášku č. 27/2016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Sb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>., „</w:t>
      </w:r>
      <w:r>
        <w:rPr>
          <w:rStyle w:val="Zdraznn"/>
          <w:rFonts w:ascii="Times New Roman" w:hAnsi="Times New Roman"/>
          <w:color w:val="444444"/>
          <w:sz w:val="24"/>
          <w:szCs w:val="24"/>
        </w:rPr>
        <w:t>Ak to špeciálne vzdelávacie potreby vyžadujú (</w:t>
      </w:r>
      <w:proofErr w:type="spellStart"/>
      <w:r>
        <w:rPr>
          <w:rStyle w:val="Zdraznn"/>
          <w:rFonts w:ascii="Times New Roman" w:hAnsi="Times New Roman"/>
          <w:color w:val="444444"/>
          <w:sz w:val="24"/>
          <w:szCs w:val="24"/>
        </w:rPr>
        <w:t>hlavne</w:t>
      </w:r>
      <w:r>
        <w:rPr>
          <w:rStyle w:val="Siln"/>
          <w:rFonts w:ascii="Times New Roman" w:hAnsi="Times New Roman"/>
          <w:b w:val="0"/>
          <w:i/>
          <w:iCs/>
          <w:color w:val="444444"/>
          <w:sz w:val="24"/>
          <w:szCs w:val="24"/>
        </w:rPr>
        <w:t>u</w:t>
      </w:r>
      <w:proofErr w:type="spellEnd"/>
      <w:r>
        <w:rPr>
          <w:rStyle w:val="Siln"/>
          <w:rFonts w:ascii="Times New Roman" w:hAnsi="Times New Roman"/>
          <w:b w:val="0"/>
          <w:i/>
          <w:iCs/>
          <w:color w:val="444444"/>
          <w:sz w:val="24"/>
          <w:szCs w:val="24"/>
        </w:rPr>
        <w:t xml:space="preserve"> žiakov z odlišného kultúrneho prostredia</w:t>
      </w:r>
      <w:r>
        <w:rPr>
          <w:rStyle w:val="Zdraznn"/>
          <w:rFonts w:ascii="Times New Roman" w:hAnsi="Times New Roman"/>
          <w:color w:val="444444"/>
          <w:sz w:val="24"/>
          <w:szCs w:val="24"/>
        </w:rPr>
        <w:t xml:space="preserve"> alebo žijúcich v odlišných životných podmienkach), je možné v prípade potreby </w:t>
      </w:r>
      <w:r>
        <w:rPr>
          <w:rStyle w:val="Siln"/>
          <w:rFonts w:ascii="Times New Roman" w:hAnsi="Times New Roman"/>
          <w:i/>
          <w:iCs/>
          <w:color w:val="444444"/>
          <w:sz w:val="24"/>
          <w:szCs w:val="24"/>
        </w:rPr>
        <w:t>predĺžiť dĺžku základného</w:t>
      </w:r>
      <w:r>
        <w:rPr>
          <w:rStyle w:val="Zdraznn"/>
          <w:rFonts w:ascii="Times New Roman" w:hAnsi="Times New Roman"/>
          <w:b/>
          <w:color w:val="444444"/>
          <w:sz w:val="24"/>
          <w:szCs w:val="24"/>
        </w:rPr>
        <w:t>, stredného a vyššieho odborného</w:t>
      </w:r>
      <w:r>
        <w:rPr>
          <w:rStyle w:val="Zdraznn"/>
          <w:rFonts w:ascii="Times New Roman" w:hAnsi="Times New Roman"/>
          <w:color w:val="444444"/>
          <w:sz w:val="24"/>
          <w:szCs w:val="24"/>
        </w:rPr>
        <w:t xml:space="preserve"> </w:t>
      </w:r>
      <w:r>
        <w:rPr>
          <w:rStyle w:val="Siln"/>
          <w:rFonts w:ascii="Times New Roman" w:hAnsi="Times New Roman"/>
          <w:i/>
          <w:iCs/>
          <w:color w:val="444444"/>
          <w:sz w:val="24"/>
          <w:szCs w:val="24"/>
        </w:rPr>
        <w:t>vzdelávania o 1 rok</w:t>
      </w:r>
      <w:r>
        <w:rPr>
          <w:rFonts w:ascii="Times New Roman" w:hAnsi="Times New Roman"/>
          <w:color w:val="444444"/>
          <w:sz w:val="24"/>
          <w:szCs w:val="24"/>
        </w:rPr>
        <w:t xml:space="preserve">." Toto riešenie je vhodné pre žiakov, ktorí po príjazde do ČR nastúpia </w:t>
      </w:r>
      <w:r>
        <w:rPr>
          <w:rStyle w:val="Siln"/>
          <w:rFonts w:ascii="Times New Roman" w:hAnsi="Times New Roman"/>
          <w:b w:val="0"/>
          <w:color w:val="444444"/>
          <w:sz w:val="24"/>
          <w:szCs w:val="24"/>
        </w:rPr>
        <w:t>do 9. ročníka</w:t>
      </w:r>
      <w:r>
        <w:rPr>
          <w:rFonts w:ascii="Times New Roman" w:hAnsi="Times New Roman"/>
          <w:color w:val="444444"/>
          <w:sz w:val="24"/>
          <w:szCs w:val="24"/>
        </w:rPr>
        <w:t xml:space="preserve">, avšak z dôvodu neznalosti vyučovacieho jazyka v štúdiu zlyhávajú. Žiakov v tomto veku odporúčame primárne zaraďovať iba </w:t>
      </w:r>
      <w:r>
        <w:rPr>
          <w:rStyle w:val="Siln"/>
          <w:rFonts w:ascii="Times New Roman" w:hAnsi="Times New Roman"/>
          <w:color w:val="444444"/>
          <w:sz w:val="24"/>
          <w:szCs w:val="24"/>
        </w:rPr>
        <w:t>o ročník nižšie</w:t>
      </w:r>
      <w:r>
        <w:rPr>
          <w:rFonts w:ascii="Times New Roman" w:hAnsi="Times New Roman"/>
          <w:color w:val="444444"/>
          <w:sz w:val="24"/>
          <w:szCs w:val="24"/>
        </w:rPr>
        <w:t xml:space="preserve"> s ohľadom na blížiace sa prijímacie skúšky na strednú školu.</w:t>
      </w:r>
    </w:p>
    <w:p w:rsidR="00172620" w:rsidRPr="00D50EB3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>
        <w:rPr>
          <w:color w:val="444444"/>
        </w:rPr>
        <w:t>Podporné opatrenia v 4. a 5. stupni sa detí s ČDJ týkajú iba v kombinácii so zdravotným postihnutím.</w:t>
      </w:r>
    </w:p>
    <w:p w:rsidR="00CE7511" w:rsidRDefault="00CE7511" w:rsidP="001E78DD">
      <w:pPr>
        <w:pStyle w:val="Normlnweb"/>
        <w:shd w:val="clear" w:color="auto" w:fill="FFFFFF"/>
        <w:jc w:val="both"/>
        <w:rPr>
          <w:color w:val="444444"/>
          <w:sz w:val="28"/>
          <w:szCs w:val="28"/>
        </w:rPr>
      </w:pPr>
    </w:p>
    <w:p w:rsidR="00CE7511" w:rsidRPr="001E78DD" w:rsidRDefault="00CE7511" w:rsidP="001E78DD">
      <w:pPr>
        <w:pStyle w:val="Normlnweb"/>
        <w:shd w:val="clear" w:color="auto" w:fill="FFFFFF"/>
        <w:jc w:val="both"/>
        <w:rPr>
          <w:color w:val="444444"/>
          <w:sz w:val="28"/>
          <w:szCs w:val="28"/>
        </w:rPr>
      </w:pPr>
    </w:p>
    <w:p w:rsidR="00172620" w:rsidRPr="001E78DD" w:rsidRDefault="00172620" w:rsidP="00D50EB3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lastRenderedPageBreak/>
        <w:t>Základná škola</w:t>
      </w:r>
    </w:p>
    <w:p w:rsidR="00172620" w:rsidRPr="00D50EB3" w:rsidRDefault="00A562CE" w:rsidP="001E78DD">
      <w:pPr>
        <w:pStyle w:val="Normlnweb"/>
        <w:shd w:val="clear" w:color="auto" w:fill="FFFFFF"/>
        <w:jc w:val="both"/>
        <w:rPr>
          <w:b/>
          <w:color w:val="444444"/>
        </w:rPr>
      </w:pPr>
      <w:hyperlink r:id="rId15" w:history="1">
        <w:r w:rsidR="00817434">
          <w:rPr>
            <w:rStyle w:val="Hypertextovodkaz"/>
            <w:color w:val="auto"/>
          </w:rPr>
          <w:t>Školský zákon</w:t>
        </w:r>
      </w:hyperlink>
      <w:r w:rsidR="00817434">
        <w:rPr>
          <w:b/>
          <w:color w:val="444444"/>
        </w:rPr>
        <w:t xml:space="preserve"> </w:t>
      </w:r>
      <w:r w:rsidR="00817434">
        <w:rPr>
          <w:color w:val="444444"/>
        </w:rPr>
        <w:t>(ŠZ)</w:t>
      </w:r>
      <w:r w:rsidR="00817434">
        <w:rPr>
          <w:b/>
          <w:color w:val="444444"/>
        </w:rPr>
        <w:t xml:space="preserve"> </w:t>
      </w:r>
      <w:r w:rsidR="00817434">
        <w:rPr>
          <w:rStyle w:val="Siln"/>
          <w:b w:val="0"/>
          <w:color w:val="444444"/>
        </w:rPr>
        <w:t>ukladá rovný prístup pre všetkých pri prijímaní na vzdelanie, škola preto musí zaistiť cudzím štátnym príslušníkom bývajúcim na území ČR prístup k základnému vzdelaniu za rovnakých podmienok ako občanom ČR bez toho, aby doložili legálnosť svojho pobytu.</w:t>
      </w:r>
    </w:p>
    <w:p w:rsidR="00172620" w:rsidRPr="00D50EB3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>
        <w:rPr>
          <w:color w:val="444444"/>
        </w:rPr>
        <w:t>Všetci cudzinci majú právo na bezplatné vzdelanie na základných školách, právo na školské stravovanie, rovnako ako na záujmové vzdelávanie poskytované v školskom zariadení. Škola si pri prijímaní žiakov s ČDJ nesmie klásť žiadne podmienky. Jediným dôvodom na neprijatie žiakov s ČDJ je plná kapacita školy. S tým, že si školy kladú podmienky na prijímanie týchto detí, sa stále stretávame. Je potrebné si uvedomiť, že ide o porušovanie ŠZ.</w:t>
      </w:r>
    </w:p>
    <w:p w:rsidR="00172620" w:rsidRPr="001E78DD" w:rsidRDefault="00172620" w:rsidP="001E78DD">
      <w:pPr>
        <w:pStyle w:val="Normlnweb"/>
        <w:shd w:val="clear" w:color="auto" w:fill="FFFFFF"/>
        <w:jc w:val="both"/>
        <w:rPr>
          <w:color w:val="444444"/>
          <w:sz w:val="28"/>
          <w:szCs w:val="28"/>
        </w:rPr>
      </w:pPr>
      <w:r>
        <w:t xml:space="preserve">Vyhláška 48/2005 </w:t>
      </w:r>
      <w:proofErr w:type="spellStart"/>
      <w:r>
        <w:t>Sb</w:t>
      </w:r>
      <w:proofErr w:type="spellEnd"/>
      <w:r>
        <w:t xml:space="preserve">. (§10) ukladá riaditeľovi školy povinnosť, vyrozumieť zákonného zástupcu žiaka </w:t>
      </w:r>
      <w:r>
        <w:rPr>
          <w:rStyle w:val="Siln"/>
        </w:rPr>
        <w:t>do jedného týždňa po prijatí</w:t>
      </w:r>
      <w:r>
        <w:t xml:space="preserve"> žiaka do školy o možnosti dochádzky do tried s jazykovou prípravou. Prípadne ich sama škola do výučby zaradí. Viac o </w:t>
      </w:r>
      <w:hyperlink r:id="rId16" w:history="1">
        <w:r>
          <w:rPr>
            <w:rStyle w:val="Hypertextovodkaz"/>
            <w:color w:val="auto"/>
          </w:rPr>
          <w:t>jazykovej príprave podľa § 20 ŠZ</w:t>
        </w:r>
      </w:hyperlink>
      <w:r>
        <w:t xml:space="preserve">, vrátane aktuálneho </w:t>
      </w:r>
      <w:hyperlink r:id="rId17" w:history="1">
        <w:r>
          <w:rPr>
            <w:rStyle w:val="Hypertextovodkaz"/>
            <w:color w:val="auto"/>
          </w:rPr>
          <w:t>zoznamu škôl poskytujúcich bezplatnú jazykovú prípravu v ČR</w:t>
        </w:r>
      </w:hyperlink>
      <w:r>
        <w:rPr>
          <w:color w:val="444444"/>
          <w:sz w:val="28"/>
          <w:szCs w:val="28"/>
        </w:rPr>
        <w:t>.</w:t>
      </w:r>
    </w:p>
    <w:p w:rsidR="00172620" w:rsidRPr="00D50EB3" w:rsidRDefault="00D50EB3" w:rsidP="001E78DD">
      <w:pPr>
        <w:pStyle w:val="Normlnweb"/>
        <w:shd w:val="clear" w:color="auto" w:fill="FFFFFF"/>
        <w:jc w:val="both"/>
      </w:pPr>
      <w:r>
        <w:t xml:space="preserve">Podpora žiakov s ČDJ s príchodom novely ŠZ </w:t>
      </w:r>
      <w:hyperlink r:id="rId18" w:history="1">
        <w:r>
          <w:t>č.</w:t>
        </w:r>
        <w:r>
          <w:rPr>
            <w:rStyle w:val="Hypertextovodkaz"/>
            <w:color w:val="auto"/>
          </w:rPr>
          <w:t xml:space="preserve"> 561/2004 </w:t>
        </w:r>
        <w:proofErr w:type="spellStart"/>
        <w:r>
          <w:rPr>
            <w:rStyle w:val="Hypertextovodkaz"/>
            <w:color w:val="auto"/>
          </w:rPr>
          <w:t>Sb</w:t>
        </w:r>
        <w:proofErr w:type="spellEnd"/>
        <w:r>
          <w:rPr>
            <w:rStyle w:val="Hypertextovodkaz"/>
            <w:color w:val="auto"/>
          </w:rPr>
          <w:t>.</w:t>
        </w:r>
      </w:hyperlink>
      <w:r>
        <w:t xml:space="preserve">, spolu s </w:t>
      </w:r>
      <w:hyperlink r:id="rId19" w:history="1">
        <w:r>
          <w:rPr>
            <w:rStyle w:val="Hypertextovodkaz"/>
            <w:color w:val="auto"/>
          </w:rPr>
          <w:t xml:space="preserve">vyhláškou 27/2016 </w:t>
        </w:r>
        <w:proofErr w:type="spellStart"/>
        <w:r>
          <w:rPr>
            <w:rStyle w:val="Hypertextovodkaz"/>
            <w:color w:val="auto"/>
          </w:rPr>
          <w:t>Sb</w:t>
        </w:r>
        <w:proofErr w:type="spellEnd"/>
        <w:r>
          <w:rPr>
            <w:rStyle w:val="Hypertextovodkaz"/>
            <w:color w:val="auto"/>
          </w:rPr>
          <w:t>.,</w:t>
        </w:r>
      </w:hyperlink>
      <w:r>
        <w:t xml:space="preserve"> prináša dôležité zmeny pre všetky deti a žiakov, ktorí potrebujú podporu pri výučbe. Patria medzi </w:t>
      </w:r>
      <w:proofErr w:type="spellStart"/>
      <w:r>
        <w:t>ne</w:t>
      </w:r>
      <w:proofErr w:type="spellEnd"/>
      <w:r>
        <w:t xml:space="preserve"> </w:t>
      </w:r>
      <w:proofErr w:type="spellStart"/>
      <w:r>
        <w:t>aj</w:t>
      </w:r>
      <w:r>
        <w:rPr>
          <w:rStyle w:val="Siln"/>
        </w:rPr>
        <w:t>deti</w:t>
      </w:r>
      <w:proofErr w:type="spellEnd"/>
      <w:r>
        <w:rPr>
          <w:rStyle w:val="Siln"/>
        </w:rPr>
        <w:t xml:space="preserve"> a žiaci s ČDJ</w:t>
      </w:r>
      <w:r>
        <w:t>.</w:t>
      </w:r>
    </w:p>
    <w:p w:rsidR="00172620" w:rsidRPr="00861890" w:rsidRDefault="00172620" w:rsidP="00861890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Bezplatná príprava na začlenenie do školy a podpora výučby materinského jazyka</w:t>
      </w:r>
    </w:p>
    <w:p w:rsidR="00172620" w:rsidRPr="00861890" w:rsidRDefault="00172620" w:rsidP="00861890">
      <w:pPr>
        <w:pStyle w:val="Normlnweb"/>
        <w:shd w:val="clear" w:color="auto" w:fill="FFFFFF"/>
        <w:jc w:val="both"/>
        <w:rPr>
          <w:color w:val="444444"/>
        </w:rPr>
      </w:pPr>
      <w:r>
        <w:rPr>
          <w:color w:val="444444"/>
        </w:rPr>
        <w:t>Krajský úrad príslušný podľa miesta pobytu žiaka v spolupráci so zriaďovateľom školy zaisťuje:</w:t>
      </w:r>
    </w:p>
    <w:p w:rsidR="00861890" w:rsidRPr="00861890" w:rsidRDefault="00172620" w:rsidP="00861890">
      <w:pPr>
        <w:pStyle w:val="Normlnweb"/>
        <w:shd w:val="clear" w:color="auto" w:fill="FFFFFF"/>
        <w:jc w:val="both"/>
        <w:rPr>
          <w:color w:val="444444"/>
        </w:rPr>
      </w:pPr>
      <w:r>
        <w:rPr>
          <w:color w:val="444444"/>
        </w:rPr>
        <w:t>a) bezplatnú prípravu na začlenenie do základného vzdelávania, zahŕňajúcu výučbu českého jazyka prispôsobenú potrebám týchto žiakov,</w:t>
      </w:r>
      <w:r>
        <w:rPr>
          <w:rStyle w:val="Siln"/>
          <w:color w:val="444444"/>
        </w:rPr>
        <w:t xml:space="preserve"> </w:t>
      </w:r>
    </w:p>
    <w:p w:rsidR="00172620" w:rsidRPr="00861890" w:rsidRDefault="00172620" w:rsidP="00861890">
      <w:pPr>
        <w:pStyle w:val="Normlnweb"/>
        <w:shd w:val="clear" w:color="auto" w:fill="FFFFFF"/>
        <w:spacing w:before="0" w:beforeAutospacing="0"/>
        <w:jc w:val="both"/>
        <w:rPr>
          <w:color w:val="444444"/>
        </w:rPr>
      </w:pPr>
      <w:r>
        <w:rPr>
          <w:color w:val="444444"/>
        </w:rPr>
        <w:t>b) podľa možností v spolupráci s krajinou pôvodu žiaka podporu výučby materinského jazyka a kultúry krajiny jeho pôvodu, ktorá bude koordinovaná s bežnou výučbou na základnej škole.</w:t>
      </w:r>
    </w:p>
    <w:p w:rsidR="00172620" w:rsidRPr="00861890" w:rsidRDefault="00172620" w:rsidP="00861890">
      <w:pPr>
        <w:pStyle w:val="Normlnweb"/>
        <w:shd w:val="clear" w:color="auto" w:fill="FFFFFF"/>
        <w:jc w:val="both"/>
        <w:rPr>
          <w:color w:val="444444"/>
        </w:rPr>
      </w:pPr>
      <w:r>
        <w:rPr>
          <w:color w:val="444444"/>
        </w:rPr>
        <w:t>Pokiaľ ide o vzdelávanie pedagogických pracovníkov, ktorí budú vzdelávať tieto deti, krajský úrad zaistí aj ich prípravu na túto činnosť. Základné školy, kde sa vzdelávajú deti účastníkov konania o udelenie azylu, žijúce v azylových zariadeniach aj mimo azylové zariadenia, zabezpečujú aj ich základnú jazykovú prípravu.</w:t>
      </w:r>
    </w:p>
    <w:p w:rsidR="00861890" w:rsidRDefault="00861890" w:rsidP="00861890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172620" w:rsidRPr="001E78DD" w:rsidRDefault="00172620" w:rsidP="00861890">
      <w:pPr>
        <w:pStyle w:val="Nadpis1"/>
        <w:shd w:val="clear" w:color="auto" w:fill="FFFFFF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Základný legislatívny rámec pre vzdelávanie detí, žiakov - cudzincov</w:t>
      </w:r>
    </w:p>
    <w:p w:rsidR="00172620" w:rsidRPr="00861890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>
        <w:rPr>
          <w:rStyle w:val="Siln"/>
          <w:b w:val="0"/>
          <w:color w:val="444444"/>
        </w:rPr>
        <w:t>Základné práva sú zaručené všetkým, a to bez rozdielu pohlavia, rasy, farby pleti, jazyka, viery, náboženstva, politického či iného zmýšľania, národného či sociálneho pôvodu, príslušnosti k národnostnej alebo etnickej menšine, majetku, rodu alebo iného postavenia. Prináležia občanom, ale aj cudzincom.</w:t>
      </w:r>
      <w:r>
        <w:rPr>
          <w:b/>
          <w:color w:val="444444"/>
        </w:rPr>
        <w:t xml:space="preserve"> </w:t>
      </w:r>
      <w:r>
        <w:rPr>
          <w:color w:val="444444"/>
        </w:rPr>
        <w:t>Tieto základné práva sú vyjadrené v platnej legislatíve.</w:t>
      </w:r>
    </w:p>
    <w:p w:rsidR="00172620" w:rsidRPr="009A4A04" w:rsidRDefault="00172620" w:rsidP="001E78DD">
      <w:pPr>
        <w:pStyle w:val="Nadpis3"/>
        <w:shd w:val="clear" w:color="auto" w:fill="FFFFFF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lastRenderedPageBreak/>
        <w:t>Legislatívny rámec tvoria:</w:t>
      </w:r>
    </w:p>
    <w:p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medzinárodné dohody podľa čl. 10 Ústavy ČR (Dohovor o ochrane ľudských práv a základných slobôd, Dohovor o právach dieťaťa, Dohovor o právnom postavení utečencov atď.)</w:t>
      </w:r>
    </w:p>
    <w:p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Listina základných práv a slobôd - európska legislatíva (nariadenia a smernice)</w:t>
      </w:r>
    </w:p>
    <w:p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zákon o pobyte cudzincov</w:t>
      </w:r>
    </w:p>
    <w:p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zákon o azyle</w:t>
      </w:r>
    </w:p>
    <w:p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zákon o dočasnej ochrane</w:t>
      </w:r>
    </w:p>
    <w:p w:rsidR="00172620" w:rsidRPr="009A4A04" w:rsidRDefault="00172620" w:rsidP="001E78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školský zákon - súvisiace zákony, vyhlášky, pokyny ministerstiev…</w:t>
      </w:r>
    </w:p>
    <w:p w:rsidR="00172620" w:rsidRPr="009A4A04" w:rsidRDefault="00172620" w:rsidP="001E78DD">
      <w:pPr>
        <w:pStyle w:val="Normlnweb"/>
        <w:shd w:val="clear" w:color="auto" w:fill="FFFFFF"/>
        <w:jc w:val="both"/>
        <w:rPr>
          <w:color w:val="444444"/>
        </w:rPr>
      </w:pPr>
      <w:r>
        <w:rPr>
          <w:color w:val="444444"/>
        </w:rPr>
        <w:t>Konkrétne práva a povinnosti týkajúce sa pobytu cudzincov nájdete v týchto zákonoch:</w:t>
      </w:r>
    </w:p>
    <w:p w:rsidR="00172620" w:rsidRPr="009A4A04" w:rsidRDefault="00172620" w:rsidP="001E78D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zákon o azyle</w:t>
      </w:r>
    </w:p>
    <w:p w:rsidR="00172620" w:rsidRPr="009A4A04" w:rsidRDefault="00172620" w:rsidP="001E78D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zákon o dočasnej ochrane</w:t>
      </w:r>
    </w:p>
    <w:p w:rsidR="00172620" w:rsidRPr="009A4A04" w:rsidRDefault="00172620" w:rsidP="001E78D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zákon o pobyte cudzincov</w:t>
      </w:r>
    </w:p>
    <w:p w:rsidR="00B93F5B" w:rsidRPr="009A4A04" w:rsidRDefault="00B93F5B" w:rsidP="001E78DD">
      <w:pPr>
        <w:jc w:val="both"/>
        <w:rPr>
          <w:rFonts w:ascii="Times New Roman" w:hAnsi="Times New Roman"/>
          <w:sz w:val="24"/>
          <w:szCs w:val="24"/>
        </w:rPr>
      </w:pPr>
    </w:p>
    <w:sectPr w:rsidR="00B93F5B" w:rsidRPr="009A4A04" w:rsidSect="00B93F5B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93" w:rsidRDefault="00EE6293" w:rsidP="009A4A04">
      <w:r>
        <w:separator/>
      </w:r>
    </w:p>
  </w:endnote>
  <w:endnote w:type="continuationSeparator" w:id="0">
    <w:p w:rsidR="00EE6293" w:rsidRDefault="00EE6293" w:rsidP="009A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A04" w:rsidRDefault="009A4A0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62CE">
      <w:rPr>
        <w:noProof/>
      </w:rPr>
      <w:t>1</w:t>
    </w:r>
    <w:r>
      <w:fldChar w:fldCharType="end"/>
    </w:r>
  </w:p>
  <w:p w:rsidR="009A4A04" w:rsidRDefault="009A4A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93" w:rsidRDefault="00EE6293" w:rsidP="009A4A04">
      <w:r>
        <w:separator/>
      </w:r>
    </w:p>
  </w:footnote>
  <w:footnote w:type="continuationSeparator" w:id="0">
    <w:p w:rsidR="00EE6293" w:rsidRDefault="00EE6293" w:rsidP="009A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D035B"/>
    <w:multiLevelType w:val="hybridMultilevel"/>
    <w:tmpl w:val="FF26F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20"/>
    <w:rsid w:val="00135446"/>
    <w:rsid w:val="00156E3A"/>
    <w:rsid w:val="00172620"/>
    <w:rsid w:val="001826FC"/>
    <w:rsid w:val="001E78DD"/>
    <w:rsid w:val="003625AA"/>
    <w:rsid w:val="004C45F9"/>
    <w:rsid w:val="005462F5"/>
    <w:rsid w:val="00684B95"/>
    <w:rsid w:val="00796219"/>
    <w:rsid w:val="007D75EB"/>
    <w:rsid w:val="00817434"/>
    <w:rsid w:val="00861890"/>
    <w:rsid w:val="009A4A04"/>
    <w:rsid w:val="009E37C5"/>
    <w:rsid w:val="00A562CE"/>
    <w:rsid w:val="00B93F5B"/>
    <w:rsid w:val="00CE7511"/>
    <w:rsid w:val="00D0406C"/>
    <w:rsid w:val="00D50EB3"/>
    <w:rsid w:val="00E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C836A-6916-4B8F-8184-F56059BE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F5B"/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72620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262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62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2620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styleId="Hypertextovodkaz">
    <w:name w:val="Hyperlink"/>
    <w:uiPriority w:val="99"/>
    <w:semiHidden/>
    <w:unhideWhenUsed/>
    <w:rsid w:val="00172620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1726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1726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172620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uiPriority w:val="20"/>
    <w:qFormat/>
    <w:rsid w:val="00172620"/>
    <w:rPr>
      <w:i/>
      <w:iCs/>
    </w:rPr>
  </w:style>
  <w:style w:type="character" w:styleId="Siln">
    <w:name w:val="Strong"/>
    <w:uiPriority w:val="22"/>
    <w:qFormat/>
    <w:rsid w:val="0017262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A4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A4A0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4A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4A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3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0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1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0282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kluzivniskola.cz/skolsky-zakon" TargetMode="External"/><Relationship Id="rId18" Type="http://schemas.openxmlformats.org/officeDocument/2006/relationships/hyperlink" Target="https://www.inkluzivniskola.cz/skolsky-zak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nkluzivniskola.cz/organizace-aneb-cizinci-ve-skole/jazykova-priprava-dle-ss20-sz" TargetMode="External"/><Relationship Id="rId17" Type="http://schemas.openxmlformats.org/officeDocument/2006/relationships/hyperlink" Target="https://www.inkluzivniskola.cz/seznam-ZS-poskytujicich-bezplatnou-jazykovou-p&#345;&#237;prav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kluzivniskola.cz/organizace-aneb-cizinci-ve-skole/jazykova-priprava-dle-ss20-s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mt.cz/uploads/soubory/sb011_05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kluzivniskola.cz/skolsky-zakon" TargetMode="External"/><Relationship Id="rId10" Type="http://schemas.openxmlformats.org/officeDocument/2006/relationships/hyperlink" Target="http://www.msmt.cz/uploads/soubory/zakony/Uplne_zneni_SZ_317_08.pdf" TargetMode="External"/><Relationship Id="rId19" Type="http://schemas.openxmlformats.org/officeDocument/2006/relationships/hyperlink" Target="https://www.inkluzivniskola.cz/vyhlaska-272016-sb-o-vzdelavani-zaku-se-specialnimi-vzdelavacimi-potrebami-zaku-nadany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kluzivniskola.cz/vyhlaska-272016-sb-o-vzdelavani-zaku-se-specialnimi-vzdelavacimi-potrebami-zaku-nadany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83C78-BADF-47DE-B8B1-6CFE087DD922}"/>
</file>

<file path=customXml/itemProps2.xml><?xml version="1.0" encoding="utf-8"?>
<ds:datastoreItem xmlns:ds="http://schemas.openxmlformats.org/officeDocument/2006/customXml" ds:itemID="{435CC3A2-7204-4DD9-B5D1-7604B5DF6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77D06-A2CB-49C1-8C4A-33BE4F7C4BD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ff86a005-90fc-4239-839d-f3fabb62eb42"/>
    <ds:schemaRef ds:uri="http://purl.org/dc/dcmitype/"/>
    <ds:schemaRef ds:uri="http://schemas.microsoft.com/office/infopath/2007/PartnerControls"/>
    <ds:schemaRef ds:uri="8a1c2036-36f5-4773-a353-a11a7cdf52a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Links>
    <vt:vector size="60" baseType="variant">
      <vt:variant>
        <vt:i4>3932281</vt:i4>
      </vt:variant>
      <vt:variant>
        <vt:i4>27</vt:i4>
      </vt:variant>
      <vt:variant>
        <vt:i4>0</vt:i4>
      </vt:variant>
      <vt:variant>
        <vt:i4>5</vt:i4>
      </vt:variant>
      <vt:variant>
        <vt:lpwstr>https://www.inkluzivniskola.cz/vyhlaska-272016-sb-o-vzdelavani-zaku-se-specialnimi-vzdelavacimi-potrebami-zaku-nadanych</vt:lpwstr>
      </vt:variant>
      <vt:variant>
        <vt:lpwstr/>
      </vt:variant>
      <vt:variant>
        <vt:i4>1376334</vt:i4>
      </vt:variant>
      <vt:variant>
        <vt:i4>24</vt:i4>
      </vt:variant>
      <vt:variant>
        <vt:i4>0</vt:i4>
      </vt:variant>
      <vt:variant>
        <vt:i4>5</vt:i4>
      </vt:variant>
      <vt:variant>
        <vt:lpwstr>https://www.inkluzivniskola.cz/skolsky-zakon</vt:lpwstr>
      </vt:variant>
      <vt:variant>
        <vt:lpwstr/>
      </vt:variant>
      <vt:variant>
        <vt:i4>6291513</vt:i4>
      </vt:variant>
      <vt:variant>
        <vt:i4>21</vt:i4>
      </vt:variant>
      <vt:variant>
        <vt:i4>0</vt:i4>
      </vt:variant>
      <vt:variant>
        <vt:i4>5</vt:i4>
      </vt:variant>
      <vt:variant>
        <vt:lpwstr>https://www.inkluzivniskola.cz/seznam-ZS-poskytujicich-bezplatnou-jazykovou-p%C5%99%C3%ADpravu</vt:lpwstr>
      </vt:variant>
      <vt:variant>
        <vt:lpwstr/>
      </vt:variant>
      <vt:variant>
        <vt:i4>1572939</vt:i4>
      </vt:variant>
      <vt:variant>
        <vt:i4>18</vt:i4>
      </vt:variant>
      <vt:variant>
        <vt:i4>0</vt:i4>
      </vt:variant>
      <vt:variant>
        <vt:i4>5</vt:i4>
      </vt:variant>
      <vt:variant>
        <vt:lpwstr>https://www.inkluzivniskola.cz/organizace-aneb-cizinci-ve-skole/jazykova-priprava-dle-ss20-sz</vt:lpwstr>
      </vt:variant>
      <vt:variant>
        <vt:lpwstr/>
      </vt:variant>
      <vt:variant>
        <vt:i4>1376334</vt:i4>
      </vt:variant>
      <vt:variant>
        <vt:i4>15</vt:i4>
      </vt:variant>
      <vt:variant>
        <vt:i4>0</vt:i4>
      </vt:variant>
      <vt:variant>
        <vt:i4>5</vt:i4>
      </vt:variant>
      <vt:variant>
        <vt:lpwstr>https://www.inkluzivniskola.cz/skolsky-zakon</vt:lpwstr>
      </vt:variant>
      <vt:variant>
        <vt:lpwstr/>
      </vt:variant>
      <vt:variant>
        <vt:i4>3932281</vt:i4>
      </vt:variant>
      <vt:variant>
        <vt:i4>12</vt:i4>
      </vt:variant>
      <vt:variant>
        <vt:i4>0</vt:i4>
      </vt:variant>
      <vt:variant>
        <vt:i4>5</vt:i4>
      </vt:variant>
      <vt:variant>
        <vt:lpwstr>https://www.inkluzivniskola.cz/vyhlaska-272016-sb-o-vzdelavani-zaku-se-specialnimi-vzdelavacimi-potrebami-zaku-nadanych</vt:lpwstr>
      </vt:variant>
      <vt:variant>
        <vt:lpwstr/>
      </vt:variant>
      <vt:variant>
        <vt:i4>1376334</vt:i4>
      </vt:variant>
      <vt:variant>
        <vt:i4>9</vt:i4>
      </vt:variant>
      <vt:variant>
        <vt:i4>0</vt:i4>
      </vt:variant>
      <vt:variant>
        <vt:i4>5</vt:i4>
      </vt:variant>
      <vt:variant>
        <vt:lpwstr>https://www.inkluzivniskola.cz/skolsky-zakon</vt:lpwstr>
      </vt:variant>
      <vt:variant>
        <vt:lpwstr/>
      </vt:variant>
      <vt:variant>
        <vt:i4>1572939</vt:i4>
      </vt:variant>
      <vt:variant>
        <vt:i4>6</vt:i4>
      </vt:variant>
      <vt:variant>
        <vt:i4>0</vt:i4>
      </vt:variant>
      <vt:variant>
        <vt:i4>5</vt:i4>
      </vt:variant>
      <vt:variant>
        <vt:lpwstr>https://www.inkluzivniskola.cz/organizace-aneb-cizinci-ve-skole/jazykova-priprava-dle-ss20-sz</vt:lpwstr>
      </vt:variant>
      <vt:variant>
        <vt:lpwstr/>
      </vt:variant>
      <vt:variant>
        <vt:i4>7077974</vt:i4>
      </vt:variant>
      <vt:variant>
        <vt:i4>3</vt:i4>
      </vt:variant>
      <vt:variant>
        <vt:i4>0</vt:i4>
      </vt:variant>
      <vt:variant>
        <vt:i4>5</vt:i4>
      </vt:variant>
      <vt:variant>
        <vt:lpwstr>http://www.msmt.cz/uploads/soubory/sb011_05.pdf</vt:lpwstr>
      </vt:variant>
      <vt:variant>
        <vt:lpwstr/>
      </vt:variant>
      <vt:variant>
        <vt:i4>3014760</vt:i4>
      </vt:variant>
      <vt:variant>
        <vt:i4>0</vt:i4>
      </vt:variant>
      <vt:variant>
        <vt:i4>0</vt:i4>
      </vt:variant>
      <vt:variant>
        <vt:i4>5</vt:i4>
      </vt:variant>
      <vt:variant>
        <vt:lpwstr>http://www.msmt.cz/uploads/soubory/zakony/Uplne_zneni_SZ_317_08.pdf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RG</cp:lastModifiedBy>
  <cp:revision>4</cp:revision>
  <dcterms:created xsi:type="dcterms:W3CDTF">2019-01-23T10:05:00Z</dcterms:created>
  <dcterms:modified xsi:type="dcterms:W3CDTF">2019-09-23T06:06:00Z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