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"/>
        <w:ind w:left="3230" w:right="0" w:firstLine="0"/>
        <w:jc w:val="left"/>
        <w:rPr>
          <w:i/>
          <w:sz w:val="24"/>
        </w:rPr>
      </w:pPr>
      <w:r>
        <w:rPr>
          <w:b/>
          <w:sz w:val="36"/>
          <w:u w:val="thick"/>
        </w:rPr>
        <w:t>Harmonogram uvolnění škol a školských zařízení</w:t>
      </w:r>
      <w:r>
        <w:rPr>
          <w:b/>
          <w:sz w:val="36"/>
        </w:rPr>
        <w:t> </w:t>
      </w:r>
      <w:r>
        <w:rPr>
          <w:i/>
          <w:sz w:val="24"/>
        </w:rPr>
        <w:t>(platný od 30. 4. 2020)</w:t>
      </w:r>
    </w:p>
    <w:p>
      <w:pPr>
        <w:spacing w:line="240" w:lineRule="auto" w:before="11"/>
        <w:rPr>
          <w:i/>
          <w:sz w:val="17"/>
        </w:rPr>
      </w:pPr>
      <w:r>
        <w:rPr/>
        <w:pict>
          <v:group style="position:absolute;margin-left:35.5pt;margin-top:12.887343pt;width:133.6pt;height:86.2pt;mso-position-horizontal-relative:page;mso-position-vertical-relative:paragraph;z-index:-1000;mso-wrap-distance-left:0;mso-wrap-distance-right:0" coordorigin="710,258" coordsize="2672,1724">
            <v:shape style="position:absolute;left:720;top:267;width:2652;height:1704" coordorigin="720,268" coordsize="2652,1704" path="m3229,268l863,268,807,279,762,310,731,355,720,411,720,1829,731,1884,762,1930,807,1960,863,1972,3229,1972,3285,1960,3330,1930,3361,1884,3372,1829,3372,411,3361,355,3330,310,3285,279,3229,268xe" filled="true" fillcolor="#b8dff7" stroked="false">
              <v:path arrowok="t"/>
              <v:fill type="solid"/>
            </v:shape>
            <v:shape style="position:absolute;left:720;top:267;width:2652;height:1704" coordorigin="720,268" coordsize="2652,1704" path="m720,411l731,355,762,310,807,279,863,268,3229,268,3285,279,3330,310,3361,355,3372,411,3372,1829,3361,1884,3330,1930,3285,1960,3229,1972,863,1972,807,1960,762,1930,731,1884,720,1829,720,411xe" filled="false" stroked="true" strokeweight="1pt" strokecolor="#86a3b6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10;top:257;width:2672;height:1724" type="#_x0000_t202" filled="false" stroked="false">
              <v:textbox inset="0,0,0,0">
                <w:txbxContent>
                  <w:p>
                    <w:pPr>
                      <w:spacing w:line="439" w:lineRule="exact" w:before="203"/>
                      <w:ind w:left="77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pondělí</w:t>
                    </w:r>
                  </w:p>
                  <w:p>
                    <w:pPr>
                      <w:spacing w:before="0"/>
                      <w:ind w:left="59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20.</w:t>
                    </w:r>
                    <w:r>
                      <w:rPr>
                        <w:b/>
                        <w:spacing w:val="-5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dubna</w:t>
                    </w:r>
                  </w:p>
                  <w:p>
                    <w:pPr>
                      <w:spacing w:before="2"/>
                      <w:ind w:left="59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27.</w:t>
                    </w:r>
                    <w:r>
                      <w:rPr>
                        <w:b/>
                        <w:spacing w:val="-1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dubna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73.5pt;margin-top:12.887343pt;width:197.8pt;height:86.8pt;mso-position-horizontal-relative:page;mso-position-vertical-relative:paragraph;z-index:-952;mso-wrap-distance-left:0;mso-wrap-distance-right:0" coordorigin="3470,258" coordsize="3956,1736">
            <v:shape style="position:absolute;left:3480;top:267;width:3936;height:1716" coordorigin="3480,268" coordsize="3936,1716" path="m7274,268l3622,268,3567,279,3522,309,3491,354,3480,410,3480,1842,3491,1897,3522,1942,3567,1973,3622,1984,7274,1984,7329,1973,7374,1942,7405,1897,7416,1842,7416,410,7405,354,7374,309,7329,279,7274,268xe" filled="true" fillcolor="#92cff3" stroked="false">
              <v:path arrowok="t"/>
              <v:fill type="solid"/>
            </v:shape>
            <v:shape style="position:absolute;left:3480;top:267;width:3936;height:1716" coordorigin="3480,268" coordsize="3936,1716" path="m3480,410l3491,354,3522,309,3567,279,3622,268,7274,268,7329,279,7374,309,7405,354,7416,410,7416,1842,7405,1897,7374,1942,7329,1973,7274,1984,3622,1984,3567,1973,3522,1942,3491,1897,3480,1842,3480,410xe" filled="false" stroked="true" strokeweight="1pt" strokecolor="#86a3b6">
              <v:path arrowok="t"/>
              <v:stroke dashstyle="solid"/>
            </v:shape>
            <v:shape style="position:absolute;left:3470;top:257;width:3956;height:1736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i/>
                        <w:sz w:val="27"/>
                      </w:rPr>
                    </w:pPr>
                  </w:p>
                  <w:p>
                    <w:pPr>
                      <w:spacing w:before="0"/>
                      <w:ind w:left="1392" w:right="1392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pondělí</w:t>
                    </w:r>
                  </w:p>
                  <w:p>
                    <w:pPr>
                      <w:spacing w:before="94"/>
                      <w:ind w:left="1198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11. května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76.899994pt;margin-top:12.887343pt;width:130pt;height:86.8pt;mso-position-horizontal-relative:page;mso-position-vertical-relative:paragraph;z-index:-904;mso-wrap-distance-left:0;mso-wrap-distance-right:0" coordorigin="7538,258" coordsize="2600,1736">
            <v:shape style="position:absolute;left:7548;top:267;width:2580;height:1716" coordorigin="7548,268" coordsize="2580,1716" path="m10010,268l7666,268,7620,277,7583,302,7557,340,7548,386,7548,1866,7557,1912,7583,1949,7620,1974,7666,1984,10010,1984,10056,1974,10093,1949,10119,1912,10128,1866,10128,386,10119,340,10093,302,10056,277,10010,268xe" filled="true" fillcolor="#57b5eb" stroked="false">
              <v:path arrowok="t"/>
              <v:fill type="solid"/>
            </v:shape>
            <v:shape style="position:absolute;left:7548;top:267;width:2580;height:1716" coordorigin="7548,268" coordsize="2580,1716" path="m7548,386l7557,340,7583,302,7620,277,7666,268,10010,268,10056,277,10093,302,10119,340,10128,386,10128,1866,10119,1912,10093,1949,10056,1974,10010,1984,7666,1984,7620,1974,7583,1949,7557,1912,7548,1866,7548,386xe" filled="false" stroked="true" strokeweight="1pt" strokecolor="#86a3b6">
              <v:path arrowok="t"/>
              <v:stroke dashstyle="solid"/>
            </v:shape>
            <v:shape style="position:absolute;left:7538;top:257;width:2600;height:1736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i/>
                        <w:sz w:val="27"/>
                      </w:rPr>
                    </w:pPr>
                  </w:p>
                  <w:p>
                    <w:pPr>
                      <w:spacing w:before="0"/>
                      <w:ind w:left="735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pondělí</w:t>
                    </w:r>
                  </w:p>
                  <w:p>
                    <w:pPr>
                      <w:spacing w:before="96"/>
                      <w:ind w:left="519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25. května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11.899994pt;margin-top:12.887343pt;width:140.8pt;height:86.2pt;mso-position-horizontal-relative:page;mso-position-vertical-relative:paragraph;z-index:-856;mso-wrap-distance-left:0;mso-wrap-distance-right:0" coordorigin="10238,258" coordsize="2816,1724">
            <v:shape style="position:absolute;left:10248;top:267;width:2796;height:1704" coordorigin="10248,268" coordsize="2796,1704" path="m12952,268l10340,268,10304,275,10275,295,10255,324,10248,360,10248,1880,10255,1916,10275,1945,10304,1965,10340,1972,12952,1972,12988,1965,13017,1945,13037,1916,13044,1880,13044,360,13037,324,13017,295,12988,275,12952,268xe" filled="true" fillcolor="#1682c2" stroked="false">
              <v:path arrowok="t"/>
              <v:fill type="solid"/>
            </v:shape>
            <v:shape style="position:absolute;left:10248;top:267;width:2796;height:1704" coordorigin="10248,268" coordsize="2796,1704" path="m10248,360l10255,324,10275,295,10304,275,10340,268,12952,268,12988,275,13017,295,13037,324,13044,360,13044,1880,13037,1916,13017,1945,12988,1965,12952,1972,10340,1972,10304,1965,10275,1945,10255,1916,10248,1880,10248,360xe" filled="false" stroked="true" strokeweight="1pt" strokecolor="#86a3b6">
              <v:path arrowok="t"/>
              <v:stroke dashstyle="solid"/>
            </v:shape>
            <v:shape style="position:absolute;left:10258;top:277;width:2776;height:1684" type="#_x0000_t202" filled="false" stroked="false">
              <v:textbox inset="0,0,0,0">
                <w:txbxContent>
                  <w:p>
                    <w:pPr>
                      <w:spacing w:before="308"/>
                      <w:ind w:left="773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nejdříve</w:t>
                    </w:r>
                  </w:p>
                  <w:p>
                    <w:pPr>
                      <w:spacing w:before="95"/>
                      <w:ind w:left="706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1. června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657.700012pt;margin-top:12.887343pt;width:130.1pt;height:86.2pt;mso-position-horizontal-relative:page;mso-position-vertical-relative:paragraph;z-index:-808;mso-wrap-distance-left:0;mso-wrap-distance-right:0" coordorigin="13154,258" coordsize="2602,1724">
            <v:shape style="position:absolute;left:13164;top:267;width:2582;height:1704" coordorigin="13164,268" coordsize="2582,1704" path="m15667,268l13243,268,13212,274,13187,291,13170,316,13164,346,13164,1893,13170,1924,13187,1949,13212,1966,13243,1972,15667,1972,15698,1966,15723,1949,15740,1924,15746,1893,15746,346,15740,316,15723,291,15698,274,15667,268xe" filled="true" fillcolor="#004a8d" stroked="false">
              <v:path arrowok="t"/>
              <v:fill type="solid"/>
            </v:shape>
            <v:shape style="position:absolute;left:13164;top:267;width:2582;height:1704" coordorigin="13164,268" coordsize="2582,1704" path="m13164,346l13170,316,13187,291,13212,274,13243,268,15667,268,15698,274,15723,291,15740,316,15746,346,15746,1893,15740,1924,15723,1949,15698,1966,15667,1972,13243,1972,13212,1966,13187,1949,13170,1924,13164,1893,13164,346xe" filled="false" stroked="true" strokeweight="1pt" strokecolor="#86a3b6">
              <v:path arrowok="t"/>
              <v:stroke dashstyle="solid"/>
            </v:shape>
            <v:shape style="position:absolute;left:13154;top:257;width:2602;height:1724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i/>
                        <w:sz w:val="42"/>
                      </w:rPr>
                    </w:pPr>
                  </w:p>
                  <w:p>
                    <w:pPr>
                      <w:spacing w:before="0"/>
                      <w:ind w:left="799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červen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5.5pt;margin-top:110.707344pt;width:133.6pt;height:382.3pt;mso-position-horizontal-relative:page;mso-position-vertical-relative:paragraph;z-index:-760;mso-wrap-distance-left:0;mso-wrap-distance-right:0" coordorigin="710,2214" coordsize="2672,7646">
            <v:shape style="position:absolute;left:720;top:2224;width:2652;height:7626" coordorigin="720,2224" coordsize="2652,7626" path="m3279,2224l813,2224,777,2231,747,2251,727,2281,720,2317,720,9757,727,9793,747,9823,777,9843,813,9850,3279,9850,3315,9843,3345,9823,3365,9793,3372,9757,3372,2317,3365,2281,3345,2251,3315,2231,3279,2224xe" filled="true" fillcolor="#b8dff7" stroked="false">
              <v:path arrowok="t"/>
              <v:fill type="solid"/>
            </v:shape>
            <v:shape style="position:absolute;left:720;top:2224;width:2652;height:7626" coordorigin="720,2224" coordsize="2652,7626" path="m720,2317l727,2281,747,2251,777,2231,813,2224,3279,2224,3315,2231,3345,2251,3365,2281,3372,2317,3372,9757,3365,9793,3345,9823,3315,9843,3279,9850,813,9850,777,9843,747,9823,727,9793,720,9757,720,2317xe" filled="false" stroked="true" strokeweight="1pt" strokecolor="#86a3b6">
              <v:path arrowok="t"/>
              <v:stroke dashstyle="solid"/>
            </v:shape>
            <v:shape style="position:absolute;left:710;top:2214;width:2672;height:7646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332" w:val="left" w:leader="none"/>
                      </w:tabs>
                      <w:spacing w:line="292" w:lineRule="auto" w:before="121"/>
                      <w:ind w:left="331" w:right="409" w:hanging="141"/>
                      <w:jc w:val="both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Vysoké školy (vědecko- akademické instituce) - </w:t>
                    </w:r>
                    <w:r>
                      <w:rPr>
                        <w:sz w:val="20"/>
                      </w:rPr>
                      <w:t>individuální aktivity pro studenty v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posledním</w:t>
                    </w:r>
                  </w:p>
                  <w:p>
                    <w:pPr>
                      <w:spacing w:line="292" w:lineRule="auto" w:before="2"/>
                      <w:ind w:left="331" w:right="50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ročníku studia vždy do max. počtu</w:t>
                    </w:r>
                  </w:p>
                  <w:p>
                    <w:pPr>
                      <w:spacing w:line="244" w:lineRule="exact" w:before="0"/>
                      <w:ind w:left="33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 osob. Týká se např.</w:t>
                    </w:r>
                  </w:p>
                  <w:p>
                    <w:pPr>
                      <w:spacing w:line="292" w:lineRule="auto" w:before="53"/>
                      <w:ind w:left="331" w:right="32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individuálních konzultací či zkoušek, zejména</w:t>
                    </w:r>
                  </w:p>
                  <w:p>
                    <w:pPr>
                      <w:spacing w:before="2"/>
                      <w:ind w:left="33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státních závěrečných či</w:t>
                    </w:r>
                  </w:p>
                  <w:p>
                    <w:pPr>
                      <w:spacing w:line="292" w:lineRule="auto" w:before="54"/>
                      <w:ind w:left="33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rigorózních. Individuálně bude možné také navštívit knihovnu či studovnu, ale pouze za účelem příjmu</w:t>
                    </w:r>
                  </w:p>
                  <w:p>
                    <w:pPr>
                      <w:spacing w:before="1"/>
                      <w:ind w:left="33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či odevzdání studijní</w:t>
                    </w:r>
                  </w:p>
                  <w:p>
                    <w:pPr>
                      <w:spacing w:before="54"/>
                      <w:ind w:left="33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literatury.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32" w:val="left" w:leader="none"/>
                      </w:tabs>
                      <w:spacing w:line="292" w:lineRule="auto" w:before="55"/>
                      <w:ind w:left="331" w:right="252" w:hanging="141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Od 27. dubna platí výše uvedené také pro ostatní ročníky vysokých škol </w:t>
                    </w:r>
                    <w:r>
                      <w:rPr>
                        <w:sz w:val="20"/>
                      </w:rPr>
                      <w:t>– opět však do </w:t>
                    </w:r>
                    <w:r>
                      <w:rPr>
                        <w:b/>
                        <w:sz w:val="20"/>
                      </w:rPr>
                      <w:t>max. počtu 5 osob </w:t>
                    </w:r>
                    <w:r>
                      <w:rPr>
                        <w:sz w:val="20"/>
                      </w:rPr>
                      <w:t>pro potřeby</w:t>
                    </w:r>
                  </w:p>
                  <w:p>
                    <w:pPr>
                      <w:spacing w:line="243" w:lineRule="exact" w:before="0"/>
                      <w:ind w:left="33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konzultací, zkoušení,</w:t>
                    </w:r>
                  </w:p>
                  <w:p>
                    <w:pPr>
                      <w:spacing w:before="53"/>
                      <w:ind w:left="33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klinické/praktické výuky</w:t>
                    </w:r>
                  </w:p>
                  <w:p>
                    <w:pPr>
                      <w:spacing w:before="56"/>
                      <w:ind w:left="33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 praxe</w:t>
                    </w:r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72.75pt;margin-top:111.157341pt;width:198.45pt;height:381.55pt;mso-position-horizontal-relative:page;mso-position-vertical-relative:paragraph;z-index:-712;mso-wrap-distance-left:0;mso-wrap-distance-right:0" coordorigin="3455,2223" coordsize="3969,7631">
            <v:shape style="position:absolute;left:3465;top:2233;width:3949;height:7611" coordorigin="3465,2233" coordsize="3949,7611" path="m7294,2233l3585,2233,3538,2243,3500,2268,3474,2306,3465,2353,3465,9725,3474,9771,3500,9809,3538,9835,3585,9844,7294,9844,7340,9835,7378,9809,7404,9771,7413,9725,7413,2353,7404,2306,7378,2268,7340,2243,7294,2233xe" filled="true" fillcolor="#92cff3" stroked="false">
              <v:path arrowok="t"/>
              <v:fill type="solid"/>
            </v:shape>
            <v:shape style="position:absolute;left:3465;top:2233;width:3949;height:7611" coordorigin="3465,2233" coordsize="3949,7611" path="m3465,2353l3474,2306,3500,2268,3538,2243,3585,2233,7294,2233,7340,2243,7378,2268,7404,2306,7413,2353,7413,9725,7404,9771,7378,9809,7340,9835,7294,9844,3585,9844,3538,9835,3500,9809,3474,9771,3465,9725,3465,2353xe" filled="false" stroked="true" strokeweight="1.0pt" strokecolor="#86a3b6">
              <v:path arrowok="t"/>
              <v:stroke dashstyle="solid"/>
            </v:shape>
            <v:shape style="position:absolute;left:3455;top:2223;width:3969;height:7631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pos="340" w:val="left" w:leader="none"/>
                      </w:tabs>
                      <w:spacing w:line="288" w:lineRule="auto" w:before="131"/>
                      <w:ind w:left="339" w:right="367" w:hanging="141"/>
                      <w:jc w:val="left"/>
                      <w:rPr>
                        <w:rFonts w:ascii="Symbol" w:hAnsi="Symbol"/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Studenti závěrečných ročníků středních škol,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konzervatoří</w:t>
                    </w:r>
                  </w:p>
                  <w:p>
                    <w:pPr>
                      <w:spacing w:before="8"/>
                      <w:ind w:left="33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 vyšších odborných škol </w:t>
                    </w:r>
                    <w:r>
                      <w:rPr>
                        <w:sz w:val="20"/>
                      </w:rPr>
                      <w:t>– pro účely</w:t>
                    </w:r>
                  </w:p>
                  <w:p>
                    <w:pPr>
                      <w:spacing w:before="55"/>
                      <w:ind w:left="33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přípravy na maturitní, závěrečné zkoušky</w:t>
                    </w:r>
                  </w:p>
                  <w:p>
                    <w:pPr>
                      <w:spacing w:before="54"/>
                      <w:ind w:left="33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 absolutorií – max. 15 žáků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40" w:val="left" w:leader="none"/>
                      </w:tabs>
                      <w:spacing w:before="55"/>
                      <w:ind w:left="339" w:right="0" w:hanging="141"/>
                      <w:jc w:val="left"/>
                      <w:rPr>
                        <w:rFonts w:ascii="Symbol" w:hAnsi="Symbol"/>
                        <w:color w:val="870D13"/>
                        <w:sz w:val="20"/>
                      </w:rPr>
                    </w:pPr>
                    <w:r>
                      <w:rPr>
                        <w:b/>
                        <w:color w:val="870D13"/>
                        <w:sz w:val="20"/>
                      </w:rPr>
                      <w:t>Žáci 9. ročníků základních škol</w:t>
                    </w:r>
                    <w:r>
                      <w:rPr>
                        <w:b/>
                        <w:color w:val="870D13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870D13"/>
                        <w:sz w:val="20"/>
                      </w:rPr>
                      <w:t>–</w:t>
                    </w:r>
                  </w:p>
                  <w:p>
                    <w:pPr>
                      <w:spacing w:line="292" w:lineRule="auto" w:before="53"/>
                      <w:ind w:left="339" w:right="343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870D13"/>
                        <w:sz w:val="20"/>
                      </w:rPr>
                      <w:t>výhradně pro účely přípravy na přijímací zkoušky na střední školy – max. 15 žáků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40" w:val="left" w:leader="none"/>
                      </w:tabs>
                      <w:spacing w:line="292" w:lineRule="auto" w:before="0"/>
                      <w:ind w:left="339" w:right="358" w:hanging="141"/>
                      <w:jc w:val="both"/>
                      <w:rPr>
                        <w:rFonts w:ascii="Symbol" w:hAnsi="Symbol"/>
                        <w:i/>
                        <w:color w:val="870D13"/>
                        <w:sz w:val="10"/>
                      </w:rPr>
                    </w:pPr>
                    <w:r>
                      <w:rPr>
                        <w:b/>
                        <w:color w:val="870D13"/>
                        <w:sz w:val="20"/>
                      </w:rPr>
                      <w:t>Studenti všech ročníků vysokých škol </w:t>
                    </w:r>
                    <w:r>
                      <w:rPr>
                        <w:color w:val="870D13"/>
                        <w:sz w:val="20"/>
                      </w:rPr>
                      <w:t>– max. 15 osob </w:t>
                    </w:r>
                    <w:r>
                      <w:rPr>
                        <w:i/>
                        <w:color w:val="870D13"/>
                        <w:sz w:val="20"/>
                      </w:rPr>
                      <w:t>(omezení se nevztahuje na </w:t>
                    </w:r>
                    <w:r>
                      <w:rPr>
                        <w:i/>
                        <w:color w:val="870D13"/>
                        <w:sz w:val="20"/>
                      </w:rPr>
                      <w:t>klinickou a praktickou výuku a</w:t>
                    </w:r>
                    <w:r>
                      <w:rPr>
                        <w:i/>
                        <w:color w:val="870D13"/>
                        <w:spacing w:val="-8"/>
                        <w:sz w:val="20"/>
                      </w:rPr>
                      <w:t> </w:t>
                    </w:r>
                    <w:r>
                      <w:rPr>
                        <w:i/>
                        <w:color w:val="870D13"/>
                        <w:sz w:val="20"/>
                      </w:rPr>
                      <w:t>praxi)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40" w:val="left" w:leader="none"/>
                      </w:tabs>
                      <w:spacing w:line="292" w:lineRule="auto" w:before="152"/>
                      <w:ind w:left="339" w:right="244" w:hanging="141"/>
                      <w:jc w:val="left"/>
                      <w:rPr>
                        <w:rFonts w:ascii="Symbol" w:hAnsi="Symbol"/>
                        <w:color w:val="870D13"/>
                        <w:sz w:val="20"/>
                      </w:rPr>
                    </w:pPr>
                    <w:r>
                      <w:rPr>
                        <w:b/>
                        <w:color w:val="870D13"/>
                        <w:sz w:val="20"/>
                      </w:rPr>
                      <w:t>Výuka na základních uměleckých</w:t>
                    </w:r>
                    <w:r>
                      <w:rPr>
                        <w:b/>
                        <w:color w:val="870D13"/>
                        <w:spacing w:val="-17"/>
                        <w:sz w:val="20"/>
                      </w:rPr>
                      <w:t> </w:t>
                    </w:r>
                    <w:r>
                      <w:rPr>
                        <w:b/>
                        <w:color w:val="870D13"/>
                        <w:sz w:val="20"/>
                      </w:rPr>
                      <w:t>školách a jazykových školách s právem státní jazykové zkoušky, jednoleté kurzy cizích jazyků s denní výukou </w:t>
                    </w:r>
                    <w:r>
                      <w:rPr>
                        <w:color w:val="870D13"/>
                        <w:sz w:val="20"/>
                      </w:rPr>
                      <w:t>– max. 15</w:t>
                    </w:r>
                    <w:r>
                      <w:rPr>
                        <w:color w:val="870D13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870D13"/>
                        <w:sz w:val="20"/>
                      </w:rPr>
                      <w:t>žáků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40" w:val="left" w:leader="none"/>
                      </w:tabs>
                      <w:spacing w:before="149"/>
                      <w:ind w:left="339" w:right="0" w:hanging="141"/>
                      <w:jc w:val="left"/>
                      <w:rPr>
                        <w:rFonts w:ascii="Symbol" w:hAnsi="Symbol"/>
                        <w:color w:val="870D13"/>
                        <w:sz w:val="20"/>
                      </w:rPr>
                    </w:pPr>
                    <w:r>
                      <w:rPr>
                        <w:b/>
                        <w:color w:val="870D13"/>
                        <w:sz w:val="20"/>
                      </w:rPr>
                      <w:t>Činnost středisek volného času -</w:t>
                    </w:r>
                    <w:r>
                      <w:rPr>
                        <w:b/>
                        <w:color w:val="870D13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870D13"/>
                        <w:sz w:val="20"/>
                      </w:rPr>
                      <w:t>skupiny</w:t>
                    </w:r>
                  </w:p>
                  <w:p>
                    <w:pPr>
                      <w:spacing w:before="51"/>
                      <w:ind w:left="33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870D13"/>
                        <w:sz w:val="20"/>
                      </w:rPr>
                      <w:t>max. 15 účastníků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40" w:val="left" w:leader="none"/>
                      </w:tabs>
                      <w:spacing w:before="57"/>
                      <w:ind w:left="339" w:right="0" w:hanging="141"/>
                      <w:jc w:val="left"/>
                      <w:rPr>
                        <w:rFonts w:ascii="Symbol" w:hAnsi="Symbol"/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Prezenční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výuka</w:t>
                    </w:r>
                  </w:p>
                  <w:p>
                    <w:pPr>
                      <w:spacing w:line="292" w:lineRule="auto" w:before="52"/>
                      <w:ind w:left="339" w:right="548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ve školách při dětských domovech se školou, výchovných</w:t>
                    </w:r>
                  </w:p>
                  <w:p>
                    <w:pPr>
                      <w:spacing w:before="2"/>
                      <w:ind w:left="33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 diagnostických ústavech.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40" w:val="left" w:leader="none"/>
                      </w:tabs>
                      <w:spacing w:line="288" w:lineRule="auto" w:before="54"/>
                      <w:ind w:left="339" w:right="661" w:hanging="141"/>
                      <w:jc w:val="left"/>
                      <w:rPr>
                        <w:rFonts w:ascii="Symbol" w:hAnsi="Symbol"/>
                        <w:b/>
                        <w:color w:val="870D13"/>
                        <w:sz w:val="20"/>
                      </w:rPr>
                    </w:pPr>
                    <w:r>
                      <w:rPr>
                        <w:b/>
                        <w:color w:val="870D13"/>
                        <w:sz w:val="20"/>
                      </w:rPr>
                      <w:t>Výuka ve školách při</w:t>
                    </w:r>
                    <w:r>
                      <w:rPr>
                        <w:b/>
                        <w:color w:val="870D13"/>
                        <w:spacing w:val="-17"/>
                        <w:sz w:val="20"/>
                      </w:rPr>
                      <w:t> </w:t>
                    </w:r>
                    <w:r>
                      <w:rPr>
                        <w:b/>
                        <w:color w:val="870D13"/>
                        <w:sz w:val="20"/>
                      </w:rPr>
                      <w:t>zdravotnickém zařízení.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76.899994pt;margin-top:110.707344pt;width:130pt;height:382.3pt;mso-position-horizontal-relative:page;mso-position-vertical-relative:paragraph;z-index:-664;mso-wrap-distance-left:0;mso-wrap-distance-right:0" coordorigin="7538,2214" coordsize="2600,7646">
            <v:shape style="position:absolute;left:7548;top:2224;width:2580;height:7626" coordorigin="7548,2224" coordsize="2580,7626" path="m10031,2224l7645,2224,7607,2232,7576,2252,7556,2283,7548,2321,7548,9753,7556,9791,7576,9822,7607,9842,7645,9850,10031,9850,10069,9842,10100,9822,10120,9791,10128,9753,10128,2321,10120,2283,10100,2252,10069,2232,10031,2224xe" filled="true" fillcolor="#57b5eb" stroked="false">
              <v:path arrowok="t"/>
              <v:fill type="solid"/>
            </v:shape>
            <v:shape style="position:absolute;left:7548;top:2224;width:2580;height:7626" coordorigin="7548,2224" coordsize="2580,7626" path="m7548,2321l7556,2283,7576,2252,7607,2232,7645,2224,10031,2224,10069,2232,10100,2252,10120,2283,10128,2321,10128,9753,10120,9791,10100,9822,10069,9842,10031,9850,7645,9850,7607,9842,7576,9822,7556,9791,7548,9753,7548,2321xe" filled="false" stroked="true" strokeweight="1pt" strokecolor="#86a3b6">
              <v:path arrowok="t"/>
              <v:stroke dashstyle="solid"/>
            </v:shape>
            <v:shape style="position:absolute;left:7538;top:2214;width:2600;height:7646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3"/>
                      </w:numPr>
                      <w:tabs>
                        <w:tab w:pos="335" w:val="left" w:leader="none"/>
                      </w:tabs>
                      <w:spacing w:line="288" w:lineRule="auto" w:before="123"/>
                      <w:ind w:left="335" w:right="656" w:hanging="142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Možnost osobní přítomnosti žáků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pacing w:val="-6"/>
                        <w:sz w:val="20"/>
                      </w:rPr>
                      <w:t>1.</w:t>
                    </w:r>
                  </w:p>
                  <w:p>
                    <w:pPr>
                      <w:spacing w:line="292" w:lineRule="auto" w:before="10"/>
                      <w:ind w:left="335" w:right="392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stupně základních </w:t>
                    </w:r>
                    <w:r>
                      <w:rPr>
                        <w:b/>
                        <w:spacing w:val="-3"/>
                        <w:sz w:val="20"/>
                      </w:rPr>
                      <w:t>škol </w:t>
                    </w:r>
                    <w:r>
                      <w:rPr>
                        <w:b/>
                        <w:sz w:val="20"/>
                      </w:rPr>
                      <w:t>a jejich organizované a zájmové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aktivity</w:t>
                    </w:r>
                  </w:p>
                  <w:p>
                    <w:pPr>
                      <w:spacing w:line="292" w:lineRule="auto" w:before="0"/>
                      <w:ind w:left="335" w:right="199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nepovinného charakteru formou školních skupin</w:t>
                    </w:r>
                  </w:p>
                  <w:p>
                    <w:pPr>
                      <w:spacing w:before="1"/>
                      <w:ind w:left="3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– </w:t>
                    </w:r>
                    <w:r>
                      <w:rPr>
                        <w:sz w:val="20"/>
                      </w:rPr>
                      <w:t>max. 15 žáků ve</w:t>
                    </w:r>
                  </w:p>
                  <w:p>
                    <w:pPr>
                      <w:spacing w:before="54"/>
                      <w:ind w:left="3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skupině (jedno dítě</w:t>
                    </w:r>
                  </w:p>
                  <w:p>
                    <w:pPr>
                      <w:spacing w:line="292" w:lineRule="auto" w:before="53"/>
                      <w:ind w:left="335" w:right="19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 lavici), bez možnosti měnit složení skupin.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11.299988pt;margin-top:110.707344pt;width:141.4pt;height:382.3pt;mso-position-horizontal-relative:page;mso-position-vertical-relative:paragraph;z-index:-616;mso-wrap-distance-left:0;mso-wrap-distance-right:0" coordorigin="10226,2214" coordsize="2828,7646">
            <v:shape style="position:absolute;left:10236;top:2224;width:2808;height:7626" coordorigin="10236,2224" coordsize="2808,7626" path="m12918,2224l10362,2224,10313,2234,10273,2261,10246,2301,10236,2350,10236,9724,10246,9773,10273,9813,10313,9840,10362,9850,12918,9850,12967,9840,13007,9813,13034,9773,13044,9724,13044,2350,13034,2301,13007,2261,12967,2234,12918,2224xe" filled="true" fillcolor="#1682c2" stroked="false">
              <v:path arrowok="t"/>
              <v:fill type="solid"/>
            </v:shape>
            <v:shape style="position:absolute;left:10236;top:2224;width:2808;height:7626" coordorigin="10236,2224" coordsize="2808,7626" path="m10236,2350l10246,2301,10273,2261,10313,2234,10362,2224,12918,2224,12967,2234,13007,2261,13034,2301,13044,2350,13044,9724,13034,9773,13007,9813,12967,9840,12918,9850,10362,9850,10313,9840,10273,9813,10246,9773,10236,9724,10236,2350xe" filled="false" stroked="true" strokeweight="1pt" strokecolor="#86a3b6">
              <v:path arrowok="t"/>
              <v:stroke dashstyle="solid"/>
            </v:shape>
            <v:shape style="position:absolute;left:10226;top:2214;width:2828;height:7646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4"/>
                      </w:numPr>
                      <w:tabs>
                        <w:tab w:pos="345" w:val="left" w:leader="none"/>
                      </w:tabs>
                      <w:spacing w:line="288" w:lineRule="auto" w:before="133"/>
                      <w:ind w:left="345" w:right="981" w:hanging="142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Možnost</w:t>
                    </w:r>
                    <w:r>
                      <w:rPr>
                        <w:b/>
                        <w:color w:val="FFFFFF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realizace maturitních</w:t>
                    </w:r>
                  </w:p>
                  <w:p>
                    <w:pPr>
                      <w:spacing w:line="295" w:lineRule="auto" w:before="7"/>
                      <w:ind w:left="344" w:right="585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a závěrečných zkoušek a absolutorií na</w:t>
                    </w:r>
                  </w:p>
                  <w:p>
                    <w:pPr>
                      <w:spacing w:line="241" w:lineRule="exact" w:before="0"/>
                      <w:ind w:left="344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konzervatořích</w:t>
                    </w:r>
                  </w:p>
                  <w:p>
                    <w:pPr>
                      <w:spacing w:line="292" w:lineRule="auto" w:before="54"/>
                      <w:ind w:left="344" w:right="791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a vyšších odborných školách.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345" w:val="left" w:leader="none"/>
                      </w:tabs>
                      <w:spacing w:line="290" w:lineRule="auto" w:before="1"/>
                      <w:ind w:left="345" w:right="849" w:hanging="142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Omezená možnost realizovat</w:t>
                    </w:r>
                    <w:r>
                      <w:rPr>
                        <w:b/>
                        <w:color w:val="FFFFF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praktické</w:t>
                    </w:r>
                  </w:p>
                  <w:p>
                    <w:pPr>
                      <w:spacing w:line="292" w:lineRule="auto" w:before="4"/>
                      <w:ind w:left="344" w:right="29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vyučování (odborný výcvik) na středních školách</w:t>
                    </w:r>
                  </w:p>
                  <w:p>
                    <w:pPr>
                      <w:spacing w:line="292" w:lineRule="auto" w:before="2"/>
                      <w:ind w:left="344" w:right="703" w:firstLine="0"/>
                      <w:jc w:val="both"/>
                      <w:rPr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a odbornou přípravu na vyšších odborných školách </w:t>
                    </w:r>
                    <w:r>
                      <w:rPr>
                        <w:color w:val="FFFFFF"/>
                        <w:sz w:val="20"/>
                      </w:rPr>
                      <w:t>– podmínky</w:t>
                    </w:r>
                  </w:p>
                  <w:p>
                    <w:pPr>
                      <w:spacing w:line="243" w:lineRule="exact" w:before="0"/>
                      <w:ind w:left="344" w:right="0" w:firstLine="0"/>
                      <w:jc w:val="both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obdobné jako u školních</w:t>
                    </w:r>
                  </w:p>
                  <w:p>
                    <w:pPr>
                      <w:spacing w:before="54"/>
                      <w:ind w:left="344" w:right="0" w:firstLine="0"/>
                      <w:jc w:val="both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skupin.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657.099976pt;margin-top:110.707344pt;width:130.7pt;height:383.2pt;mso-position-horizontal-relative:page;mso-position-vertical-relative:paragraph;z-index:-568;mso-wrap-distance-left:0;mso-wrap-distance-right:0" coordorigin="13142,2214" coordsize="2614,7664">
            <v:shape style="position:absolute;left:13152;top:2224;width:2594;height:7644" coordorigin="13152,2224" coordsize="2594,7644" path="m15644,2224l13254,2224,13214,2232,13182,2254,13160,2286,13152,2326,13152,9766,13160,9806,13182,9838,13214,9860,13254,9868,15644,9868,15684,9860,15716,9838,15738,9806,15746,9766,15746,2326,15738,2286,15716,2254,15684,2232,15644,2224xe" filled="true" fillcolor="#004a8d" stroked="false">
              <v:path arrowok="t"/>
              <v:fill type="solid"/>
            </v:shape>
            <v:shape style="position:absolute;left:13152;top:2224;width:2594;height:7644" coordorigin="13152,2224" coordsize="2594,7644" path="m13152,2326l13160,2286,13182,2254,13214,2232,13254,2224,15644,2224,15684,2232,15716,2254,15738,2286,15746,2326,15746,9766,15738,9806,15716,9838,15684,9860,15644,9868,13254,9868,13214,9860,13182,9838,13160,9806,13152,9766,13152,2326xe" filled="false" stroked="true" strokeweight="1.0pt" strokecolor="#86a3b6">
              <v:path arrowok="t"/>
              <v:stroke dashstyle="solid"/>
            </v:shape>
            <v:shape style="position:absolute;left:13142;top:2214;width:2614;height:7664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5"/>
                      </w:numPr>
                      <w:tabs>
                        <w:tab w:pos="339" w:val="left" w:leader="none"/>
                      </w:tabs>
                      <w:spacing w:line="290" w:lineRule="auto" w:before="126"/>
                      <w:ind w:left="338" w:right="383" w:hanging="142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Možnost realizace jednotných</w:t>
                    </w:r>
                    <w:r>
                      <w:rPr>
                        <w:b/>
                        <w:color w:val="FFFFFF"/>
                        <w:spacing w:val="-12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přijímacích a školních</w:t>
                    </w:r>
                    <w:r>
                      <w:rPr>
                        <w:b/>
                        <w:color w:val="FFFFFF"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přijímacích</w:t>
                    </w:r>
                  </w:p>
                  <w:p>
                    <w:pPr>
                      <w:spacing w:before="7"/>
                      <w:ind w:left="338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zkoušek na střední školy.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339" w:val="left" w:leader="none"/>
                      </w:tabs>
                      <w:spacing w:line="290" w:lineRule="auto" w:before="55"/>
                      <w:ind w:left="338" w:right="315" w:hanging="142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Realizace konzultací či občasných</w:t>
                    </w:r>
                    <w:r>
                      <w:rPr>
                        <w:b/>
                        <w:color w:val="FFFFF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vzdělávacích aktivit v</w:t>
                    </w:r>
                    <w:r>
                      <w:rPr>
                        <w:b/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menších</w:t>
                    </w:r>
                  </w:p>
                  <w:p>
                    <w:pPr>
                      <w:spacing w:before="6"/>
                      <w:ind w:left="338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skupinách žáků na</w:t>
                    </w:r>
                  </w:p>
                  <w:p>
                    <w:pPr>
                      <w:spacing w:before="53"/>
                      <w:ind w:left="338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2. stupních</w:t>
                    </w:r>
                    <w:r>
                      <w:rPr>
                        <w:b/>
                        <w:color w:val="FFFFFF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základních</w:t>
                    </w:r>
                  </w:p>
                  <w:p>
                    <w:pPr>
                      <w:spacing w:line="292" w:lineRule="auto" w:before="54"/>
                      <w:ind w:left="338" w:right="25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škol a školách</w:t>
                    </w:r>
                    <w:r>
                      <w:rPr>
                        <w:b/>
                        <w:color w:val="FFFFFF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středních, a to ve stěžejních předmětech a</w:t>
                    </w:r>
                    <w:r>
                      <w:rPr>
                        <w:b/>
                        <w:color w:val="FFFFF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formou</w:t>
                    </w:r>
                  </w:p>
                  <w:p>
                    <w:pPr>
                      <w:spacing w:before="2"/>
                      <w:ind w:left="338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třídnických hodin.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5"/>
        <w:rPr>
          <w:i/>
          <w:sz w:val="12"/>
        </w:rPr>
      </w:pPr>
    </w:p>
    <w:sectPr>
      <w:type w:val="continuous"/>
      <w:pgSz w:w="16840" w:h="11910" w:orient="landscape"/>
      <w:pgMar w:top="840" w:bottom="280" w:left="6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"/>
      <w:lvlJc w:val="left"/>
      <w:pPr>
        <w:ind w:left="338" w:hanging="142"/>
      </w:pPr>
      <w:rPr>
        <w:rFonts w:hint="default" w:ascii="Symbol" w:hAnsi="Symbol" w:eastAsia="Symbol" w:cs="Symbol"/>
        <w:color w:val="FFFFFF"/>
        <w:w w:val="99"/>
        <w:sz w:val="20"/>
        <w:szCs w:val="20"/>
        <w:lang w:val="cs-CZ" w:eastAsia="cs-CZ" w:bidi="cs-CZ"/>
      </w:rPr>
    </w:lvl>
    <w:lvl w:ilvl="1">
      <w:start w:val="0"/>
      <w:numFmt w:val="bullet"/>
      <w:lvlText w:val="•"/>
      <w:lvlJc w:val="left"/>
      <w:pPr>
        <w:ind w:left="540" w:hanging="142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770" w:hanging="142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1000" w:hanging="142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1231" w:hanging="142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1461" w:hanging="142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1692" w:hanging="142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1922" w:hanging="142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2153" w:hanging="142"/>
      </w:pPr>
      <w:rPr>
        <w:rFonts w:hint="default"/>
        <w:lang w:val="cs-CZ" w:eastAsia="cs-CZ" w:bidi="cs-CZ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345" w:hanging="142"/>
      </w:pPr>
      <w:rPr>
        <w:rFonts w:hint="default" w:ascii="Symbol" w:hAnsi="Symbol" w:eastAsia="Symbol" w:cs="Symbol"/>
        <w:color w:val="FFFFFF"/>
        <w:w w:val="99"/>
        <w:sz w:val="20"/>
        <w:szCs w:val="20"/>
        <w:lang w:val="cs-CZ" w:eastAsia="cs-CZ" w:bidi="cs-CZ"/>
      </w:rPr>
    </w:lvl>
    <w:lvl w:ilvl="1">
      <w:start w:val="0"/>
      <w:numFmt w:val="bullet"/>
      <w:lvlText w:val="•"/>
      <w:lvlJc w:val="left"/>
      <w:pPr>
        <w:ind w:left="588" w:hanging="142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837" w:hanging="142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1086" w:hanging="142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1335" w:hanging="142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1584" w:hanging="142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1832" w:hanging="142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2081" w:hanging="142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2330" w:hanging="142"/>
      </w:pPr>
      <w:rPr>
        <w:rFonts w:hint="default"/>
        <w:lang w:val="cs-CZ" w:eastAsia="cs-CZ" w:bidi="cs-CZ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335" w:hanging="142"/>
      </w:pPr>
      <w:rPr>
        <w:rFonts w:hint="default" w:ascii="Symbol" w:hAnsi="Symbol" w:eastAsia="Symbol" w:cs="Symbol"/>
        <w:b/>
        <w:bCs/>
        <w:w w:val="99"/>
        <w:sz w:val="20"/>
        <w:szCs w:val="20"/>
        <w:lang w:val="cs-CZ" w:eastAsia="cs-CZ" w:bidi="cs-CZ"/>
      </w:rPr>
    </w:lvl>
    <w:lvl w:ilvl="1">
      <w:start w:val="0"/>
      <w:numFmt w:val="bullet"/>
      <w:lvlText w:val="•"/>
      <w:lvlJc w:val="left"/>
      <w:pPr>
        <w:ind w:left="480" w:hanging="142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715" w:hanging="142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951" w:hanging="142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1186" w:hanging="142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1422" w:hanging="142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1657" w:hanging="142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1893" w:hanging="142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2128" w:hanging="142"/>
      </w:pPr>
      <w:rPr>
        <w:rFonts w:hint="default"/>
        <w:lang w:val="cs-CZ" w:eastAsia="cs-CZ" w:bidi="cs-CZ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339" w:hanging="142"/>
      </w:pPr>
      <w:rPr>
        <w:rFonts w:hint="default"/>
        <w:w w:val="99"/>
        <w:lang w:val="cs-CZ" w:eastAsia="cs-CZ" w:bidi="cs-CZ"/>
      </w:rPr>
    </w:lvl>
    <w:lvl w:ilvl="1">
      <w:start w:val="0"/>
      <w:numFmt w:val="bullet"/>
      <w:lvlText w:val="•"/>
      <w:lvlJc w:val="left"/>
      <w:pPr>
        <w:ind w:left="702" w:hanging="142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1065" w:hanging="142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1428" w:hanging="142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1791" w:hanging="142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2154" w:hanging="142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2516" w:hanging="142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2879" w:hanging="142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3242" w:hanging="142"/>
      </w:pPr>
      <w:rPr>
        <w:rFonts w:hint="default"/>
        <w:lang w:val="cs-CZ" w:eastAsia="cs-CZ" w:bidi="cs-CZ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331" w:hanging="142"/>
      </w:pPr>
      <w:rPr>
        <w:rFonts w:hint="default" w:ascii="Symbol" w:hAnsi="Symbol" w:eastAsia="Symbol" w:cs="Symbol"/>
        <w:w w:val="99"/>
        <w:sz w:val="20"/>
        <w:szCs w:val="20"/>
        <w:lang w:val="cs-CZ" w:eastAsia="cs-CZ" w:bidi="cs-CZ"/>
      </w:rPr>
    </w:lvl>
    <w:lvl w:ilvl="1">
      <w:start w:val="0"/>
      <w:numFmt w:val="bullet"/>
      <w:lvlText w:val="•"/>
      <w:lvlJc w:val="left"/>
      <w:pPr>
        <w:ind w:left="480" w:hanging="142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723" w:hanging="142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967" w:hanging="142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1210" w:hanging="142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1454" w:hanging="142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1697" w:hanging="142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1941" w:hanging="142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2184" w:hanging="142"/>
      </w:pPr>
      <w:rPr>
        <w:rFonts w:hint="default"/>
        <w:lang w:val="cs-CZ" w:eastAsia="cs-CZ" w:bidi="cs-CZ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MŠMT</dc:creator>
  <dcterms:created xsi:type="dcterms:W3CDTF">2020-05-13T14:02:09Z</dcterms:created>
  <dcterms:modified xsi:type="dcterms:W3CDTF">2020-05-13T14:02:09Z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2020-05-13T00:00:00Z</vt:filetime>
  </property>
</Properties>
</file>