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47C" w:rsidRDefault="001E047C" w:rsidP="001E047C">
      <w:pPr>
        <w:pStyle w:val="Normlnweb"/>
        <w:spacing w:before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 xml:space="preserve">Основная информация об организации школьного питания </w:t>
      </w:r>
    </w:p>
    <w:p w:rsidR="001E047C" w:rsidRDefault="001E047C" w:rsidP="001E047C">
      <w:pPr>
        <w:jc w:val="both"/>
      </w:pPr>
      <w:proofErr w:type="spellStart"/>
      <w:r>
        <w:t>Под</w:t>
      </w:r>
      <w:proofErr w:type="spellEnd"/>
      <w:r>
        <w:t xml:space="preserve"> </w:t>
      </w:r>
      <w:proofErr w:type="spellStart"/>
      <w:r>
        <w:t>школьным</w:t>
      </w:r>
      <w:proofErr w:type="spellEnd"/>
      <w:r>
        <w:t xml:space="preserve"> </w:t>
      </w:r>
      <w:proofErr w:type="spellStart"/>
      <w:r>
        <w:t>питанием</w:t>
      </w:r>
      <w:proofErr w:type="spellEnd"/>
      <w:r>
        <w:t xml:space="preserve"> </w:t>
      </w:r>
      <w:proofErr w:type="spellStart"/>
      <w:r>
        <w:t>подразумева</w:t>
      </w:r>
      <w:proofErr w:type="spellEnd"/>
      <w:r>
        <w:rPr>
          <w:lang w:val="ru-RU"/>
        </w:rPr>
        <w:t>ю</w:t>
      </w:r>
      <w:proofErr w:type="spellStart"/>
      <w:r>
        <w:t>тся</w:t>
      </w:r>
      <w:proofErr w:type="spellEnd"/>
      <w:r>
        <w:t xml:space="preserve"> </w:t>
      </w:r>
      <w:r>
        <w:rPr>
          <w:lang w:val="ru-RU"/>
        </w:rPr>
        <w:t xml:space="preserve">услуги питания для детей, учеников и студентов. </w:t>
      </w:r>
    </w:p>
    <w:p w:rsidR="001E047C" w:rsidRDefault="001E047C" w:rsidP="001E047C">
      <w:pPr>
        <w:jc w:val="both"/>
      </w:pPr>
      <w:r>
        <w:rPr>
          <w:lang w:val="ru-RU"/>
        </w:rPr>
        <w:t xml:space="preserve">Школьное питание руководствуется нормами питания. </w:t>
      </w:r>
      <w:proofErr w:type="spellStart"/>
      <w:r>
        <w:t>Каждая</w:t>
      </w:r>
      <w:proofErr w:type="spellEnd"/>
      <w:r>
        <w:t xml:space="preserve"> </w:t>
      </w:r>
      <w:proofErr w:type="spellStart"/>
      <w:r>
        <w:t>школа</w:t>
      </w:r>
      <w:proofErr w:type="spellEnd"/>
      <w:r>
        <w:t xml:space="preserve"> </w:t>
      </w:r>
      <w:proofErr w:type="spellStart"/>
      <w:r>
        <w:t>должна</w:t>
      </w:r>
      <w:proofErr w:type="spellEnd"/>
      <w:r>
        <w:t xml:space="preserve"> </w:t>
      </w:r>
      <w:proofErr w:type="spellStart"/>
      <w:r>
        <w:t>руководствоваться</w:t>
      </w:r>
      <w:proofErr w:type="spellEnd"/>
      <w:r>
        <w:t xml:space="preserve"> </w:t>
      </w:r>
      <w:proofErr w:type="spellStart"/>
      <w:r>
        <w:t>потребительской</w:t>
      </w:r>
      <w:proofErr w:type="spellEnd"/>
      <w:r>
        <w:t xml:space="preserve"> </w:t>
      </w:r>
      <w:proofErr w:type="spellStart"/>
      <w:r>
        <w:t>корзиной</w:t>
      </w:r>
      <w:proofErr w:type="spellEnd"/>
      <w:r>
        <w:t xml:space="preserve">, </w:t>
      </w:r>
      <w:proofErr w:type="spellStart"/>
      <w:r>
        <w:t>которая</w:t>
      </w:r>
      <w:proofErr w:type="spellEnd"/>
      <w:r>
        <w:t xml:space="preserve"> </w:t>
      </w:r>
      <w:proofErr w:type="spellStart"/>
      <w:r>
        <w:t>предусматривает</w:t>
      </w:r>
      <w:proofErr w:type="spellEnd"/>
      <w:r>
        <w:t xml:space="preserve"> </w:t>
      </w:r>
      <w:proofErr w:type="spellStart"/>
      <w:r>
        <w:t>набор</w:t>
      </w:r>
      <w:proofErr w:type="spellEnd"/>
      <w:r>
        <w:t xml:space="preserve"> </w:t>
      </w:r>
      <w:proofErr w:type="spellStart"/>
      <w:r>
        <w:t>продуктов</w:t>
      </w:r>
      <w:proofErr w:type="spellEnd"/>
      <w:r>
        <w:t xml:space="preserve">, </w:t>
      </w:r>
      <w:proofErr w:type="spellStart"/>
      <w:r>
        <w:t>предназначен</w:t>
      </w:r>
      <w:proofErr w:type="spellEnd"/>
      <w:r>
        <w:rPr>
          <w:lang w:val="ru-RU"/>
        </w:rPr>
        <w:t>н</w:t>
      </w:r>
      <w:proofErr w:type="spellStart"/>
      <w:r>
        <w:t>ых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питания</w:t>
      </w:r>
      <w:proofErr w:type="spellEnd"/>
      <w:r>
        <w:t xml:space="preserve"> </w:t>
      </w:r>
      <w:proofErr w:type="spellStart"/>
      <w:r>
        <w:t>детей</w:t>
      </w:r>
      <w:proofErr w:type="spellEnd"/>
      <w:r>
        <w:t xml:space="preserve">. </w:t>
      </w:r>
      <w:r>
        <w:rPr>
          <w:lang w:val="ru-RU"/>
        </w:rPr>
        <w:t xml:space="preserve">В случае, если у школы есть возможность, ученику может быть предложено диетическое питание по рекомендации врача. Школа не разрабатывает рацион питания согласно вероисповеданию учащегося. </w:t>
      </w:r>
    </w:p>
    <w:p w:rsidR="001E047C" w:rsidRDefault="001E047C" w:rsidP="001E047C">
      <w:pPr>
        <w:jc w:val="both"/>
      </w:pPr>
      <w:proofErr w:type="spellStart"/>
      <w:r>
        <w:t>Школа</w:t>
      </w:r>
      <w:proofErr w:type="spellEnd"/>
      <w:r>
        <w:t xml:space="preserve"> </w:t>
      </w:r>
      <w:proofErr w:type="spellStart"/>
      <w:r>
        <w:t>согласовывает</w:t>
      </w:r>
      <w:proofErr w:type="spellEnd"/>
      <w:r>
        <w:t xml:space="preserve"> </w:t>
      </w:r>
      <w:proofErr w:type="spellStart"/>
      <w:r>
        <w:t>меню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следующую</w:t>
      </w:r>
      <w:proofErr w:type="spellEnd"/>
      <w:r>
        <w:t xml:space="preserve"> </w:t>
      </w:r>
      <w:proofErr w:type="spellStart"/>
      <w:r>
        <w:t>неделю</w:t>
      </w:r>
      <w:proofErr w:type="spellEnd"/>
      <w:r>
        <w:t xml:space="preserve"> и </w:t>
      </w:r>
      <w:proofErr w:type="spellStart"/>
      <w:r>
        <w:t>вывешивает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</w:t>
      </w:r>
      <w:r>
        <w:rPr>
          <w:lang w:val="ru-RU"/>
        </w:rPr>
        <w:t>в общедоступном месте. Для отдельных продуктов приведен список аллергенов.</w:t>
      </w:r>
      <w:r>
        <w:t xml:space="preserve"> </w:t>
      </w:r>
    </w:p>
    <w:p w:rsidR="001E047C" w:rsidRDefault="001E047C" w:rsidP="001E047C">
      <w:pPr>
        <w:jc w:val="both"/>
      </w:pPr>
      <w:r>
        <w:rPr>
          <w:lang w:val="ru-RU"/>
        </w:rPr>
        <w:t xml:space="preserve">В школьной столовой под </w:t>
      </w:r>
      <w:r>
        <w:rPr>
          <w:b/>
          <w:bCs/>
          <w:lang w:val="ru-RU"/>
        </w:rPr>
        <w:t xml:space="preserve">основным блюдом </w:t>
      </w:r>
      <w:r>
        <w:rPr>
          <w:bCs/>
          <w:lang w:val="ru-RU"/>
        </w:rPr>
        <w:t>подразумевается обед</w:t>
      </w:r>
      <w:r>
        <w:t xml:space="preserve"> </w:t>
      </w:r>
    </w:p>
    <w:p w:rsidR="001E047C" w:rsidRDefault="001E047C" w:rsidP="001E047C">
      <w:pPr>
        <w:jc w:val="both"/>
        <w:rPr>
          <w:b/>
          <w:bCs/>
        </w:rPr>
      </w:pPr>
      <w:r>
        <w:t xml:space="preserve">                                             </w:t>
      </w:r>
      <w:proofErr w:type="spellStart"/>
      <w:r>
        <w:rPr>
          <w:b/>
          <w:bCs/>
        </w:rPr>
        <w:t>дополнительным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блюдом</w:t>
      </w:r>
      <w:proofErr w:type="spellEnd"/>
      <w:r>
        <w:t xml:space="preserve"> – </w:t>
      </w:r>
      <w:proofErr w:type="spellStart"/>
      <w:r>
        <w:t>завтрак</w:t>
      </w:r>
      <w:proofErr w:type="spellEnd"/>
      <w:r>
        <w:t xml:space="preserve">, </w:t>
      </w:r>
      <w:r>
        <w:rPr>
          <w:lang w:val="ru-RU"/>
        </w:rPr>
        <w:t xml:space="preserve">второй завтрак, </w:t>
      </w:r>
      <w:proofErr w:type="spellStart"/>
      <w:r>
        <w:t>полдник</w:t>
      </w:r>
      <w:proofErr w:type="spellEnd"/>
    </w:p>
    <w:p w:rsidR="001E047C" w:rsidRDefault="001E047C" w:rsidP="001E047C">
      <w:pPr>
        <w:jc w:val="both"/>
      </w:pPr>
      <w:proofErr w:type="spellStart"/>
      <w:r>
        <w:rPr>
          <w:b/>
          <w:bCs/>
        </w:rPr>
        <w:t>Обед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подразумевает</w:t>
      </w:r>
      <w:proofErr w:type="spellEnd"/>
      <w:r>
        <w:t xml:space="preserve">: </w:t>
      </w:r>
      <w:proofErr w:type="spellStart"/>
      <w:r>
        <w:t>суп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закуску</w:t>
      </w:r>
      <w:proofErr w:type="spellEnd"/>
      <w:r>
        <w:t xml:space="preserve">, </w:t>
      </w:r>
      <w:r>
        <w:rPr>
          <w:lang w:val="ru-RU"/>
        </w:rPr>
        <w:t>основное блюдо</w:t>
      </w:r>
      <w:r>
        <w:t xml:space="preserve">, </w:t>
      </w:r>
      <w:r>
        <w:rPr>
          <w:lang w:val="ru-RU"/>
        </w:rPr>
        <w:t>напиток и, по возможности, салат, десерт, фрукты.</w:t>
      </w:r>
    </w:p>
    <w:p w:rsidR="001E047C" w:rsidRDefault="001E047C" w:rsidP="001E047C">
      <w:pPr>
        <w:jc w:val="both"/>
        <w:rPr>
          <w:b/>
          <w:bCs/>
        </w:rPr>
      </w:pPr>
      <w:r>
        <w:rPr>
          <w:b/>
          <w:bCs/>
          <w:lang w:val="ru-RU"/>
        </w:rPr>
        <w:t>В начальной школе за плату ребенок может выбрать</w:t>
      </w:r>
      <w:r>
        <w:rPr>
          <w:b/>
          <w:bCs/>
        </w:rPr>
        <w:t>:</w:t>
      </w:r>
    </w:p>
    <w:p w:rsidR="001E047C" w:rsidRDefault="001E047C" w:rsidP="001E047C">
      <w:pPr>
        <w:jc w:val="both"/>
        <w:rPr>
          <w:lang w:val="ru-RU"/>
        </w:rPr>
      </w:pPr>
      <w:r>
        <w:rPr>
          <w:lang w:val="ru-RU"/>
        </w:rPr>
        <w:t>Питание полного дня</w:t>
      </w:r>
      <w:r>
        <w:t xml:space="preserve"> – </w:t>
      </w:r>
      <w:r>
        <w:rPr>
          <w:lang w:val="ru-RU"/>
        </w:rPr>
        <w:t>второй завтрак, обед, полдник</w:t>
      </w:r>
    </w:p>
    <w:p w:rsidR="001E047C" w:rsidRDefault="001E047C" w:rsidP="001E047C">
      <w:pPr>
        <w:jc w:val="both"/>
      </w:pPr>
      <w:r>
        <w:rPr>
          <w:lang w:val="ru-RU"/>
        </w:rPr>
        <w:t>Двухразовое питание</w:t>
      </w:r>
      <w:r>
        <w:t xml:space="preserve"> – </w:t>
      </w:r>
      <w:r>
        <w:rPr>
          <w:lang w:val="ru-RU"/>
        </w:rPr>
        <w:t>второй завтрак, обед или обед, полдник</w:t>
      </w:r>
      <w:r>
        <w:t xml:space="preserve"> </w:t>
      </w:r>
    </w:p>
    <w:p w:rsidR="001E047C" w:rsidRDefault="001E047C" w:rsidP="001E047C">
      <w:pPr>
        <w:jc w:val="both"/>
      </w:pPr>
      <w:r>
        <w:rPr>
          <w:lang w:val="ru-RU"/>
        </w:rPr>
        <w:t>Питание типа интернат</w:t>
      </w:r>
      <w:r>
        <w:t xml:space="preserve"> – </w:t>
      </w:r>
      <w:r>
        <w:rPr>
          <w:lang w:val="ru-RU"/>
        </w:rPr>
        <w:t xml:space="preserve">основное блюдо, дополнительные блюда, ужин </w:t>
      </w:r>
    </w:p>
    <w:p w:rsidR="001E047C" w:rsidRDefault="001E047C" w:rsidP="001E047C">
      <w:pPr>
        <w:jc w:val="both"/>
        <w:rPr>
          <w:b/>
          <w:bCs/>
          <w:lang w:val="ru-RU"/>
        </w:rPr>
      </w:pPr>
      <w:proofErr w:type="spellStart"/>
      <w:r>
        <w:rPr>
          <w:b/>
          <w:bCs/>
        </w:rPr>
        <w:t>Ученик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средней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школы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несовершеннолетний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ученик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средней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школы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или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консерватории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имеет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право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плату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получить</w:t>
      </w:r>
      <w:proofErr w:type="spellEnd"/>
      <w:r>
        <w:rPr>
          <w:b/>
          <w:bCs/>
        </w:rPr>
        <w:t xml:space="preserve">: </w:t>
      </w:r>
      <w:r>
        <w:rPr>
          <w:lang w:val="ru-RU"/>
        </w:rPr>
        <w:t>обед</w:t>
      </w:r>
    </w:p>
    <w:p w:rsidR="001E047C" w:rsidRDefault="001E047C" w:rsidP="001E047C">
      <w:pPr>
        <w:pStyle w:val="Obsahtabulky"/>
        <w:spacing w:after="283"/>
        <w:jc w:val="both"/>
        <w:rPr>
          <w:b/>
          <w:bCs/>
          <w:lang w:val="ru-RU"/>
        </w:rPr>
      </w:pPr>
      <w:proofErr w:type="spellStart"/>
      <w:r>
        <w:rPr>
          <w:b/>
          <w:bCs/>
        </w:rPr>
        <w:t>Совершеннолетнему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ученику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средней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школы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консерватории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студенту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высшей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профессиональной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школы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может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быть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предложено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питание</w:t>
      </w:r>
      <w:proofErr w:type="spellEnd"/>
      <w:r>
        <w:t xml:space="preserve">: </w:t>
      </w:r>
      <w:r>
        <w:rPr>
          <w:lang w:val="ru-RU"/>
        </w:rPr>
        <w:t>обед</w:t>
      </w:r>
    </w:p>
    <w:p w:rsidR="001E047C" w:rsidRDefault="001E047C" w:rsidP="001E047C">
      <w:pPr>
        <w:pStyle w:val="Obsahtabulky"/>
        <w:spacing w:after="283"/>
        <w:jc w:val="both"/>
      </w:pPr>
      <w:r>
        <w:rPr>
          <w:lang w:val="ru-RU"/>
        </w:rPr>
        <w:t>Плата за школьное питание регулируется финансовыми нормами, установленными для определенных возрастных категорий – законный представитель или совершеннолетний ученик оплачивают номинальную стоимость продуктов, государство оплачивает сопутствующие хозяйственные расходы и заработную плату.</w:t>
      </w:r>
      <w:r>
        <w:t xml:space="preserve">  </w:t>
      </w:r>
    </w:p>
    <w:p w:rsidR="009C7B65" w:rsidRPr="00103279" w:rsidRDefault="009C7B65" w:rsidP="00103279">
      <w:pPr>
        <w:shd w:val="clear" w:color="auto" w:fill="FFFFFF"/>
        <w:spacing w:before="150" w:after="15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en-GB" w:eastAsia="cs-CZ"/>
        </w:rPr>
      </w:pPr>
      <w:bookmarkStart w:id="0" w:name="_GoBack"/>
      <w:bookmarkEnd w:id="0"/>
    </w:p>
    <w:sectPr w:rsidR="009C7B65" w:rsidRPr="00103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8D5" w:rsidRDefault="00C208D5" w:rsidP="00782264">
      <w:pPr>
        <w:spacing w:after="0" w:line="240" w:lineRule="auto"/>
      </w:pPr>
      <w:r>
        <w:separator/>
      </w:r>
    </w:p>
  </w:endnote>
  <w:endnote w:type="continuationSeparator" w:id="0">
    <w:p w:rsidR="00C208D5" w:rsidRDefault="00C208D5" w:rsidP="00782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8D5" w:rsidRDefault="00C208D5" w:rsidP="00782264">
      <w:pPr>
        <w:spacing w:after="0" w:line="240" w:lineRule="auto"/>
      </w:pPr>
      <w:r>
        <w:separator/>
      </w:r>
    </w:p>
  </w:footnote>
  <w:footnote w:type="continuationSeparator" w:id="0">
    <w:p w:rsidR="00C208D5" w:rsidRDefault="00C208D5" w:rsidP="00782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13619"/>
    <w:multiLevelType w:val="hybridMultilevel"/>
    <w:tmpl w:val="4C54805C"/>
    <w:lvl w:ilvl="0" w:tplc="79F4FC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7B5F9B"/>
    <w:multiLevelType w:val="hybridMultilevel"/>
    <w:tmpl w:val="5A1C6EC6"/>
    <w:lvl w:ilvl="0" w:tplc="2FB6E4FC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045D78"/>
    <w:multiLevelType w:val="hybridMultilevel"/>
    <w:tmpl w:val="B544A2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01C36"/>
    <w:multiLevelType w:val="hybridMultilevel"/>
    <w:tmpl w:val="FD00A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04669"/>
    <w:multiLevelType w:val="hybridMultilevel"/>
    <w:tmpl w:val="C9903112"/>
    <w:lvl w:ilvl="0" w:tplc="06928A5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F412309"/>
    <w:multiLevelType w:val="hybridMultilevel"/>
    <w:tmpl w:val="9BBABC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yNjc2MbQwszQ3NTJX0lEKTi0uzszPAykwrAUA9eal3CwAAAA="/>
  </w:docVars>
  <w:rsids>
    <w:rsidRoot w:val="00782264"/>
    <w:rsid w:val="0002680E"/>
    <w:rsid w:val="00066612"/>
    <w:rsid w:val="000B2152"/>
    <w:rsid w:val="000B5229"/>
    <w:rsid w:val="00103279"/>
    <w:rsid w:val="00140069"/>
    <w:rsid w:val="00152BEC"/>
    <w:rsid w:val="001570A1"/>
    <w:rsid w:val="001A0F48"/>
    <w:rsid w:val="001A49D8"/>
    <w:rsid w:val="001D10C1"/>
    <w:rsid w:val="001E047C"/>
    <w:rsid w:val="001F23ED"/>
    <w:rsid w:val="00201B71"/>
    <w:rsid w:val="00275E9D"/>
    <w:rsid w:val="00290821"/>
    <w:rsid w:val="002E41F6"/>
    <w:rsid w:val="003C57E1"/>
    <w:rsid w:val="00422CF1"/>
    <w:rsid w:val="00461350"/>
    <w:rsid w:val="004D7089"/>
    <w:rsid w:val="004E17C8"/>
    <w:rsid w:val="00506559"/>
    <w:rsid w:val="005A065D"/>
    <w:rsid w:val="005E1530"/>
    <w:rsid w:val="005E2EE9"/>
    <w:rsid w:val="005F53DE"/>
    <w:rsid w:val="00633C26"/>
    <w:rsid w:val="006508D8"/>
    <w:rsid w:val="00664910"/>
    <w:rsid w:val="0066733A"/>
    <w:rsid w:val="006733E1"/>
    <w:rsid w:val="007155B6"/>
    <w:rsid w:val="007514C5"/>
    <w:rsid w:val="00782264"/>
    <w:rsid w:val="008B35CA"/>
    <w:rsid w:val="008C53A5"/>
    <w:rsid w:val="0090738D"/>
    <w:rsid w:val="00945845"/>
    <w:rsid w:val="00987C1E"/>
    <w:rsid w:val="009C0918"/>
    <w:rsid w:val="009C7B65"/>
    <w:rsid w:val="00A4170C"/>
    <w:rsid w:val="00A447D4"/>
    <w:rsid w:val="00AA5FEB"/>
    <w:rsid w:val="00AD1101"/>
    <w:rsid w:val="00AE6CDF"/>
    <w:rsid w:val="00AF2E8B"/>
    <w:rsid w:val="00BD0DF7"/>
    <w:rsid w:val="00C16ACF"/>
    <w:rsid w:val="00C208D5"/>
    <w:rsid w:val="00C60C9B"/>
    <w:rsid w:val="00CB6CB0"/>
    <w:rsid w:val="00CB73CC"/>
    <w:rsid w:val="00CF1B59"/>
    <w:rsid w:val="00CF2E4B"/>
    <w:rsid w:val="00D1422B"/>
    <w:rsid w:val="00D77148"/>
    <w:rsid w:val="00DD3275"/>
    <w:rsid w:val="00DE1777"/>
    <w:rsid w:val="00E060A7"/>
    <w:rsid w:val="00E22C23"/>
    <w:rsid w:val="00E34610"/>
    <w:rsid w:val="00E3488E"/>
    <w:rsid w:val="00E5765D"/>
    <w:rsid w:val="00E76CF0"/>
    <w:rsid w:val="00EC2A1C"/>
    <w:rsid w:val="00EC35C8"/>
    <w:rsid w:val="00ED284C"/>
    <w:rsid w:val="00ED2A38"/>
    <w:rsid w:val="00F72A81"/>
    <w:rsid w:val="00FA0EEB"/>
    <w:rsid w:val="00FE1328"/>
    <w:rsid w:val="00FE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A7A237"/>
  <w15:chartTrackingRefBased/>
  <w15:docId w15:val="{8E98C8D0-1375-41FC-92D8-FFD22088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82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264"/>
  </w:style>
  <w:style w:type="paragraph" w:styleId="Zpat">
    <w:name w:val="footer"/>
    <w:basedOn w:val="Normln"/>
    <w:link w:val="ZpatChar"/>
    <w:uiPriority w:val="99"/>
    <w:unhideWhenUsed/>
    <w:rsid w:val="00782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264"/>
  </w:style>
  <w:style w:type="paragraph" w:styleId="Textbubliny">
    <w:name w:val="Balloon Text"/>
    <w:basedOn w:val="Normln"/>
    <w:link w:val="TextbublinyChar"/>
    <w:uiPriority w:val="99"/>
    <w:semiHidden/>
    <w:unhideWhenUsed/>
    <w:rsid w:val="0078226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82264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CF2E4B"/>
    <w:rPr>
      <w:color w:val="0000FF"/>
      <w:u w:val="single"/>
    </w:rPr>
  </w:style>
  <w:style w:type="table" w:styleId="Mkatabulky">
    <w:name w:val="Table Grid"/>
    <w:basedOn w:val="Normlntabulka"/>
    <w:uiPriority w:val="59"/>
    <w:rsid w:val="00152B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lnweb">
    <w:name w:val="Normal (Web)"/>
    <w:basedOn w:val="Normln"/>
    <w:semiHidden/>
    <w:unhideWhenUsed/>
    <w:rsid w:val="001E047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Obsahtabulky">
    <w:name w:val="Obsah tabulky"/>
    <w:basedOn w:val="Normln"/>
    <w:rsid w:val="001E047C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735DE464D79E43BFFEF731454191CE" ma:contentTypeVersion="0" ma:contentTypeDescription="Vytvoří nový dokument" ma:contentTypeScope="" ma:versionID="93741e141acedf9d1a693fa97ac433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F911B-4823-43F7-BF57-F8D16829EB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42F962-D715-4846-8536-66B9214B1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0F787B-A6FB-436B-B578-BD54F0118B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815FF6-6D7E-493B-B415-355A4230F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kacena</dc:creator>
  <cp:keywords/>
  <cp:lastModifiedBy>Karel Kolář</cp:lastModifiedBy>
  <cp:revision>2</cp:revision>
  <cp:lastPrinted>2016-11-01T12:26:00Z</cp:lastPrinted>
  <dcterms:created xsi:type="dcterms:W3CDTF">2019-11-03T06:49:00Z</dcterms:created>
  <dcterms:modified xsi:type="dcterms:W3CDTF">2019-11-03T06:49:00Z</dcterms:modified>
</cp:coreProperties>
</file>