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19760" w14:textId="77777777" w:rsidR="00687BF4" w:rsidRDefault="004F6DD5">
      <w:pPr>
        <w:bidi/>
        <w:rPr>
          <w:rFonts w:cs="Arial" w:hint="eastAsia"/>
        </w:rPr>
      </w:pPr>
      <w:r>
        <w:rPr>
          <w:rFonts w:cs="Arial"/>
          <w:b/>
          <w:bCs/>
          <w:szCs w:val="32"/>
          <w:rtl/>
        </w:rPr>
        <w:t xml:space="preserve">معلومات لأولياء أمور الطلاب الذين يحق لهم الحصول على دعم لغوي وفقًا للمادة </w:t>
      </w:r>
      <w:r>
        <w:rPr>
          <w:rFonts w:cs="Arial"/>
          <w:b/>
          <w:bCs/>
          <w:szCs w:val="32"/>
        </w:rPr>
        <w:t>20</w:t>
      </w:r>
      <w:r>
        <w:rPr>
          <w:rFonts w:cs="Arial"/>
          <w:b/>
          <w:bCs/>
          <w:szCs w:val="32"/>
          <w:rtl/>
        </w:rPr>
        <w:t xml:space="preserve"> من قانون المدرسة،</w:t>
      </w:r>
      <w:r>
        <w:rPr>
          <w:rFonts w:cs="Arial"/>
          <w:rtl/>
        </w:rPr>
        <w:t xml:space="preserve"> </w:t>
      </w:r>
      <w:r>
        <w:rPr>
          <w:rFonts w:cs="Arial"/>
          <w:b/>
          <w:bCs/>
          <w:szCs w:val="32"/>
          <w:rtl/>
        </w:rPr>
        <w:t>والتي سيتم تعليمها في مدرسة أخرى غير المدرسة الرئيسية</w:t>
      </w:r>
      <w:r>
        <w:rPr>
          <w:rFonts w:cs="Arial"/>
          <w:rtl/>
        </w:rPr>
        <w:br/>
      </w:r>
    </w:p>
    <w:p w14:paraId="4B919761" w14:textId="0CB7C44B" w:rsidR="00687BF4" w:rsidRDefault="004F6DD5">
      <w:pPr>
        <w:bidi/>
        <w:rPr>
          <w:rFonts w:cs="Arial" w:hint="eastAsia"/>
        </w:rPr>
      </w:pPr>
      <w:r>
        <w:rPr>
          <w:rFonts w:cs="Arial"/>
          <w:rtl/>
        </w:rPr>
        <w:t xml:space="preserve">يحق للطالب الأجنبي الذي يلتحق حديثًا بالتعليم الابتدائي في جمهورية التشيك أو </w:t>
      </w:r>
      <w:r>
        <w:rPr>
          <w:rFonts w:ascii="Arial Unicode MS" w:eastAsia="Arial Unicode MS" w:hAnsi="Arial Unicode MS" w:cs="Arial"/>
          <w:rtl/>
          <w:lang w:val="ar-SA" w:bidi="ar-SA"/>
        </w:rPr>
        <w:t>يخضع لما يسمى بالحضور الإلزامي في المدرسة</w:t>
      </w:r>
      <w:r>
        <w:rPr>
          <w:rFonts w:cs="Arial"/>
          <w:rtl/>
        </w:rPr>
        <w:t xml:space="preserve"> في جمهورية التشيك لمدة أقصاها</w:t>
      </w:r>
      <w:r w:rsidR="00044C31">
        <w:rPr>
          <w:highlight w:val="yellow"/>
        </w:rPr>
        <w:t>(36 2024/2025)</w:t>
      </w:r>
      <w:r>
        <w:rPr>
          <w:rFonts w:cs="Arial"/>
          <w:rtl/>
        </w:rPr>
        <w:t xml:space="preserve"> </w:t>
      </w:r>
      <w:r>
        <w:rPr>
          <w:rFonts w:cs="Arial"/>
          <w:highlight w:val="yellow"/>
        </w:rPr>
        <w:t>24</w:t>
      </w:r>
      <w:r>
        <w:rPr>
          <w:rFonts w:cs="Arial"/>
          <w:rtl/>
        </w:rPr>
        <w:t xml:space="preserve"> شهرًا الحصول على إعداد مجاني للاندماج في التعليم الأساسي بما في ذلك تعلم اللغة التشيكية بما يتناسب مع الاحتياجات من الطلاب الأجانب (يشار إليه فيما بعد "بالتدريب اللغوي").</w:t>
      </w:r>
    </w:p>
    <w:p w14:paraId="4B919762" w14:textId="77777777" w:rsidR="00687BF4" w:rsidRDefault="004F6DD5">
      <w:pPr>
        <w:bidi/>
        <w:rPr>
          <w:rFonts w:cs="Arial" w:hint="eastAsia"/>
        </w:rPr>
      </w:pPr>
      <w:r>
        <w:rPr>
          <w:rFonts w:cs="Arial"/>
          <w:rtl/>
        </w:rPr>
        <w:br/>
        <w:t>في كل منطقة، تعيّن السلطة الإقليمية مدرسة واحدة على الأقل توفر التدريب اللغوي بطريقة شخصية أو عن بُعد.</w:t>
      </w:r>
    </w:p>
    <w:p w14:paraId="4B919763" w14:textId="77777777" w:rsidR="00687BF4" w:rsidRDefault="004F6DD5">
      <w:pPr>
        <w:bidi/>
        <w:rPr>
          <w:rFonts w:cs="Arial" w:hint="eastAsia"/>
        </w:rPr>
      </w:pPr>
      <w:r>
        <w:rPr>
          <w:rFonts w:cs="Arial"/>
          <w:rtl/>
        </w:rPr>
        <w:br/>
        <w:t>يمكن العثور على قائمة المدارس المعينة من قبل الإقليم على: .......................................... ..</w:t>
      </w:r>
      <w:r>
        <w:rPr>
          <w:rFonts w:cs="Arial"/>
          <w:rtl/>
        </w:rPr>
        <w:br/>
        <w:t>(تحتوي القائمة أيضًا على معلومات حول المدارس التي تقدم التدريب اللغوي عن بُعد).</w:t>
      </w:r>
      <w:r>
        <w:rPr>
          <w:rFonts w:cs="Arial"/>
          <w:rtl/>
        </w:rPr>
        <w:br/>
      </w:r>
    </w:p>
    <w:p w14:paraId="4B919764" w14:textId="77777777" w:rsidR="00687BF4" w:rsidRDefault="004F6DD5">
      <w:pPr>
        <w:bidi/>
        <w:rPr>
          <w:rFonts w:cs="Arial" w:hint="eastAsia"/>
        </w:rPr>
      </w:pPr>
      <w:r>
        <w:rPr>
          <w:rFonts w:cs="Arial"/>
          <w:rtl/>
        </w:rPr>
        <w:t>ليتم تضمين الطفل في مجموعة التدريب اللغوي، يجب على الممثل القانوني ملء طلب لإدراج الطالب في هذه المجموعة.</w:t>
      </w:r>
      <w:r>
        <w:rPr>
          <w:rFonts w:cs="Arial"/>
          <w:rtl/>
        </w:rPr>
        <w:br/>
      </w:r>
    </w:p>
    <w:p w14:paraId="4B919765" w14:textId="77777777" w:rsidR="00687BF4" w:rsidRDefault="004F6DD5">
      <w:pPr>
        <w:bidi/>
        <w:rPr>
          <w:rFonts w:cs="Arial" w:hint="eastAsia"/>
        </w:rPr>
      </w:pPr>
      <w:r>
        <w:rPr>
          <w:rFonts w:cs="Arial"/>
          <w:rtl/>
        </w:rPr>
        <w:t>نموذج الطلب:</w:t>
      </w:r>
      <w:r>
        <w:rPr>
          <w:rFonts w:cs="Arial"/>
          <w:rtl/>
        </w:rPr>
        <w:br/>
        <w:t xml:space="preserve">    • سوف تتلقاه في المدرسة:</w:t>
      </w:r>
      <w:r>
        <w:rPr>
          <w:rFonts w:cs="Arial"/>
          <w:highlight w:val="yellow"/>
          <w:rtl/>
        </w:rPr>
        <w:t>……………………………………………………………………………….</w:t>
      </w:r>
      <w:r>
        <w:rPr>
          <w:rFonts w:cs="Arial"/>
          <w:rtl/>
        </w:rPr>
        <w:br/>
        <w:t xml:space="preserve">    • أو تجده في: </w:t>
      </w:r>
      <w:r>
        <w:rPr>
          <w:rFonts w:cs="Arial"/>
          <w:highlight w:val="yellow"/>
          <w:rtl/>
        </w:rPr>
        <w:t>…………………………………………………………………………………………</w:t>
      </w:r>
      <w:r>
        <w:rPr>
          <w:rFonts w:cs="Arial"/>
          <w:rtl/>
        </w:rPr>
        <w:br/>
      </w:r>
      <w:r>
        <w:rPr>
          <w:rFonts w:cs="Arial"/>
          <w:rtl/>
        </w:rPr>
        <w:br/>
        <w:t>جزء من الطلب عبارة عن بيان عما إذا كان الطالب سيشارك في التدريب اللغوي شخصيًا أو عن بُعد.</w:t>
      </w:r>
      <w:r>
        <w:rPr>
          <w:rFonts w:cs="Arial"/>
          <w:rtl/>
        </w:rPr>
        <w:br/>
      </w:r>
    </w:p>
    <w:p w14:paraId="4B919766" w14:textId="77777777" w:rsidR="00687BF4" w:rsidRDefault="004F6DD5">
      <w:pPr>
        <w:bidi/>
        <w:rPr>
          <w:rFonts w:cs="Arial" w:hint="eastAsia"/>
        </w:rPr>
      </w:pPr>
      <w:r>
        <w:rPr>
          <w:rFonts w:cs="Arial"/>
          <w:rtl/>
        </w:rPr>
        <w:t>إذا حضر الطالب التدريب اللغوي شخصيًا في مدرسة معينة، يكون الممثل القانوني مسؤولاً عن نقله إلى تلك المدرسة.</w:t>
      </w:r>
    </w:p>
    <w:p w14:paraId="4B919767" w14:textId="34915F13" w:rsidR="00687BF4" w:rsidRDefault="004F6DD5">
      <w:pPr>
        <w:bidi/>
        <w:rPr>
          <w:rFonts w:cs="Arial" w:hint="eastAsia"/>
        </w:rPr>
      </w:pPr>
      <w:r>
        <w:rPr>
          <w:rFonts w:cs="Arial"/>
          <w:rtl/>
        </w:rPr>
        <w:br/>
        <w:t xml:space="preserve">يتراوح نطاق التدريب اللغوي من </w:t>
      </w:r>
      <w:r w:rsidR="00044C31">
        <w:rPr>
          <w:rFonts w:cs="Arial"/>
        </w:rPr>
        <w:t>1</w:t>
      </w:r>
      <w:r>
        <w:rPr>
          <w:rFonts w:cs="Arial"/>
        </w:rPr>
        <w:t>00</w:t>
      </w:r>
      <w:r>
        <w:rPr>
          <w:rFonts w:cs="Arial"/>
          <w:rtl/>
        </w:rPr>
        <w:t xml:space="preserve"> إلى </w:t>
      </w:r>
      <w:r w:rsidR="00044C31">
        <w:rPr>
          <w:rFonts w:cs="Arial"/>
        </w:rPr>
        <w:t>4</w:t>
      </w:r>
      <w:bookmarkStart w:id="0" w:name="_GoBack"/>
      <w:bookmarkEnd w:id="0"/>
      <w:r>
        <w:rPr>
          <w:rFonts w:cs="Arial"/>
        </w:rPr>
        <w:t>00</w:t>
      </w:r>
      <w:r>
        <w:rPr>
          <w:rFonts w:cs="Arial"/>
          <w:rtl/>
        </w:rPr>
        <w:t xml:space="preserve"> ساعة. بالنسبة لكل طالب، سيتم تحديد مدى الدعم (عدد ساعات اللغة التشيكية التي يكملها) من قبل مدير المدرسة التي سيشارك فيها الطالب في التدريب اللغوي (المدارس المعينة) وفقًا للتحقق الأولي من معرفته </w:t>
      </w:r>
      <w:r>
        <w:rPr>
          <w:rFonts w:cs="Arial"/>
          <w:highlight w:val="yellow"/>
          <w:rtl/>
        </w:rPr>
        <w:t>(عن طريق اختبار)</w:t>
      </w:r>
      <w:r>
        <w:rPr>
          <w:rFonts w:cs="Arial"/>
          <w:rtl/>
        </w:rPr>
        <w:t>.</w:t>
      </w:r>
    </w:p>
    <w:p w14:paraId="4B919768" w14:textId="77777777" w:rsidR="00687BF4" w:rsidRDefault="004F6DD5">
      <w:pPr>
        <w:bidi/>
        <w:rPr>
          <w:rFonts w:cs="Arial" w:hint="eastAsia"/>
        </w:rPr>
      </w:pPr>
      <w:r>
        <w:rPr>
          <w:rFonts w:cs="Arial"/>
          <w:rtl/>
        </w:rPr>
        <w:br/>
        <w:t xml:space="preserve">سيضع مدير المدرسة المعينة الطالب في مجموعة التدريب اللغوي في موعد لا يتجاوز </w:t>
      </w:r>
      <w:r>
        <w:rPr>
          <w:rFonts w:cs="Arial"/>
        </w:rPr>
        <w:t>30</w:t>
      </w:r>
      <w:r>
        <w:rPr>
          <w:rFonts w:cs="Arial"/>
          <w:rtl/>
        </w:rPr>
        <w:t xml:space="preserve"> يومًا من تقديم الطلب.</w:t>
      </w:r>
    </w:p>
    <w:p w14:paraId="4B919769" w14:textId="77777777" w:rsidR="00687BF4" w:rsidRDefault="004F6DD5">
      <w:pPr>
        <w:bidi/>
        <w:rPr>
          <w:rFonts w:cs="Arial" w:hint="eastAsia"/>
        </w:rPr>
      </w:pPr>
      <w:r>
        <w:rPr>
          <w:rFonts w:cs="Arial"/>
          <w:rtl/>
        </w:rPr>
        <w:br/>
        <w:t>يتم التدريب اللغوي في وقت التدريس. يتم تحرير الطالب تلقائيًا من التدريس الذي يتداخل مع التدريب اللغوي.</w:t>
      </w:r>
    </w:p>
    <w:p w14:paraId="4B91976A" w14:textId="77777777" w:rsidR="00687BF4" w:rsidRDefault="004F6DD5">
      <w:pPr>
        <w:bidi/>
        <w:rPr>
          <w:rFonts w:cs="Arial" w:hint="eastAsia"/>
        </w:rPr>
      </w:pPr>
      <w:r>
        <w:rPr>
          <w:rFonts w:cs="Arial"/>
          <w:rtl/>
        </w:rPr>
        <w:br/>
        <w:t xml:space="preserve">إذا أكمل الطالب التدريب اللغوي عن بعد، فإن المدرسة الرئيسية (التي يفي فيها الطالب </w:t>
      </w:r>
      <w:r>
        <w:rPr>
          <w:rFonts w:ascii="Arial Unicode MS" w:eastAsia="Arial Unicode MS" w:hAnsi="Arial Unicode MS" w:cs="Arial"/>
          <w:rtl/>
          <w:lang w:val="ar-SA" w:bidi="ar-SA"/>
        </w:rPr>
        <w:t>بالحضور الإلزامي في المدرسة</w:t>
      </w:r>
      <w:r>
        <w:rPr>
          <w:rFonts w:cs="Arial"/>
          <w:rtl/>
        </w:rPr>
        <w:t>) ستوفر له إمكانية الوصول إلى تكنولوجيا المعلومات في المدرسة للمشاركة في التدريب اللغوي عن بعد وستوفر له الإشراف.</w:t>
      </w:r>
    </w:p>
    <w:p w14:paraId="4B91976B" w14:textId="77777777" w:rsidR="00687BF4" w:rsidRDefault="004F6DD5">
      <w:pPr>
        <w:bidi/>
        <w:rPr>
          <w:rFonts w:cs="Arial" w:hint="eastAsia"/>
        </w:rPr>
      </w:pPr>
      <w:r>
        <w:rPr>
          <w:rFonts w:cs="Arial"/>
          <w:rtl/>
        </w:rPr>
        <w:br/>
        <w:t xml:space="preserve">المدرسة الرئيسية، التي يفي فيها الطالب </w:t>
      </w:r>
      <w:r>
        <w:rPr>
          <w:rFonts w:ascii="Arial Unicode MS" w:eastAsia="Arial Unicode MS" w:hAnsi="Arial Unicode MS" w:cs="Arial"/>
          <w:rtl/>
          <w:lang w:val="ar-SA" w:bidi="ar-SA"/>
        </w:rPr>
        <w:t>بالحضور الإلزامي في المدرسة</w:t>
      </w:r>
      <w:r>
        <w:rPr>
          <w:rFonts w:ascii="Arial Unicode MS" w:eastAsia="Arial Unicode MS" w:hAnsi="Arial Unicode MS" w:cs="Arial"/>
          <w:rtl/>
          <w:lang w:val="ar-SA"/>
        </w:rPr>
        <w:t>،</w:t>
      </w:r>
      <w:r>
        <w:rPr>
          <w:rFonts w:cs="Arial"/>
          <w:rtl/>
        </w:rPr>
        <w:t xml:space="preserve"> والمدرسة المعينة تتعاون مع بعضها البعض وتزود بعضها البعض بمعلومات عن الطالب بما فيها مدار ونتائج التدريب اللغوي للطالب.</w:t>
      </w:r>
      <w:r>
        <w:rPr>
          <w:rFonts w:cs="Arial"/>
          <w:rtl/>
        </w:rPr>
        <w:br/>
        <w:t>________________________________________________________________________</w:t>
      </w:r>
    </w:p>
    <w:p w14:paraId="4B91976C" w14:textId="77777777" w:rsidR="00687BF4" w:rsidRDefault="004F6DD5">
      <w:pPr>
        <w:bidi/>
        <w:rPr>
          <w:rFonts w:cs="Arial" w:hint="eastAsia"/>
        </w:rPr>
      </w:pPr>
      <w:r>
        <w:rPr>
          <w:rFonts w:cs="Arial"/>
          <w:rtl/>
        </w:rPr>
        <w:br/>
        <w:t>لكي تتمكن من وضع طفلك في مجموعة للتدريب اللغوي، يجب على الطفل اجتياز التحقق الأولي من معرفته لللغة التشيكية، والذي سيتم في المدرسة على العنوان التالي:</w:t>
      </w:r>
      <w:r>
        <w:rPr>
          <w:rFonts w:cs="Arial"/>
          <w:rtl/>
        </w:rPr>
        <w:br/>
      </w:r>
      <w:r>
        <w:rPr>
          <w:rFonts w:cs="Arial"/>
          <w:highlight w:val="yellow"/>
          <w:rtl/>
        </w:rPr>
        <w:t>………………………………………………………………………………………………………</w:t>
      </w:r>
      <w:r>
        <w:rPr>
          <w:rFonts w:cs="Arial"/>
          <w:rtl/>
        </w:rPr>
        <w:br/>
      </w:r>
      <w:r>
        <w:rPr>
          <w:rFonts w:cs="Arial"/>
          <w:highlight w:val="yellow"/>
          <w:rtl/>
        </w:rPr>
        <w:t>بالتاريخ: ……………….، في الساعة …………………………………………………………………….</w:t>
      </w:r>
      <w:r>
        <w:rPr>
          <w:rFonts w:cs="Arial"/>
          <w:rtl/>
        </w:rPr>
        <w:br/>
      </w:r>
    </w:p>
    <w:p w14:paraId="4B91976D" w14:textId="77777777" w:rsidR="00687BF4" w:rsidRDefault="004F6DD5">
      <w:pPr>
        <w:bidi/>
        <w:rPr>
          <w:rFonts w:cs="Arial" w:hint="eastAsia"/>
          <w:highlight w:val="yellow"/>
        </w:rPr>
      </w:pPr>
      <w:r>
        <w:rPr>
          <w:rFonts w:cs="Arial"/>
          <w:highlight w:val="yellow"/>
          <w:rtl/>
        </w:rPr>
        <w:t xml:space="preserve">يرجى الذهاب إلى المدرسة أعلاه مع ……………………………………………… .............. </w:t>
      </w:r>
      <w:r>
        <w:rPr>
          <w:rFonts w:cs="Arial"/>
          <w:rtl/>
        </w:rPr>
        <w:t>(اسم الطالب).</w:t>
      </w:r>
    </w:p>
    <w:p w14:paraId="4B91976E" w14:textId="77777777" w:rsidR="00687BF4" w:rsidRDefault="004F6DD5">
      <w:pPr>
        <w:bidi/>
        <w:rPr>
          <w:rFonts w:cs="Arial" w:hint="eastAsia"/>
        </w:rPr>
      </w:pPr>
      <w:r>
        <w:rPr>
          <w:rFonts w:cs="Arial"/>
          <w:rtl/>
        </w:rPr>
        <w:br/>
        <w:t>على أساس التحقق الأولي من معرفته لللغة التشيكية، سيتم تحديد الاستحقاق لعدد ساعات تدريس اللغة التشيكية وسيتم تكليف المجموعة بالتدريب اللغوي.</w:t>
      </w:r>
    </w:p>
    <w:p w14:paraId="4B91976F" w14:textId="77777777" w:rsidR="00687BF4" w:rsidRDefault="004F6DD5">
      <w:pPr>
        <w:bidi/>
        <w:rPr>
          <w:rFonts w:cs="Arial" w:hint="eastAsia"/>
        </w:rPr>
      </w:pPr>
      <w:r>
        <w:rPr>
          <w:rFonts w:cs="Arial"/>
          <w:rtl/>
        </w:rPr>
        <w:br/>
        <w:t>سيتم الاتفاق على جدول التدريب اللغوي وكيفية تنفيذه بين الممثل القانوني والمدرسة الرئيسية والمدرسة المعينة التي سيتم فيها التدريب اللغوي.</w:t>
      </w:r>
      <w:r>
        <w:rPr>
          <w:rFonts w:cs="Arial"/>
          <w:rtl/>
        </w:rPr>
        <w:br/>
      </w:r>
    </w:p>
    <w:p w14:paraId="4B919770" w14:textId="77777777" w:rsidR="00687BF4" w:rsidRDefault="004F6DD5">
      <w:pPr>
        <w:bidi/>
        <w:rPr>
          <w:rFonts w:cs="Arial" w:hint="eastAsia"/>
        </w:rPr>
      </w:pPr>
      <w:r>
        <w:rPr>
          <w:rFonts w:cs="Arial"/>
          <w:rtl/>
        </w:rPr>
        <w:lastRenderedPageBreak/>
        <w:t>في حالة وجود أي غموض، يرجى الاتصال بـ:</w:t>
      </w:r>
      <w:r>
        <w:rPr>
          <w:rFonts w:cs="Arial"/>
          <w:rtl/>
        </w:rPr>
        <w:br/>
      </w:r>
      <w:r>
        <w:rPr>
          <w:rFonts w:cs="Arial"/>
          <w:highlight w:val="yellow"/>
          <w:rtl/>
        </w:rPr>
        <w:t>…………………………………………. …………………………………………………………...</w:t>
      </w:r>
      <w:r>
        <w:rPr>
          <w:rFonts w:cs="Arial"/>
          <w:rtl/>
        </w:rPr>
        <w:br/>
        <w:t xml:space="preserve"> (اسم الشخص المخول، جهة الاتصال - البريد الإلكتروني، الهاتف، ساعات الاستشارة)</w:t>
      </w:r>
    </w:p>
    <w:sectPr w:rsidR="00687BF4">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w:altName w:val="Thorndale"/>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EE"/>
    <w:family w:val="roman"/>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F4"/>
    <w:rsid w:val="00044C31"/>
    <w:rsid w:val="004F6DD5"/>
    <w:rsid w:val="00687BF4"/>
    <w:rsid w:val="00716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9760"/>
  <w15:docId w15:val="{CAC4FC0B-86F4-477E-A288-6A9DEC3E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Tahoma"/>
        <w:kern w:val="2"/>
        <w:sz w:val="24"/>
        <w:szCs w:val="24"/>
        <w:lang w:val="cs-CZ" w:eastAsia="zh-CN" w:bidi="ar-SY"/>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e666df-5235-44e4-9e9e-17ca03fddb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8" ma:contentTypeDescription="Vytvoří nový dokument" ma:contentTypeScope="" ma:versionID="83e428c3f4178b293dcfbf8a22683ce1">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cc7d75f8f45a8617c3235e0fc0db79a"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5BB38-B43D-42DF-80C4-20B3A706501D}">
  <ds:schemaRefs>
    <ds:schemaRef ds:uri="http://purl.org/dc/dcmitype/"/>
    <ds:schemaRef ds:uri="http://www.w3.org/XML/1998/namespace"/>
    <ds:schemaRef ds:uri="http://schemas.microsoft.com/office/2006/metadata/properties"/>
    <ds:schemaRef ds:uri="8de666df-5235-44e4-9e9e-17ca03fddb61"/>
    <ds:schemaRef ds:uri="http://schemas.microsoft.com/office/infopath/2007/PartnerControls"/>
    <ds:schemaRef ds:uri="http://schemas.microsoft.com/office/2006/documentManagement/types"/>
    <ds:schemaRef ds:uri="http://schemas.openxmlformats.org/package/2006/metadata/core-properties"/>
    <ds:schemaRef ds:uri="ab261f9a-1435-400c-a97f-84e6a2775321"/>
    <ds:schemaRef ds:uri="http://purl.org/dc/terms/"/>
    <ds:schemaRef ds:uri="http://purl.org/dc/elements/1.1/"/>
  </ds:schemaRefs>
</ds:datastoreItem>
</file>

<file path=customXml/itemProps2.xml><?xml version="1.0" encoding="utf-8"?>
<ds:datastoreItem xmlns:ds="http://schemas.openxmlformats.org/officeDocument/2006/customXml" ds:itemID="{52ACF0CD-F934-4E8C-BE72-235956BBC337}">
  <ds:schemaRefs>
    <ds:schemaRef ds:uri="http://schemas.microsoft.com/sharepoint/v3/contenttype/forms"/>
  </ds:schemaRefs>
</ds:datastoreItem>
</file>

<file path=customXml/itemProps3.xml><?xml version="1.0" encoding="utf-8"?>
<ds:datastoreItem xmlns:ds="http://schemas.openxmlformats.org/officeDocument/2006/customXml" ds:itemID="{536D88CE-285C-4E76-B71A-B9A719CA5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2505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dc:description/>
  <cp:lastModifiedBy>Smolová Závorová Halka</cp:lastModifiedBy>
  <cp:revision>2</cp:revision>
  <dcterms:created xsi:type="dcterms:W3CDTF">2024-09-26T11:14:00Z</dcterms:created>
  <dcterms:modified xsi:type="dcterms:W3CDTF">2024-09-26T11:14:00Z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