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05569322"/>
        <w:docPartObj>
          <w:docPartGallery w:val="Cover Pages"/>
          <w:docPartUnique/>
        </w:docPartObj>
      </w:sdtPr>
      <w:sdtEndPr/>
      <w:sdtContent>
        <w:p w14:paraId="53A72522" w14:textId="4A682C58" w:rsidR="001B2CA5" w:rsidRDefault="00350083" w:rsidP="00FB4853">
          <w:r>
            <w:rPr>
              <w:noProof/>
              <w:lang w:eastAsia="cs-CZ"/>
            </w:rPr>
            <w:drawing>
              <wp:anchor distT="0" distB="0" distL="114300" distR="114300" simplePos="0" relativeHeight="251682816" behindDoc="0" locked="0" layoutInCell="1" allowOverlap="1" wp14:anchorId="2CB19DE8" wp14:editId="7F785496">
                <wp:simplePos x="0" y="0"/>
                <wp:positionH relativeFrom="column">
                  <wp:posOffset>1934210</wp:posOffset>
                </wp:positionH>
                <wp:positionV relativeFrom="paragraph">
                  <wp:posOffset>-433705</wp:posOffset>
                </wp:positionV>
                <wp:extent cx="4238625" cy="2817495"/>
                <wp:effectExtent l="38100" t="38100" r="66675" b="78105"/>
                <wp:wrapNone/>
                <wp:docPr id="42" name="Obrázek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Obrázek 42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8625" cy="281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C64A86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262CDF8" wp14:editId="0AF57CAF">
                    <wp:simplePos x="0" y="0"/>
                    <wp:positionH relativeFrom="column">
                      <wp:posOffset>4469748</wp:posOffset>
                    </wp:positionH>
                    <wp:positionV relativeFrom="paragraph">
                      <wp:posOffset>-900430</wp:posOffset>
                    </wp:positionV>
                    <wp:extent cx="1959428" cy="8972557"/>
                    <wp:effectExtent l="0" t="0" r="3175" b="0"/>
                    <wp:wrapNone/>
                    <wp:docPr id="38" name="Obdélník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9428" cy="8972557"/>
                            </a:xfrm>
                            <a:prstGeom prst="rect">
                              <a:avLst/>
                            </a:prstGeom>
                            <a:solidFill>
                              <a:srgbClr val="3A75C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7DE3E81" id="Obdélník 38" o:spid="_x0000_s1026" style="position:absolute;margin-left:351.95pt;margin-top:-70.9pt;width:154.3pt;height:70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" fillcolor="#3a75c4" stroked="f" strokeweight="1pt"/>
                </w:pict>
              </mc:Fallback>
            </mc:AlternateContent>
          </w:r>
          <w:r w:rsidR="007215FA">
            <w:t xml:space="preserve">  </w:t>
          </w:r>
        </w:p>
        <w:p w14:paraId="4E487E64" w14:textId="62CC3C78" w:rsidR="001B2CA5" w:rsidRDefault="00350083" w:rsidP="00FB4853">
          <w:r>
            <w:rPr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76E3115C" wp14:editId="3F2F2D34">
                    <wp:simplePos x="0" y="0"/>
                    <wp:positionH relativeFrom="margin">
                      <wp:posOffset>-196215</wp:posOffset>
                    </wp:positionH>
                    <wp:positionV relativeFrom="paragraph">
                      <wp:posOffset>1468755</wp:posOffset>
                    </wp:positionV>
                    <wp:extent cx="4676775" cy="3576320"/>
                    <wp:effectExtent l="0" t="0" r="0" b="508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76775" cy="3576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597CCA" w14:textId="6F713140" w:rsidR="00F85550" w:rsidRPr="00150742" w:rsidRDefault="00150742" w:rsidP="00150742">
                                <w:pPr>
                                  <w:pStyle w:val="Nzev"/>
                                  <w:spacing w:after="240"/>
                                  <w:rPr>
                                    <w:sz w:val="58"/>
                                    <w:szCs w:val="58"/>
                                  </w:rPr>
                                </w:pPr>
                                <w:r w:rsidRPr="00150742">
                                  <w:rPr>
                                    <w:sz w:val="58"/>
                                    <w:szCs w:val="58"/>
                                  </w:rPr>
                                  <w:t xml:space="preserve">Podpora mladistvých </w:t>
                                </w:r>
                                <w:r>
                                  <w:rPr>
                                    <w:sz w:val="58"/>
                                    <w:szCs w:val="58"/>
                                  </w:rPr>
                                  <w:br/>
                                </w:r>
                                <w:r w:rsidRPr="00150742">
                                  <w:rPr>
                                    <w:sz w:val="58"/>
                                    <w:szCs w:val="58"/>
                                  </w:rPr>
                                  <w:t xml:space="preserve">z Ukrajiny ve věku 15+, </w:t>
                                </w:r>
                                <w:r>
                                  <w:rPr>
                                    <w:sz w:val="58"/>
                                    <w:szCs w:val="58"/>
                                  </w:rPr>
                                  <w:br/>
                                </w:r>
                                <w:r w:rsidRPr="00150742">
                                  <w:rPr>
                                    <w:sz w:val="58"/>
                                    <w:szCs w:val="58"/>
                                  </w:rPr>
                                  <w:t xml:space="preserve">kteří nejsou žáky střední </w:t>
                                </w:r>
                                <w:r>
                                  <w:rPr>
                                    <w:sz w:val="58"/>
                                    <w:szCs w:val="58"/>
                                  </w:rPr>
                                  <w:br/>
                                </w:r>
                                <w:r w:rsidRPr="00150742">
                                  <w:rPr>
                                    <w:sz w:val="58"/>
                                    <w:szCs w:val="58"/>
                                  </w:rPr>
                                  <w:t>školy v ČR</w:t>
                                </w:r>
                              </w:p>
                              <w:p w14:paraId="0D5150E6" w14:textId="77777777" w:rsidR="00150742" w:rsidRPr="00150742" w:rsidRDefault="00150742" w:rsidP="00150742">
                                <w:pPr>
                                  <w:spacing w:after="0"/>
                                  <w:rPr>
                                    <w:smallCaps/>
                                    <w:color w:val="808080" w:themeColor="background1" w:themeShade="80"/>
                                    <w:sz w:val="50"/>
                                    <w:szCs w:val="50"/>
                                  </w:rPr>
                                </w:pPr>
                                <w:r w:rsidRPr="00150742">
                                  <w:rPr>
                                    <w:smallCaps/>
                                    <w:color w:val="808080" w:themeColor="background1" w:themeShade="80"/>
                                    <w:sz w:val="50"/>
                                    <w:szCs w:val="50"/>
                                  </w:rPr>
                                  <w:t>Jak se stát žákem střední školy?</w:t>
                                </w:r>
                              </w:p>
                              <w:p w14:paraId="03994D18" w14:textId="77777777" w:rsidR="00150742" w:rsidRPr="00150742" w:rsidRDefault="00150742" w:rsidP="00150742">
                                <w:pPr>
                                  <w:spacing w:after="0"/>
                                  <w:rPr>
                                    <w:smallCaps/>
                                    <w:color w:val="808080" w:themeColor="background1" w:themeShade="80"/>
                                    <w:sz w:val="50"/>
                                    <w:szCs w:val="50"/>
                                  </w:rPr>
                                </w:pPr>
                                <w:r w:rsidRPr="00150742">
                                  <w:rPr>
                                    <w:smallCaps/>
                                    <w:color w:val="808080" w:themeColor="background1" w:themeShade="80"/>
                                    <w:sz w:val="50"/>
                                    <w:szCs w:val="50"/>
                                  </w:rPr>
                                  <w:t>Co mohu dělat dál?</w:t>
                                </w:r>
                              </w:p>
                              <w:p w14:paraId="0FE5F4D1" w14:textId="2B2F346A" w:rsidR="00150742" w:rsidRPr="00150742" w:rsidRDefault="00150742" w:rsidP="00150742">
                                <w:pPr>
                                  <w:spacing w:after="0"/>
                                  <w:rPr>
                                    <w:smallCaps/>
                                    <w:color w:val="808080" w:themeColor="background1" w:themeShade="80"/>
                                    <w:sz w:val="50"/>
                                    <w:szCs w:val="50"/>
                                  </w:rPr>
                                </w:pPr>
                                <w:r w:rsidRPr="00150742">
                                  <w:rPr>
                                    <w:smallCaps/>
                                    <w:color w:val="808080" w:themeColor="background1" w:themeShade="80"/>
                                    <w:sz w:val="50"/>
                                    <w:szCs w:val="50"/>
                                  </w:rPr>
                                  <w:t>Kde najdu podporu?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E3115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-15.45pt;margin-top:115.65pt;width:368.25pt;height:28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" filled="f" stroked="f">
                    <v:textbox>
                      <w:txbxContent>
                        <w:p w14:paraId="15597CCA" w14:textId="6F713140" w:rsidR="00F85550" w:rsidRPr="00150742" w:rsidRDefault="00150742" w:rsidP="00150742">
                          <w:pPr>
                            <w:pStyle w:val="Nzev"/>
                            <w:spacing w:after="240"/>
                            <w:rPr>
                              <w:sz w:val="58"/>
                              <w:szCs w:val="58"/>
                            </w:rPr>
                          </w:pPr>
                          <w:r w:rsidRPr="00150742">
                            <w:rPr>
                              <w:sz w:val="58"/>
                              <w:szCs w:val="58"/>
                            </w:rPr>
                            <w:t xml:space="preserve">Podpora mladistvých </w:t>
                          </w:r>
                          <w:r>
                            <w:rPr>
                              <w:sz w:val="58"/>
                              <w:szCs w:val="58"/>
                            </w:rPr>
                            <w:br/>
                          </w:r>
                          <w:r w:rsidRPr="00150742">
                            <w:rPr>
                              <w:sz w:val="58"/>
                              <w:szCs w:val="58"/>
                            </w:rPr>
                            <w:t xml:space="preserve">z Ukrajiny ve věku 15+, </w:t>
                          </w:r>
                          <w:r>
                            <w:rPr>
                              <w:sz w:val="58"/>
                              <w:szCs w:val="58"/>
                            </w:rPr>
                            <w:br/>
                          </w:r>
                          <w:r w:rsidRPr="00150742">
                            <w:rPr>
                              <w:sz w:val="58"/>
                              <w:szCs w:val="58"/>
                            </w:rPr>
                            <w:t xml:space="preserve">kteří nejsou žáky střední </w:t>
                          </w:r>
                          <w:r>
                            <w:rPr>
                              <w:sz w:val="58"/>
                              <w:szCs w:val="58"/>
                            </w:rPr>
                            <w:br/>
                          </w:r>
                          <w:r w:rsidRPr="00150742">
                            <w:rPr>
                              <w:sz w:val="58"/>
                              <w:szCs w:val="58"/>
                            </w:rPr>
                            <w:t>školy v ČR</w:t>
                          </w:r>
                        </w:p>
                        <w:p w14:paraId="0D5150E6" w14:textId="77777777" w:rsidR="00150742" w:rsidRPr="00150742" w:rsidRDefault="00150742" w:rsidP="00150742">
                          <w:pPr>
                            <w:spacing w:after="0"/>
                            <w:rPr>
                              <w:smallCaps/>
                              <w:color w:val="808080" w:themeColor="background1" w:themeShade="80"/>
                              <w:sz w:val="50"/>
                              <w:szCs w:val="50"/>
                            </w:rPr>
                          </w:pPr>
                          <w:r w:rsidRPr="00150742">
                            <w:rPr>
                              <w:smallCaps/>
                              <w:color w:val="808080" w:themeColor="background1" w:themeShade="80"/>
                              <w:sz w:val="50"/>
                              <w:szCs w:val="50"/>
                            </w:rPr>
                            <w:t>Jak se stát žákem střední školy?</w:t>
                          </w:r>
                        </w:p>
                        <w:p w14:paraId="03994D18" w14:textId="77777777" w:rsidR="00150742" w:rsidRPr="00150742" w:rsidRDefault="00150742" w:rsidP="00150742">
                          <w:pPr>
                            <w:spacing w:after="0"/>
                            <w:rPr>
                              <w:smallCaps/>
                              <w:color w:val="808080" w:themeColor="background1" w:themeShade="80"/>
                              <w:sz w:val="50"/>
                              <w:szCs w:val="50"/>
                            </w:rPr>
                          </w:pPr>
                          <w:r w:rsidRPr="00150742">
                            <w:rPr>
                              <w:smallCaps/>
                              <w:color w:val="808080" w:themeColor="background1" w:themeShade="80"/>
                              <w:sz w:val="50"/>
                              <w:szCs w:val="50"/>
                            </w:rPr>
                            <w:t>Co mohu dělat dál?</w:t>
                          </w:r>
                        </w:p>
                        <w:p w14:paraId="0FE5F4D1" w14:textId="2B2F346A" w:rsidR="00150742" w:rsidRPr="00150742" w:rsidRDefault="00150742" w:rsidP="00150742">
                          <w:pPr>
                            <w:spacing w:after="0"/>
                            <w:rPr>
                              <w:smallCaps/>
                              <w:color w:val="808080" w:themeColor="background1" w:themeShade="80"/>
                              <w:sz w:val="50"/>
                              <w:szCs w:val="50"/>
                            </w:rPr>
                          </w:pPr>
                          <w:r w:rsidRPr="00150742">
                            <w:rPr>
                              <w:smallCaps/>
                              <w:color w:val="808080" w:themeColor="background1" w:themeShade="80"/>
                              <w:sz w:val="50"/>
                              <w:szCs w:val="50"/>
                            </w:rPr>
                            <w:t>Kde najdu podporu?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C64A86">
            <w:rPr>
              <w:noProof/>
              <w:lang w:eastAsia="cs-CZ"/>
            </w:rPr>
            <w:drawing>
              <wp:anchor distT="0" distB="0" distL="114300" distR="114300" simplePos="0" relativeHeight="251680768" behindDoc="0" locked="0" layoutInCell="1" allowOverlap="1" wp14:anchorId="77044D6E" wp14:editId="71BC9B49">
                <wp:simplePos x="0" y="0"/>
                <wp:positionH relativeFrom="column">
                  <wp:posOffset>4618029</wp:posOffset>
                </wp:positionH>
                <wp:positionV relativeFrom="paragraph">
                  <wp:posOffset>6743683</wp:posOffset>
                </wp:positionV>
                <wp:extent cx="1677670" cy="796290"/>
                <wp:effectExtent l="0" t="0" r="0" b="3810"/>
                <wp:wrapNone/>
                <wp:docPr id="39" name="Obráze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ázek 39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70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64A86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F2E0D64" wp14:editId="5DCE630C">
                    <wp:simplePos x="0" y="0"/>
                    <wp:positionH relativeFrom="column">
                      <wp:posOffset>4469748</wp:posOffset>
                    </wp:positionH>
                    <wp:positionV relativeFrom="paragraph">
                      <wp:posOffset>8683694</wp:posOffset>
                    </wp:positionV>
                    <wp:extent cx="1959428" cy="803735"/>
                    <wp:effectExtent l="0" t="0" r="3175" b="0"/>
                    <wp:wrapNone/>
                    <wp:docPr id="40" name="Obdélní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9428" cy="803735"/>
                            </a:xfrm>
                            <a:prstGeom prst="rect">
                              <a:avLst/>
                            </a:prstGeom>
                            <a:solidFill>
                              <a:srgbClr val="F9DD1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8880A9A" id="Obdélník 40" o:spid="_x0000_s1026" style="position:absolute;margin-left:351.95pt;margin-top:683.75pt;width:154.3pt;height:63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" fillcolor="#f9dd16" stroked="f" strokeweight="1pt"/>
                </w:pict>
              </mc:Fallback>
            </mc:AlternateContent>
          </w:r>
          <w:r w:rsidR="004803B3">
            <w:rPr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6DD27B4" wp14:editId="050FBA45">
                    <wp:simplePos x="0" y="0"/>
                    <wp:positionH relativeFrom="margin">
                      <wp:posOffset>-120015</wp:posOffset>
                    </wp:positionH>
                    <wp:positionV relativeFrom="paragraph">
                      <wp:posOffset>8430895</wp:posOffset>
                    </wp:positionV>
                    <wp:extent cx="4739005" cy="1404620"/>
                    <wp:effectExtent l="0" t="0" r="0" b="0"/>
                    <wp:wrapNone/>
                    <wp:docPr id="4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900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0D478B" w14:textId="7746F5CE" w:rsidR="00F85550" w:rsidRPr="00843C5C" w:rsidRDefault="00F85550" w:rsidP="00FB4853">
                                <w:r>
                                  <w:t>Praha, 2</w:t>
                                </w:r>
                                <w:r w:rsidR="00261348">
                                  <w:t>1</w:t>
                                </w:r>
                                <w:r w:rsidRPr="00843C5C">
                                  <w:t xml:space="preserve">. </w:t>
                                </w:r>
                                <w:r w:rsidR="00261348">
                                  <w:t>10</w:t>
                                </w:r>
                                <w:r>
                                  <w:t>.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DD27B4" id="_x0000_s1027" type="#_x0000_t202" style="position:absolute;left:0;text-align:left;margin-left:-9.45pt;margin-top:663.85pt;width:373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WP/Q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" filled="f" stroked="f">
                    <v:textbox style="mso-fit-shape-to-text:t">
                      <w:txbxContent>
                        <w:p w14:paraId="420D478B" w14:textId="7746F5CE" w:rsidR="00F85550" w:rsidRPr="00843C5C" w:rsidRDefault="00F85550" w:rsidP="00FB4853">
                          <w:r>
                            <w:t>Praha, 2</w:t>
                          </w:r>
                          <w:r w:rsidR="00261348">
                            <w:t>1</w:t>
                          </w:r>
                          <w:r w:rsidRPr="00843C5C">
                            <w:t xml:space="preserve">. </w:t>
                          </w:r>
                          <w:r w:rsidR="00261348">
                            <w:t>10</w:t>
                          </w:r>
                          <w:r>
                            <w:t>. 2022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215FA">
            <w:rPr>
              <w:noProof/>
              <w:lang w:eastAsia="cs-CZ"/>
            </w:rPr>
            <w:t xml:space="preserve"> </w:t>
          </w:r>
          <w:r w:rsidR="001B2CA5">
            <w:br w:type="page"/>
          </w:r>
        </w:p>
      </w:sdtContent>
    </w:sdt>
    <w:p w14:paraId="73ACBFE4" w14:textId="33D92AAB" w:rsidR="007951C5" w:rsidRPr="007951C5" w:rsidRDefault="007951C5" w:rsidP="007951C5">
      <w:pPr>
        <w:spacing w:after="240" w:line="240" w:lineRule="auto"/>
        <w:jc w:val="left"/>
        <w:rPr>
          <w:rFonts w:eastAsia="Times New Roman" w:cstheme="majorBidi"/>
          <w:smallCaps/>
          <w:color w:val="3A75C4"/>
          <w:sz w:val="42"/>
          <w:szCs w:val="42"/>
        </w:rPr>
      </w:pPr>
      <w:bookmarkStart w:id="0" w:name="_Toc68074376"/>
      <w:r w:rsidRPr="007951C5">
        <w:rPr>
          <w:rFonts w:eastAsia="Times New Roman" w:cstheme="majorBidi"/>
          <w:smallCaps/>
          <w:color w:val="3A75C4"/>
          <w:sz w:val="42"/>
          <w:szCs w:val="42"/>
        </w:rPr>
        <w:lastRenderedPageBreak/>
        <w:t>Podpora mladistvých z Ukrajiny ve věku 15+, kteří nejsou žáky střední školy v ČR</w:t>
      </w:r>
    </w:p>
    <w:p w14:paraId="454A9560" w14:textId="3A328F99" w:rsidR="007951C5" w:rsidRPr="007951C5" w:rsidRDefault="007951C5" w:rsidP="007951C5">
      <w:pPr>
        <w:spacing w:after="0" w:line="240" w:lineRule="auto"/>
        <w:jc w:val="left"/>
        <w:rPr>
          <w:rFonts w:eastAsia="Times New Roman" w:cstheme="majorBidi"/>
          <w:smallCaps/>
          <w:color w:val="3A75C4"/>
          <w:sz w:val="42"/>
          <w:szCs w:val="42"/>
        </w:rPr>
      </w:pPr>
      <w:r w:rsidRPr="007951C5">
        <w:rPr>
          <w:rFonts w:eastAsia="Times New Roman" w:cstheme="majorBidi"/>
          <w:smallCaps/>
          <w:color w:val="3A75C4"/>
          <w:sz w:val="42"/>
          <w:szCs w:val="42"/>
        </w:rPr>
        <w:t>Jak se stát žákem střední školy?</w:t>
      </w:r>
    </w:p>
    <w:p w14:paraId="59514DFA" w14:textId="2D0BB8E6" w:rsidR="007951C5" w:rsidRPr="007951C5" w:rsidRDefault="007951C5" w:rsidP="007951C5">
      <w:pPr>
        <w:spacing w:after="0" w:line="240" w:lineRule="auto"/>
        <w:jc w:val="left"/>
        <w:rPr>
          <w:rFonts w:eastAsia="Times New Roman" w:cstheme="majorBidi"/>
          <w:smallCaps/>
          <w:color w:val="3A75C4"/>
          <w:sz w:val="42"/>
          <w:szCs w:val="42"/>
        </w:rPr>
      </w:pPr>
      <w:r w:rsidRPr="007951C5">
        <w:rPr>
          <w:rFonts w:eastAsia="Times New Roman" w:cstheme="majorBidi"/>
          <w:smallCaps/>
          <w:color w:val="3A75C4"/>
          <w:sz w:val="42"/>
          <w:szCs w:val="42"/>
        </w:rPr>
        <w:t>Co mohu dělat dál?</w:t>
      </w:r>
    </w:p>
    <w:p w14:paraId="53DC2B28" w14:textId="66D249D5" w:rsidR="004D2628" w:rsidRDefault="007951C5" w:rsidP="007951C5">
      <w:pPr>
        <w:spacing w:after="480" w:line="240" w:lineRule="auto"/>
        <w:jc w:val="left"/>
        <w:rPr>
          <w:rFonts w:eastAsia="Times New Roman" w:cstheme="majorBidi"/>
          <w:smallCaps/>
          <w:color w:val="3A75C4"/>
          <w:sz w:val="42"/>
          <w:szCs w:val="42"/>
        </w:rPr>
      </w:pPr>
      <w:r w:rsidRPr="007951C5">
        <w:rPr>
          <w:rFonts w:eastAsia="Times New Roman" w:cstheme="majorBidi"/>
          <w:smallCaps/>
          <w:color w:val="3A75C4"/>
          <w:sz w:val="42"/>
          <w:szCs w:val="42"/>
        </w:rPr>
        <w:t>Kde najdu podporu?</w:t>
      </w:r>
    </w:p>
    <w:p w14:paraId="3FBC9176" w14:textId="2AE67564" w:rsidR="00374524" w:rsidRPr="00BB787E" w:rsidRDefault="007951C5" w:rsidP="00527D05">
      <w:r w:rsidRPr="007951C5">
        <w:t>Text, který připravilo Ministerstvo školství, mládeže a tělovýchovy (MŠMT), je určen pro mladistvé Ukrajince ve věku 15–18 let, kterým byla přiznána dočasná ochrana a kteří, byť jsou ve věku středoškolá</w:t>
      </w:r>
      <w:r w:rsidR="00EE46BA">
        <w:t>ků, ve střední škole nestudují.</w:t>
      </w:r>
      <w:r w:rsidRPr="007951C5">
        <w:t xml:space="preserve"> Jsou zde uvedeny informace o tom, kde najdete kurzy českého jazyka zdarma, jak se můžete zapojit do volnočasových aktivit, s kým se můžete poradit v případě otázek spojených s životem v České republice (ČR), jak probíhá studium ve středních školách a co můžete udělat proto, abyste se začlenili do středního vzdělávání v ČR.</w:t>
      </w:r>
    </w:p>
    <w:p w14:paraId="788C220E" w14:textId="77777777" w:rsidR="00515680" w:rsidRDefault="00515680" w:rsidP="00515680"/>
    <w:p w14:paraId="3E426C20" w14:textId="78B85242" w:rsidR="00374524" w:rsidRDefault="00DC63A4" w:rsidP="00374524">
      <w:pPr>
        <w:pStyle w:val="Nadpis3"/>
      </w:pPr>
      <w:r>
        <w:rPr>
          <w:rFonts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83840" behindDoc="0" locked="0" layoutInCell="1" allowOverlap="1" wp14:anchorId="7D4ED351" wp14:editId="616E0440">
            <wp:simplePos x="0" y="0"/>
            <wp:positionH relativeFrom="column">
              <wp:posOffset>5194300</wp:posOffset>
            </wp:positionH>
            <wp:positionV relativeFrom="paragraph">
              <wp:posOffset>389049</wp:posOffset>
            </wp:positionV>
            <wp:extent cx="898283" cy="880696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" t="7872" r="8914" b="10137"/>
                    <a:stretch/>
                  </pic:blipFill>
                  <pic:spPr bwMode="auto">
                    <a:xfrm>
                      <a:off x="0" y="0"/>
                      <a:ext cx="898283" cy="8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BA" w:rsidRPr="00EE46BA">
        <w:t>Chci se naučit česky, existuje výuka zdarma?</w:t>
      </w:r>
    </w:p>
    <w:p w14:paraId="38ACD5E8" w14:textId="05B5144C" w:rsidR="00EE46BA" w:rsidRPr="00EE46BA" w:rsidRDefault="00EE46BA" w:rsidP="00F030A0">
      <w:pPr>
        <w:ind w:right="1841"/>
        <w:rPr>
          <w:szCs w:val="23"/>
        </w:rPr>
      </w:pPr>
      <w:bookmarkStart w:id="1" w:name="_Hlk112932424"/>
      <w:r w:rsidRPr="00EE46BA">
        <w:rPr>
          <w:szCs w:val="23"/>
        </w:rPr>
        <w:t xml:space="preserve">Pokud vám není více než 18 let a nenavštěvujete žádnou střední školu, pak se můžete přihlásit do adaptačních skupin, které jsou financovány MŠMT. Adaptační skupiny nabízejí výuku češtiny jako cizího jazyka a s ní spojenou přípravu na nástup do českých škol. Seznam škol a organizací, které je budou organizovat, najdete na webu </w:t>
      </w:r>
      <w:hyperlink r:id="rId14" w:history="1">
        <w:r w:rsidRPr="00EE46BA">
          <w:rPr>
            <w:rStyle w:val="Hypertextovodkaz"/>
            <w:rFonts w:cstheme="minorHAnsi"/>
            <w:b/>
            <w:color w:val="3A75C4"/>
            <w:szCs w:val="23"/>
            <w:shd w:val="clear" w:color="auto" w:fill="D2E0F2"/>
          </w:rPr>
          <w:t>https://www.msmt.cz/mladez/adaptacni-skupiny-pro-deti-cizince-migrujici-z-ukrajiny-zari</w:t>
        </w:r>
      </w:hyperlink>
      <w:bookmarkEnd w:id="1"/>
      <w:r w:rsidRPr="00EE46BA">
        <w:rPr>
          <w:szCs w:val="23"/>
        </w:rPr>
        <w:t xml:space="preserve">. Doporučujeme tyto webové stránky sledovat průběžně, protože nové subjekty budou postupně doplňovány. </w:t>
      </w:r>
    </w:p>
    <w:p w14:paraId="5996EA10" w14:textId="7CEC6374" w:rsidR="00EE46BA" w:rsidRPr="00EE46BA" w:rsidRDefault="00800EFB" w:rsidP="00F030A0">
      <w:pPr>
        <w:ind w:right="1841"/>
        <w:rPr>
          <w:szCs w:val="23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4838766" wp14:editId="6BCE3FD7">
            <wp:simplePos x="0" y="0"/>
            <wp:positionH relativeFrom="column">
              <wp:posOffset>5220335</wp:posOffset>
            </wp:positionH>
            <wp:positionV relativeFrom="paragraph">
              <wp:posOffset>15875</wp:posOffset>
            </wp:positionV>
            <wp:extent cx="863600" cy="863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BA" w:rsidRPr="00EE46BA">
        <w:rPr>
          <w:szCs w:val="23"/>
        </w:rPr>
        <w:t>Podporu při začleňování do života v ČR vám pomohou zajistit také Centra na podporu integrace cizinců zřizovaná Ministerstvem vnitra, která jsou umístěna v každém kraji</w:t>
      </w:r>
      <w:r w:rsidR="00EE46BA" w:rsidRPr="00EE46BA" w:rsidDel="00380DF3">
        <w:rPr>
          <w:szCs w:val="23"/>
        </w:rPr>
        <w:t xml:space="preserve"> </w:t>
      </w:r>
      <w:r w:rsidR="00EE46BA" w:rsidRPr="00EE46BA">
        <w:rPr>
          <w:szCs w:val="23"/>
        </w:rPr>
        <w:t xml:space="preserve">a jejichž seznam je k dispozici na webu </w:t>
      </w:r>
      <w:hyperlink r:id="rId16" w:history="1">
        <w:r w:rsidR="00F030A0" w:rsidRPr="00F030A0">
          <w:rPr>
            <w:rStyle w:val="Nadpis6Char"/>
          </w:rPr>
          <w:t>https://www.integra-cnicentra.cz/</w:t>
        </w:r>
      </w:hyperlink>
      <w:r w:rsidR="00EE46BA" w:rsidRPr="00EE46BA">
        <w:rPr>
          <w:szCs w:val="23"/>
        </w:rPr>
        <w:t xml:space="preserve">. Centra nabízejí bezplatné sociální a právní poradenství, organizují kulturní akce a kurzy českého jazyka pro děti i dospělé. Centra mohou také pomoci najít např. neziskové organizace, které pořádají kurzy češtiny zdarma v dané lokalitě. </w:t>
      </w:r>
    </w:p>
    <w:p w14:paraId="0D9E5E47" w14:textId="3BE2E4A7" w:rsidR="00EE46BA" w:rsidRDefault="00800EFB" w:rsidP="00F030A0">
      <w:pPr>
        <w:ind w:right="1841"/>
        <w:rPr>
          <w:szCs w:val="23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D9A0A90" wp14:editId="6B0E95E9">
            <wp:simplePos x="0" y="0"/>
            <wp:positionH relativeFrom="column">
              <wp:posOffset>5215255</wp:posOffset>
            </wp:positionH>
            <wp:positionV relativeFrom="paragraph">
              <wp:posOffset>35542</wp:posOffset>
            </wp:positionV>
            <wp:extent cx="877140" cy="868887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2" t="8339" r="7459" b="7416"/>
                    <a:stretch/>
                  </pic:blipFill>
                  <pic:spPr bwMode="auto">
                    <a:xfrm>
                      <a:off x="0" y="0"/>
                      <a:ext cx="877140" cy="868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6BA" w:rsidRPr="00EE46BA">
        <w:rPr>
          <w:szCs w:val="23"/>
        </w:rPr>
        <w:t xml:space="preserve">Pokud máte přiznanou dočasnou ochranu a zaevidujete se na Úřadu práce ČR jako uchazeč nebo zájemce o zaměstnání, můžete požádat o </w:t>
      </w:r>
      <w:hyperlink r:id="rId18" w:history="1">
        <w:r w:rsidR="00EE46BA" w:rsidRPr="00EE46BA">
          <w:rPr>
            <w:rStyle w:val="Hypertextovodkaz"/>
            <w:b/>
            <w:color w:val="3A75C4"/>
            <w:szCs w:val="23"/>
            <w:shd w:val="clear" w:color="auto" w:fill="D2E0F2"/>
          </w:rPr>
          <w:t>zajištění kurzu českého jazyka</w:t>
        </w:r>
      </w:hyperlink>
      <w:r w:rsidR="00EE46BA" w:rsidRPr="00EE46BA">
        <w:rPr>
          <w:rStyle w:val="Hypertextovodkaz"/>
          <w:b/>
          <w:color w:val="3A75C4"/>
          <w:szCs w:val="23"/>
          <w:shd w:val="clear" w:color="auto" w:fill="D2E0F2"/>
        </w:rPr>
        <w:t xml:space="preserve"> i tam</w:t>
      </w:r>
      <w:r w:rsidR="00EE46BA" w:rsidRPr="00EE46BA">
        <w:rPr>
          <w:szCs w:val="23"/>
        </w:rPr>
        <w:t xml:space="preserve">. Informace vám podrobněji podá nejbližší kontaktní pracoviště Úřadu práce ČR, jejich seznam je na webu </w:t>
      </w:r>
      <w:hyperlink r:id="rId19" w:history="1">
        <w:r w:rsidR="00F80CE3" w:rsidRPr="00F80CE3">
          <w:rPr>
            <w:rStyle w:val="Nadpis6Char"/>
          </w:rPr>
          <w:t>https://www.uradprace.cz/web/cz/krajske-pobocky</w:t>
        </w:r>
      </w:hyperlink>
      <w:r w:rsidR="00EE46BA" w:rsidRPr="00EE46BA">
        <w:rPr>
          <w:szCs w:val="23"/>
        </w:rPr>
        <w:t xml:space="preserve">. </w:t>
      </w:r>
    </w:p>
    <w:p w14:paraId="2993F362" w14:textId="183E791F" w:rsidR="006A311C" w:rsidRPr="00EE46BA" w:rsidRDefault="006A311C" w:rsidP="00EE46BA">
      <w:pPr>
        <w:rPr>
          <w:szCs w:val="23"/>
        </w:rPr>
      </w:pPr>
    </w:p>
    <w:p w14:paraId="48957FEC" w14:textId="6B0598DB" w:rsidR="00261348" w:rsidRDefault="00261348" w:rsidP="00515680">
      <w:pPr>
        <w:pStyle w:val="Nadpis3"/>
      </w:pPr>
      <w:r>
        <w:br w:type="page"/>
      </w:r>
    </w:p>
    <w:p w14:paraId="4A13BDB5" w14:textId="4CD0C013" w:rsidR="00374524" w:rsidRDefault="006A311C" w:rsidP="00515680">
      <w:pPr>
        <w:pStyle w:val="Nadpis3"/>
      </w:pPr>
      <w:r w:rsidRPr="006A311C">
        <w:lastRenderedPageBreak/>
        <w:t>Existují nějaké online nástroje pro výuku českého jazyka?</w:t>
      </w:r>
      <w:r>
        <w:t xml:space="preserve"> </w:t>
      </w:r>
    </w:p>
    <w:p w14:paraId="0D118954" w14:textId="5C734004" w:rsidR="006A311C" w:rsidRPr="006A311C" w:rsidRDefault="00800EFB" w:rsidP="00F030A0">
      <w:pPr>
        <w:ind w:right="1841"/>
        <w:rPr>
          <w:szCs w:val="23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FE010FD" wp14:editId="5C9BC0F7">
            <wp:simplePos x="0" y="0"/>
            <wp:positionH relativeFrom="column">
              <wp:posOffset>5242009</wp:posOffset>
            </wp:positionH>
            <wp:positionV relativeFrom="paragraph">
              <wp:posOffset>6718</wp:posOffset>
            </wp:positionV>
            <wp:extent cx="866177" cy="881624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6366" r="7460" b="7460"/>
                    <a:stretch/>
                  </pic:blipFill>
                  <pic:spPr bwMode="auto">
                    <a:xfrm>
                      <a:off x="0" y="0"/>
                      <a:ext cx="868861" cy="884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1C" w:rsidRPr="006A311C">
        <w:rPr>
          <w:szCs w:val="23"/>
        </w:rPr>
        <w:t xml:space="preserve">Národní pedagogický institut ČR připravil a vydal publikaci „První pomoc v češtině – Speciální učební materiál pro Ukrajince“, která byla v letošním roce speciálně vyvinuta pro začátečníky v českém jazyce. Seznámí vás s českou abecedou, s výslovností a naučí komunikovat v základních životních situacích. Pro pohodlnou práci s textem je většina instrukcí v textu opatřena ukrajinským překladem. Publikaci i nahrávky najdete na webu </w:t>
      </w:r>
      <w:hyperlink r:id="rId21" w:history="1">
        <w:r w:rsidR="00F030A0" w:rsidRPr="00F030A0">
          <w:rPr>
            <w:rStyle w:val="Nadpis6Char"/>
          </w:rPr>
          <w:t>https://cestina-pro-cizince.cz/trvaly-pobyt/a2/pripra-va-na-zkousku/prvni-pomoc-v-cestine-nahravky/</w:t>
        </w:r>
      </w:hyperlink>
      <w:r w:rsidR="006A311C" w:rsidRPr="006A311C">
        <w:rPr>
          <w:szCs w:val="23"/>
        </w:rPr>
        <w:t xml:space="preserve">.  </w:t>
      </w:r>
    </w:p>
    <w:p w14:paraId="74CE12F6" w14:textId="20B7577F" w:rsidR="006A311C" w:rsidRPr="006A311C" w:rsidRDefault="006A311C" w:rsidP="00142956">
      <w:pPr>
        <w:spacing w:after="80"/>
        <w:rPr>
          <w:rStyle w:val="Hypertextovodkaz"/>
          <w:b/>
          <w:color w:val="auto"/>
          <w:szCs w:val="23"/>
          <w:u w:val="none"/>
        </w:rPr>
      </w:pPr>
      <w:r w:rsidRPr="006A311C">
        <w:rPr>
          <w:rStyle w:val="Hypertextovodkaz"/>
          <w:b/>
          <w:color w:val="auto"/>
          <w:szCs w:val="23"/>
          <w:u w:val="none"/>
        </w:rPr>
        <w:t xml:space="preserve">K samostudiu můžete využít i další internetové zdroje: </w:t>
      </w:r>
    </w:p>
    <w:p w14:paraId="20BA5118" w14:textId="6C20C51D" w:rsidR="006A311C" w:rsidRPr="006A311C" w:rsidRDefault="00800EFB" w:rsidP="00F030A0">
      <w:pPr>
        <w:pStyle w:val="Nadpis5"/>
        <w:spacing w:after="1080"/>
        <w:ind w:right="1841"/>
        <w:rPr>
          <w:rStyle w:val="Hypertextovodkaz"/>
          <w:rFonts w:cstheme="minorHAnsi"/>
          <w:color w:val="auto"/>
          <w:szCs w:val="23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86AB80A" wp14:editId="1610A511">
            <wp:simplePos x="0" y="0"/>
            <wp:positionH relativeFrom="column">
              <wp:posOffset>5215581</wp:posOffset>
            </wp:positionH>
            <wp:positionV relativeFrom="paragraph">
              <wp:posOffset>8321</wp:posOffset>
            </wp:positionV>
            <wp:extent cx="892567" cy="883036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5" t="8815" r="8929" b="8928"/>
                    <a:stretch/>
                  </pic:blipFill>
                  <pic:spPr bwMode="auto">
                    <a:xfrm>
                      <a:off x="0" y="0"/>
                      <a:ext cx="907342" cy="897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1C" w:rsidRPr="006A311C">
        <w:rPr>
          <w:rStyle w:val="Hypertextovodkaz"/>
          <w:rFonts w:cstheme="minorHAnsi"/>
          <w:color w:val="auto"/>
          <w:szCs w:val="23"/>
          <w:u w:val="none"/>
        </w:rPr>
        <w:t>Kurzy češtiny pro cizince, které připravilo Centrum pro integraci cizinců, dostupné na</w:t>
      </w:r>
      <w:r w:rsidR="006A311C" w:rsidRPr="006A311C">
        <w:rPr>
          <w:rStyle w:val="Hypertextovodkaz"/>
          <w:rFonts w:cstheme="minorHAnsi"/>
          <w:color w:val="auto"/>
          <w:szCs w:val="23"/>
        </w:rPr>
        <w:t xml:space="preserve"> </w:t>
      </w:r>
      <w:hyperlink r:id="rId23" w:history="1">
        <w:r w:rsidR="006A311C" w:rsidRPr="006A311C">
          <w:rPr>
            <w:rStyle w:val="Nadpis6Char"/>
          </w:rPr>
          <w:t>https://www.kurzycestinyprocizince.cz/cs/e-learning.html</w:t>
        </w:r>
      </w:hyperlink>
      <w:r w:rsidR="006A311C" w:rsidRPr="006A311C">
        <w:t>;</w:t>
      </w:r>
      <w:r w:rsidR="006A311C" w:rsidRPr="006A311C">
        <w:rPr>
          <w:rStyle w:val="Hypertextovodkaz"/>
          <w:rFonts w:cstheme="minorHAnsi"/>
          <w:color w:val="auto"/>
          <w:szCs w:val="23"/>
        </w:rPr>
        <w:t xml:space="preserve"> </w:t>
      </w:r>
    </w:p>
    <w:p w14:paraId="26C5C496" w14:textId="274E08F9" w:rsidR="006A311C" w:rsidRPr="006A311C" w:rsidRDefault="00800EFB" w:rsidP="002D699F">
      <w:pPr>
        <w:pStyle w:val="Nadpis5"/>
        <w:spacing w:after="1080"/>
        <w:ind w:right="1841"/>
        <w:rPr>
          <w:rStyle w:val="Hypertextovodkaz"/>
          <w:rFonts w:cstheme="minorHAnsi"/>
          <w:color w:val="auto"/>
          <w:szCs w:val="23"/>
        </w:rPr>
      </w:pPr>
      <w:r>
        <w:rPr>
          <w:rStyle w:val="Hypertextovodkaz"/>
          <w:rFonts w:cstheme="minorHAnsi"/>
          <w:noProof/>
        </w:rPr>
        <w:drawing>
          <wp:anchor distT="0" distB="0" distL="114300" distR="114300" simplePos="0" relativeHeight="251691008" behindDoc="0" locked="0" layoutInCell="1" allowOverlap="1" wp14:anchorId="78889B10" wp14:editId="5EDC3DBA">
            <wp:simplePos x="0" y="0"/>
            <wp:positionH relativeFrom="column">
              <wp:posOffset>5231130</wp:posOffset>
            </wp:positionH>
            <wp:positionV relativeFrom="paragraph">
              <wp:posOffset>1049655</wp:posOffset>
            </wp:positionV>
            <wp:extent cx="864000" cy="859747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" t="3917" r="4522" b="4522"/>
                    <a:stretch/>
                  </pic:blipFill>
                  <pic:spPr bwMode="auto">
                    <a:xfrm>
                      <a:off x="0" y="0"/>
                      <a:ext cx="864000" cy="85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rFonts w:cstheme="minorHAnsi"/>
          <w:noProof/>
        </w:rPr>
        <w:drawing>
          <wp:anchor distT="0" distB="0" distL="114300" distR="114300" simplePos="0" relativeHeight="251689984" behindDoc="0" locked="0" layoutInCell="1" allowOverlap="1" wp14:anchorId="01F8E4D1" wp14:editId="7A025BC5">
            <wp:simplePos x="0" y="0"/>
            <wp:positionH relativeFrom="column">
              <wp:posOffset>5220867</wp:posOffset>
            </wp:positionH>
            <wp:positionV relativeFrom="paragraph">
              <wp:posOffset>3694</wp:posOffset>
            </wp:positionV>
            <wp:extent cx="887319" cy="848208"/>
            <wp:effectExtent l="0" t="0" r="8255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8" t="9308" r="6659" b="8929"/>
                    <a:stretch/>
                  </pic:blipFill>
                  <pic:spPr bwMode="auto">
                    <a:xfrm>
                      <a:off x="0" y="0"/>
                      <a:ext cx="893375" cy="8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1C" w:rsidRPr="006A311C">
        <w:t>Multimediální kurz českého jazyka, který připravila Slezská univerzita v Opavě</w:t>
      </w:r>
      <w:r w:rsidR="00C13D07">
        <w:t>,</w:t>
      </w:r>
      <w:r w:rsidR="006A311C" w:rsidRPr="006A311C">
        <w:t xml:space="preserve"> dostupný na</w:t>
      </w:r>
      <w:r w:rsidR="006A311C" w:rsidRPr="006A311C">
        <w:rPr>
          <w:rStyle w:val="Hypertextovodkaz"/>
          <w:rFonts w:cstheme="minorHAnsi"/>
          <w:color w:val="auto"/>
          <w:szCs w:val="23"/>
        </w:rPr>
        <w:t xml:space="preserve"> </w:t>
      </w:r>
      <w:hyperlink r:id="rId26" w:history="1">
        <w:r w:rsidR="006A311C" w:rsidRPr="006A311C">
          <w:rPr>
            <w:rStyle w:val="Nadpis6Char"/>
          </w:rPr>
          <w:t>http://www.l-pack.eu/?page_id=402&amp;lang=cz</w:t>
        </w:r>
      </w:hyperlink>
      <w:r w:rsidR="006A311C" w:rsidRPr="006A311C">
        <w:t>;</w:t>
      </w:r>
      <w:r w:rsidR="006A311C" w:rsidRPr="006A311C">
        <w:rPr>
          <w:rStyle w:val="Hypertextovodkaz"/>
          <w:rFonts w:cstheme="minorHAnsi"/>
          <w:color w:val="auto"/>
          <w:szCs w:val="23"/>
        </w:rPr>
        <w:t xml:space="preserve"> </w:t>
      </w:r>
    </w:p>
    <w:p w14:paraId="0C13712F" w14:textId="4EBC65B6" w:rsidR="006A311C" w:rsidRPr="006A311C" w:rsidRDefault="006A311C" w:rsidP="00DC63A4">
      <w:pPr>
        <w:pStyle w:val="Nadpis5"/>
        <w:spacing w:after="960"/>
        <w:ind w:right="1841"/>
        <w:rPr>
          <w:rStyle w:val="Hypertextovodkaz"/>
          <w:rFonts w:cstheme="minorHAnsi"/>
          <w:color w:val="auto"/>
          <w:szCs w:val="23"/>
        </w:rPr>
      </w:pPr>
      <w:r w:rsidRPr="006A311C">
        <w:t xml:space="preserve">online učebnici Česky pomalu dostupnou na </w:t>
      </w:r>
      <w:hyperlink r:id="rId27" w:history="1">
        <w:r w:rsidR="00F030A0" w:rsidRPr="002D699F">
          <w:rPr>
            <w:rStyle w:val="Nadpis6Char"/>
          </w:rPr>
          <w:t>https://www.mozaika.eu/</w:t>
        </w:r>
        <w:r w:rsidR="00F030A0" w:rsidRPr="002D699F">
          <w:rPr>
            <w:rStyle w:val="Nadpis6Char"/>
          </w:rPr>
          <w:br/>
        </w:r>
        <w:proofErr w:type="spellStart"/>
        <w:r w:rsidR="00F030A0" w:rsidRPr="002D699F">
          <w:rPr>
            <w:rStyle w:val="Nadpis6Char"/>
          </w:rPr>
          <w:t>ucebnice-cestiny</w:t>
        </w:r>
        <w:proofErr w:type="spellEnd"/>
        <w:r w:rsidR="00F030A0" w:rsidRPr="002D699F">
          <w:rPr>
            <w:rStyle w:val="Nadpis6Char"/>
          </w:rPr>
          <w:t>/</w:t>
        </w:r>
      </w:hyperlink>
      <w:r w:rsidRPr="006A311C">
        <w:t>;</w:t>
      </w:r>
      <w:r w:rsidRPr="006A311C">
        <w:rPr>
          <w:rStyle w:val="Hypertextovodkaz"/>
          <w:rFonts w:cstheme="minorHAnsi"/>
          <w:color w:val="auto"/>
          <w:szCs w:val="23"/>
        </w:rPr>
        <w:t xml:space="preserve"> </w:t>
      </w:r>
    </w:p>
    <w:p w14:paraId="60E9BE83" w14:textId="5A02DB64" w:rsidR="006A311C" w:rsidRPr="006A311C" w:rsidRDefault="00800EFB" w:rsidP="002D699F">
      <w:pPr>
        <w:pStyle w:val="Nadpis5"/>
        <w:spacing w:after="1080"/>
        <w:ind w:right="1841"/>
        <w:rPr>
          <w:rStyle w:val="Hypertextovodkaz"/>
          <w:rFonts w:cstheme="minorHAnsi"/>
          <w:color w:val="auto"/>
          <w:szCs w:val="23"/>
        </w:rPr>
      </w:pPr>
      <w:r>
        <w:rPr>
          <w:rStyle w:val="Hypertextovodkaz"/>
          <w:rFonts w:cstheme="minorHAnsi"/>
          <w:noProof/>
        </w:rPr>
        <w:drawing>
          <wp:anchor distT="0" distB="0" distL="114300" distR="114300" simplePos="0" relativeHeight="251693056" behindDoc="0" locked="0" layoutInCell="1" allowOverlap="1" wp14:anchorId="5AD91F92" wp14:editId="1C87FCC3">
            <wp:simplePos x="0" y="0"/>
            <wp:positionH relativeFrom="column">
              <wp:posOffset>5234940</wp:posOffset>
            </wp:positionH>
            <wp:positionV relativeFrom="paragraph">
              <wp:posOffset>1063364</wp:posOffset>
            </wp:positionV>
            <wp:extent cx="864000" cy="8640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rFonts w:cstheme="minorHAnsi"/>
          <w:noProof/>
        </w:rPr>
        <w:drawing>
          <wp:anchor distT="0" distB="0" distL="114300" distR="114300" simplePos="0" relativeHeight="251692032" behindDoc="0" locked="0" layoutInCell="1" allowOverlap="1" wp14:anchorId="584796F6" wp14:editId="35A95414">
            <wp:simplePos x="0" y="0"/>
            <wp:positionH relativeFrom="column">
              <wp:posOffset>5238544</wp:posOffset>
            </wp:positionH>
            <wp:positionV relativeFrom="paragraph">
              <wp:posOffset>17145</wp:posOffset>
            </wp:positionV>
            <wp:extent cx="863600" cy="8636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1C" w:rsidRPr="006A311C">
        <w:t xml:space="preserve">mobilní </w:t>
      </w:r>
      <w:hyperlink r:id="rId30" w:tgtFrame="_blank" w:history="1">
        <w:r w:rsidR="006A311C" w:rsidRPr="006A311C">
          <w:rPr>
            <w:rStyle w:val="Nadpis6Char"/>
          </w:rPr>
          <w:t>aplikaci Česky levou zadní</w:t>
        </w:r>
      </w:hyperlink>
      <w:r w:rsidR="006A311C" w:rsidRPr="006A311C">
        <w:t>, kterou připravila organizace META k učebnici Levou zadní;</w:t>
      </w:r>
    </w:p>
    <w:p w14:paraId="023E8867" w14:textId="5EA423EB" w:rsidR="006A311C" w:rsidRPr="006A311C" w:rsidRDefault="00DC63A4" w:rsidP="00DC63A4">
      <w:pPr>
        <w:pStyle w:val="Nadpis5"/>
        <w:spacing w:after="1320"/>
        <w:ind w:right="1841"/>
        <w:rPr>
          <w:rStyle w:val="Hypertextovodkaz"/>
          <w:rFonts w:cstheme="minorHAnsi"/>
          <w:color w:val="auto"/>
          <w:szCs w:val="23"/>
        </w:rPr>
      </w:pPr>
      <w:r>
        <w:rPr>
          <w:rStyle w:val="Hypertextovodkaz"/>
          <w:rFonts w:cstheme="minorHAnsi"/>
          <w:noProof/>
        </w:rPr>
        <w:drawing>
          <wp:anchor distT="0" distB="0" distL="114300" distR="114300" simplePos="0" relativeHeight="251694080" behindDoc="0" locked="0" layoutInCell="1" allowOverlap="1" wp14:anchorId="5D423A7E" wp14:editId="2F1344FD">
            <wp:simplePos x="0" y="0"/>
            <wp:positionH relativeFrom="column">
              <wp:posOffset>5225415</wp:posOffset>
            </wp:positionH>
            <wp:positionV relativeFrom="paragraph">
              <wp:posOffset>1025731</wp:posOffset>
            </wp:positionV>
            <wp:extent cx="864000" cy="8640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1C" w:rsidRPr="006A311C">
        <w:t xml:space="preserve">online kurz základů češtiny </w:t>
      </w:r>
      <w:hyperlink r:id="rId32" w:history="1">
        <w:r w:rsidR="006A311C" w:rsidRPr="006A311C">
          <w:rPr>
            <w:rStyle w:val="Nadpis6Char"/>
          </w:rPr>
          <w:t>https://redmonster.net.ua/uk/</w:t>
        </w:r>
      </w:hyperlink>
      <w:r w:rsidR="006A311C" w:rsidRPr="006A311C">
        <w:t>;</w:t>
      </w:r>
    </w:p>
    <w:p w14:paraId="34037E9B" w14:textId="5B85F1E0" w:rsidR="006A311C" w:rsidRPr="006A311C" w:rsidRDefault="006A311C" w:rsidP="00F030A0">
      <w:pPr>
        <w:pStyle w:val="Nadpis5"/>
        <w:spacing w:after="160"/>
        <w:ind w:right="1841"/>
        <w:rPr>
          <w:rStyle w:val="Hypertextovodkaz"/>
          <w:rFonts w:cstheme="minorHAnsi"/>
          <w:color w:val="auto"/>
          <w:szCs w:val="23"/>
        </w:rPr>
      </w:pPr>
      <w:r w:rsidRPr="006A311C">
        <w:t xml:space="preserve">online cvičení češtiny </w:t>
      </w:r>
      <w:hyperlink r:id="rId33" w:history="1">
        <w:r w:rsidR="002D699F" w:rsidRPr="00D27F00">
          <w:rPr>
            <w:rStyle w:val="Nadpis6Char"/>
          </w:rPr>
          <w:t>https://www.umimecesky.cz/cviceni-cestina-pro-ukrajinsky-mluvici</w:t>
        </w:r>
      </w:hyperlink>
      <w:r w:rsidRPr="006A311C">
        <w:t>.</w:t>
      </w:r>
    </w:p>
    <w:p w14:paraId="46D512EE" w14:textId="309F7C21" w:rsidR="002D699F" w:rsidRDefault="002D699F" w:rsidP="002D699F">
      <w:pPr>
        <w:ind w:right="1841"/>
      </w:pPr>
      <w:r>
        <w:br w:type="page"/>
      </w:r>
    </w:p>
    <w:p w14:paraId="051CDA14" w14:textId="65988E98" w:rsidR="006A311C" w:rsidRPr="006A311C" w:rsidRDefault="00800EFB" w:rsidP="002D699F">
      <w:pPr>
        <w:ind w:right="1841"/>
        <w:rPr>
          <w:rStyle w:val="Hypertextovodkaz"/>
          <w:color w:val="auto"/>
          <w:szCs w:val="23"/>
        </w:rPr>
      </w:pPr>
      <w:r>
        <w:rPr>
          <w:rStyle w:val="Hypertextovodkaz"/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2DF9556B" wp14:editId="1B838998">
            <wp:simplePos x="0" y="0"/>
            <wp:positionH relativeFrom="column">
              <wp:posOffset>5251450</wp:posOffset>
            </wp:positionH>
            <wp:positionV relativeFrom="paragraph">
              <wp:posOffset>-13970</wp:posOffset>
            </wp:positionV>
            <wp:extent cx="864000" cy="8640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1C" w:rsidRPr="006A311C">
        <w:t xml:space="preserve">Pokud byste při samostudiu či v jiných situacích potřebovali využít překladač, pak můžeme doporučit tento na webu </w:t>
      </w:r>
      <w:hyperlink r:id="rId35" w:history="1">
        <w:r w:rsidR="006A311C" w:rsidRPr="006A311C">
          <w:rPr>
            <w:rStyle w:val="Nadpis6Char"/>
          </w:rPr>
          <w:t>https://lindat.cz/translation</w:t>
        </w:r>
      </w:hyperlink>
      <w:r w:rsidR="006A311C" w:rsidRPr="006A311C">
        <w:t>.</w:t>
      </w:r>
      <w:r w:rsidR="006A311C" w:rsidRPr="006A311C">
        <w:rPr>
          <w:rStyle w:val="Hypertextovodkaz"/>
          <w:color w:val="auto"/>
          <w:szCs w:val="23"/>
        </w:rPr>
        <w:t xml:space="preserve"> </w:t>
      </w:r>
    </w:p>
    <w:p w14:paraId="5112BF1A" w14:textId="19733CE4" w:rsidR="00374524" w:rsidRDefault="00374524" w:rsidP="00515680">
      <w:bookmarkStart w:id="2" w:name="_Hlk39154094"/>
    </w:p>
    <w:p w14:paraId="63F33CB7" w14:textId="306133DC" w:rsidR="002D699F" w:rsidRDefault="002D699F" w:rsidP="00515680"/>
    <w:p w14:paraId="573A1A91" w14:textId="52A01463" w:rsidR="00374524" w:rsidRDefault="002D699F" w:rsidP="00515680">
      <w:pPr>
        <w:pStyle w:val="Nadpis3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C41697F" wp14:editId="09C201DC">
            <wp:simplePos x="0" y="0"/>
            <wp:positionH relativeFrom="column">
              <wp:posOffset>5255260</wp:posOffset>
            </wp:positionH>
            <wp:positionV relativeFrom="paragraph">
              <wp:posOffset>399415</wp:posOffset>
            </wp:positionV>
            <wp:extent cx="864000" cy="865652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" t="3918" r="4194" b="3542"/>
                    <a:stretch/>
                  </pic:blipFill>
                  <pic:spPr bwMode="auto">
                    <a:xfrm>
                      <a:off x="0" y="0"/>
                      <a:ext cx="864000" cy="865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26" w:rsidRPr="00111326">
        <w:t xml:space="preserve">Chci </w:t>
      </w:r>
      <w:r w:rsidR="00111326">
        <w:t xml:space="preserve">se setkávat se svými vrstevníky </w:t>
      </w:r>
    </w:p>
    <w:p w14:paraId="64560948" w14:textId="2A2CE3B5" w:rsidR="00111326" w:rsidRDefault="00D27F00" w:rsidP="002D699F">
      <w:pPr>
        <w:pStyle w:val="Nadpis4"/>
        <w:spacing w:after="160"/>
        <w:ind w:right="1841"/>
        <w:rPr>
          <w:rStyle w:val="Hypertextovodkaz"/>
          <w:rFonts w:cstheme="minorHAnsi"/>
          <w:b w:val="0"/>
          <w:color w:val="auto"/>
          <w:sz w:val="22"/>
          <w:u w:val="none"/>
        </w:rPr>
      </w:pPr>
      <w:r>
        <w:rPr>
          <w:rFonts w:cstheme="minorHAnsi"/>
          <w:noProof/>
          <w:sz w:val="22"/>
        </w:rPr>
        <w:drawing>
          <wp:anchor distT="0" distB="0" distL="114300" distR="114300" simplePos="0" relativeHeight="251697152" behindDoc="0" locked="0" layoutInCell="1" allowOverlap="1" wp14:anchorId="0784C882" wp14:editId="03A57DB7">
            <wp:simplePos x="0" y="0"/>
            <wp:positionH relativeFrom="column">
              <wp:posOffset>5271770</wp:posOffset>
            </wp:positionH>
            <wp:positionV relativeFrom="paragraph">
              <wp:posOffset>1071880</wp:posOffset>
            </wp:positionV>
            <wp:extent cx="828000" cy="832732"/>
            <wp:effectExtent l="0" t="0" r="0" b="571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3" t="7344" r="6963" b="6473"/>
                    <a:stretch/>
                  </pic:blipFill>
                  <pic:spPr bwMode="auto">
                    <a:xfrm>
                      <a:off x="0" y="0"/>
                      <a:ext cx="828000" cy="83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26" w:rsidRPr="00111326">
        <w:rPr>
          <w:b w:val="0"/>
          <w:color w:val="000000" w:themeColor="text1"/>
          <w:u w:val="none"/>
        </w:rPr>
        <w:t>Toto je výborný nápad, jak se zdokonalit v českém jazyce a poznat nové kamarády. Možnost setkání a navázání kontaktů při různých aktivitách budete mít i v rámci výše uvedených adaptačních skupin, jejichž cílem je kromě jazykové přípravy také seznámení s českým prostředím. Doporučujeme navštívit i jakékoliv volnočasové aktivity v okolí vašeho bydliště, některé organizace pro vás mají i speciální webové stránky, jako např. skaut na</w:t>
      </w:r>
      <w:r w:rsidR="00111326" w:rsidRPr="00111326">
        <w:rPr>
          <w:rFonts w:cstheme="minorHAnsi"/>
          <w:b w:val="0"/>
          <w:color w:val="000000" w:themeColor="text1"/>
          <w:sz w:val="22"/>
          <w:u w:val="none"/>
        </w:rPr>
        <w:t xml:space="preserve"> </w:t>
      </w:r>
      <w:hyperlink r:id="rId38" w:history="1">
        <w:r w:rsidR="00111326" w:rsidRPr="00111326">
          <w:rPr>
            <w:rStyle w:val="Nadpis6Char"/>
            <w:b/>
          </w:rPr>
          <w:t>https://www.skaut.cz/zvemedoskautu/</w:t>
        </w:r>
      </w:hyperlink>
      <w:r w:rsidR="00111326" w:rsidRPr="00111326">
        <w:rPr>
          <w:rStyle w:val="Hypertextovodkaz"/>
          <w:rFonts w:cstheme="minorHAnsi"/>
          <w:b w:val="0"/>
          <w:color w:val="auto"/>
          <w:szCs w:val="23"/>
          <w:u w:val="none"/>
        </w:rPr>
        <w:t xml:space="preserve"> nebo Domy dětí a mládeže, v Praze např. na</w:t>
      </w:r>
      <w:r w:rsidR="00111326" w:rsidRPr="00111326">
        <w:rPr>
          <w:b w:val="0"/>
          <w:u w:val="none"/>
        </w:rPr>
        <w:t xml:space="preserve"> </w:t>
      </w:r>
      <w:hyperlink r:id="rId39" w:history="1">
        <w:r w:rsidR="00111326" w:rsidRPr="00111326">
          <w:rPr>
            <w:rStyle w:val="Nadpis6Char"/>
            <w:b/>
          </w:rPr>
          <w:t>https://ddmpraha.cz</w:t>
        </w:r>
      </w:hyperlink>
      <w:r w:rsidR="00111326" w:rsidRPr="00111326">
        <w:rPr>
          <w:rStyle w:val="Hypertextovodkaz"/>
          <w:rFonts w:cstheme="minorHAnsi"/>
          <w:b w:val="0"/>
          <w:color w:val="auto"/>
          <w:sz w:val="22"/>
          <w:u w:val="none"/>
        </w:rPr>
        <w:t>.</w:t>
      </w:r>
      <w:r w:rsidRPr="00D27F00">
        <w:rPr>
          <w:rFonts w:cstheme="minorHAnsi"/>
          <w:noProof/>
          <w:sz w:val="22"/>
        </w:rPr>
        <w:t xml:space="preserve"> </w:t>
      </w:r>
    </w:p>
    <w:p w14:paraId="158826BB" w14:textId="029B16BC" w:rsidR="00111326" w:rsidRDefault="00111326" w:rsidP="00111326"/>
    <w:p w14:paraId="0C226013" w14:textId="7B2299EC" w:rsidR="00DC63A4" w:rsidRDefault="00DC63A4" w:rsidP="00111326"/>
    <w:p w14:paraId="14E60470" w14:textId="072666F6" w:rsidR="00DC63A4" w:rsidRDefault="00DC63A4" w:rsidP="00111326"/>
    <w:p w14:paraId="234298B8" w14:textId="1D43A4B6" w:rsidR="00111326" w:rsidRDefault="00111326" w:rsidP="00111326">
      <w:pPr>
        <w:pStyle w:val="Nadpis3"/>
      </w:pPr>
      <w:r w:rsidRPr="00111326">
        <w:t>Ještě neumím česky, a proto potřebuji, aby mi při vyřizování mých záležitostí někdo tlumočil nebo informace přeložil</w:t>
      </w:r>
      <w:r>
        <w:t xml:space="preserve"> </w:t>
      </w:r>
    </w:p>
    <w:p w14:paraId="50118777" w14:textId="124A600C" w:rsidR="00CC18A2" w:rsidRDefault="00800EFB" w:rsidP="00DC63A4">
      <w:pPr>
        <w:ind w:right="1841"/>
      </w:pPr>
      <w:r>
        <w:rPr>
          <w:rFonts w:cstheme="minorHAnsi"/>
          <w:noProof/>
        </w:rPr>
        <w:drawing>
          <wp:anchor distT="0" distB="0" distL="114300" distR="114300" simplePos="0" relativeHeight="251699200" behindDoc="0" locked="0" layoutInCell="1" allowOverlap="1" wp14:anchorId="4CC4E85E" wp14:editId="10A99194">
            <wp:simplePos x="0" y="0"/>
            <wp:positionH relativeFrom="column">
              <wp:posOffset>5241925</wp:posOffset>
            </wp:positionH>
            <wp:positionV relativeFrom="paragraph">
              <wp:posOffset>1057704</wp:posOffset>
            </wp:positionV>
            <wp:extent cx="863600" cy="84074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" t="6855" r="5595" b="6945"/>
                    <a:stretch/>
                  </pic:blipFill>
                  <pic:spPr bwMode="auto">
                    <a:xfrm>
                      <a:off x="0" y="0"/>
                      <a:ext cx="8636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3A4">
        <w:rPr>
          <w:rFonts w:cstheme="minorHAnsi"/>
          <w:noProof/>
        </w:rPr>
        <w:drawing>
          <wp:anchor distT="0" distB="0" distL="114300" distR="114300" simplePos="0" relativeHeight="251698176" behindDoc="0" locked="0" layoutInCell="1" allowOverlap="1" wp14:anchorId="35768F4A" wp14:editId="18B3E805">
            <wp:simplePos x="0" y="0"/>
            <wp:positionH relativeFrom="column">
              <wp:posOffset>5257800</wp:posOffset>
            </wp:positionH>
            <wp:positionV relativeFrom="paragraph">
              <wp:posOffset>28575</wp:posOffset>
            </wp:positionV>
            <wp:extent cx="864000" cy="859935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2" t="10771" r="10471" b="10842"/>
                    <a:stretch/>
                  </pic:blipFill>
                  <pic:spPr bwMode="auto">
                    <a:xfrm>
                      <a:off x="0" y="0"/>
                      <a:ext cx="864000" cy="8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26">
        <w:rPr>
          <w:rFonts w:cstheme="minorHAnsi"/>
        </w:rPr>
        <w:t>P</w:t>
      </w:r>
      <w:r w:rsidR="00111326" w:rsidRPr="006C2647">
        <w:rPr>
          <w:rFonts w:cstheme="minorHAnsi"/>
        </w:rPr>
        <w:t>otřebujete-li tlumočení</w:t>
      </w:r>
      <w:r w:rsidR="00111326">
        <w:rPr>
          <w:rFonts w:cstheme="minorHAnsi"/>
        </w:rPr>
        <w:t xml:space="preserve"> v běžných životních situacích</w:t>
      </w:r>
      <w:r w:rsidR="00111326" w:rsidRPr="006C2647">
        <w:rPr>
          <w:rFonts w:cstheme="minorHAnsi"/>
        </w:rPr>
        <w:t>, doporučujeme využít informační linku Charity, která</w:t>
      </w:r>
      <w:r w:rsidR="00111326" w:rsidRPr="006C2647">
        <w:rPr>
          <w:rFonts w:cstheme="minorHAnsi"/>
          <w:shd w:val="clear" w:color="auto" w:fill="FFFFFF"/>
        </w:rPr>
        <w:t xml:space="preserve"> zajišťuje anonymní a bezplatné tlumočení, kde se hradí jen cena hovoru podle tarifu operátora, </w:t>
      </w:r>
      <w:hyperlink r:id="rId42" w:history="1">
        <w:r w:rsidR="00111326" w:rsidRPr="00111326">
          <w:rPr>
            <w:rStyle w:val="Nadpis6Char"/>
          </w:rPr>
          <w:t>https://www.charita.cz/jak-pomahame/doma/integrace-cizincu/infolinka-v-ukrajinstine/</w:t>
        </w:r>
      </w:hyperlink>
      <w:r w:rsidR="00111326" w:rsidRPr="00111326">
        <w:rPr>
          <w:rStyle w:val="Hypertextovodkaz"/>
          <w:rFonts w:cstheme="minorHAnsi"/>
          <w:color w:val="auto"/>
          <w:u w:val="none"/>
        </w:rPr>
        <w:t xml:space="preserve">. </w:t>
      </w:r>
      <w:r w:rsidR="00111326">
        <w:t xml:space="preserve">V případě potřeby zajišťuje první pomoc a tlumočení pro děti bez doprovodu </w:t>
      </w:r>
    </w:p>
    <w:p w14:paraId="51A80979" w14:textId="76756FAE" w:rsidR="00111326" w:rsidRPr="00C63B48" w:rsidRDefault="00111326" w:rsidP="00DC63A4">
      <w:pPr>
        <w:ind w:right="1841"/>
        <w:rPr>
          <w:rFonts w:cstheme="minorHAnsi"/>
          <w:u w:val="single"/>
        </w:rPr>
      </w:pPr>
      <w:r>
        <w:t xml:space="preserve">Organizace pro pomoc uprchlíkům, viz </w:t>
      </w:r>
      <w:hyperlink r:id="rId43" w:history="1">
        <w:r w:rsidRPr="00111326">
          <w:rPr>
            <w:rStyle w:val="Nadpis6Char"/>
          </w:rPr>
          <w:t>https://www.opu.cz/en/</w:t>
        </w:r>
      </w:hyperlink>
      <w:r>
        <w:t xml:space="preserve">, </w:t>
      </w:r>
      <w:r w:rsidRPr="00C13D07">
        <w:rPr>
          <w:b/>
        </w:rPr>
        <w:t>tel. linka v ukrajinštině je</w:t>
      </w:r>
      <w:r>
        <w:t xml:space="preserve"> </w:t>
      </w:r>
      <w:r w:rsidRPr="00111326">
        <w:rPr>
          <w:b/>
        </w:rPr>
        <w:t>+420</w:t>
      </w:r>
      <w:r w:rsidR="00CC18A2">
        <w:rPr>
          <w:b/>
        </w:rPr>
        <w:t> </w:t>
      </w:r>
      <w:r w:rsidRPr="00111326">
        <w:rPr>
          <w:b/>
        </w:rPr>
        <w:t>228</w:t>
      </w:r>
      <w:r w:rsidR="00CC18A2">
        <w:rPr>
          <w:b/>
        </w:rPr>
        <w:t> </w:t>
      </w:r>
      <w:r w:rsidRPr="00111326">
        <w:rPr>
          <w:b/>
        </w:rPr>
        <w:t>229</w:t>
      </w:r>
      <w:r w:rsidR="00CC18A2">
        <w:rPr>
          <w:b/>
        </w:rPr>
        <w:t xml:space="preserve"> </w:t>
      </w:r>
      <w:r w:rsidRPr="00111326">
        <w:rPr>
          <w:b/>
        </w:rPr>
        <w:t>942</w:t>
      </w:r>
      <w:r w:rsidRPr="00111326">
        <w:t>.</w:t>
      </w:r>
      <w:r w:rsidRPr="00111326">
        <w:rPr>
          <w:rStyle w:val="Hypertextovodkaz"/>
          <w:rFonts w:cstheme="minorHAnsi"/>
          <w:color w:val="auto"/>
          <w:u w:val="none"/>
        </w:rPr>
        <w:t xml:space="preserve"> Tlumočení zprostředkují i</w:t>
      </w:r>
      <w:r w:rsidR="00C13D07">
        <w:rPr>
          <w:rFonts w:cstheme="minorHAnsi"/>
        </w:rPr>
        <w:t> </w:t>
      </w:r>
      <w:r w:rsidRPr="006C2647">
        <w:rPr>
          <w:rFonts w:cstheme="minorHAnsi"/>
          <w:shd w:val="clear" w:color="auto" w:fill="FFFFFF"/>
        </w:rPr>
        <w:t xml:space="preserve">integrační centra, </w:t>
      </w:r>
      <w:hyperlink r:id="rId44" w:history="1">
        <w:r w:rsidR="00CC18A2" w:rsidRPr="00CC18A2">
          <w:rPr>
            <w:rStyle w:val="Nadpis6Char"/>
          </w:rPr>
          <w:t>https://www.integracnicentra.cz/</w:t>
        </w:r>
      </w:hyperlink>
      <w:r w:rsidRPr="00111326">
        <w:t>.</w:t>
      </w:r>
    </w:p>
    <w:p w14:paraId="0DD86DBE" w14:textId="35FE2540" w:rsidR="00261348" w:rsidRDefault="00800EFB" w:rsidP="00111326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00224" behindDoc="0" locked="0" layoutInCell="1" allowOverlap="1" wp14:anchorId="4081E13A" wp14:editId="68F8D118">
            <wp:simplePos x="0" y="0"/>
            <wp:positionH relativeFrom="column">
              <wp:posOffset>5246370</wp:posOffset>
            </wp:positionH>
            <wp:positionV relativeFrom="paragraph">
              <wp:posOffset>303005</wp:posOffset>
            </wp:positionV>
            <wp:extent cx="864000" cy="86400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48">
        <w:rPr>
          <w:rFonts w:cstheme="minorHAnsi"/>
        </w:rPr>
        <w:br w:type="page"/>
      </w:r>
    </w:p>
    <w:p w14:paraId="36804D4F" w14:textId="3859CCC2" w:rsidR="00111326" w:rsidRPr="00C63B48" w:rsidRDefault="005656A7" w:rsidP="00CC18A2">
      <w:pPr>
        <w:ind w:right="1841"/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5969ADFC" wp14:editId="377A696B">
            <wp:simplePos x="0" y="0"/>
            <wp:positionH relativeFrom="column">
              <wp:posOffset>5267325</wp:posOffset>
            </wp:positionH>
            <wp:positionV relativeFrom="paragraph">
              <wp:posOffset>3810</wp:posOffset>
            </wp:positionV>
            <wp:extent cx="827405" cy="833755"/>
            <wp:effectExtent l="0" t="0" r="0" b="444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5" t="5876" r="6649" b="6437"/>
                    <a:stretch/>
                  </pic:blipFill>
                  <pic:spPr bwMode="auto">
                    <a:xfrm>
                      <a:off x="0" y="0"/>
                      <a:ext cx="82740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702272" behindDoc="0" locked="0" layoutInCell="1" allowOverlap="1" wp14:anchorId="6DF1F85D" wp14:editId="649EB45E">
            <wp:simplePos x="0" y="0"/>
            <wp:positionH relativeFrom="column">
              <wp:posOffset>5267325</wp:posOffset>
            </wp:positionH>
            <wp:positionV relativeFrom="paragraph">
              <wp:posOffset>1045882</wp:posOffset>
            </wp:positionV>
            <wp:extent cx="827405" cy="824865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8813" r="9098" b="9864"/>
                    <a:stretch/>
                  </pic:blipFill>
                  <pic:spPr bwMode="auto">
                    <a:xfrm>
                      <a:off x="0" y="0"/>
                      <a:ext cx="82740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26" w:rsidRPr="00C63B48">
        <w:rPr>
          <w:rFonts w:cstheme="minorHAnsi"/>
        </w:rPr>
        <w:t>Přehledné listy s praktickými informacemi k nejčastějším situacím týkajícím se vzdělávání cizinců v ČR najdete</w:t>
      </w:r>
      <w:r w:rsidR="00111326" w:rsidRPr="00C63B48">
        <w:rPr>
          <w:rStyle w:val="ui-provider"/>
          <w:rFonts w:cstheme="minorHAnsi"/>
        </w:rPr>
        <w:t xml:space="preserve"> na </w:t>
      </w:r>
      <w:hyperlink r:id="rId48" w:history="1">
        <w:r w:rsidR="00CC18A2" w:rsidRPr="00CC18A2">
          <w:rPr>
            <w:rStyle w:val="Nadpis6Char"/>
          </w:rPr>
          <w:t>https://meta-ops.eu/prakticky-radce/</w:t>
        </w:r>
        <w:r w:rsidR="00CC18A2" w:rsidRPr="00CC18A2">
          <w:rPr>
            <w:rStyle w:val="Nadpis6Char"/>
          </w:rPr>
          <w:br/>
          <w:t>praktichnij-poradnik/</w:t>
        </w:r>
      </w:hyperlink>
      <w:r w:rsidR="00111326" w:rsidRPr="00C63B48">
        <w:rPr>
          <w:rStyle w:val="ui-provider"/>
          <w:rFonts w:cstheme="minorHAnsi"/>
        </w:rPr>
        <w:t xml:space="preserve">. </w:t>
      </w:r>
      <w:r w:rsidR="00111326" w:rsidRPr="00C63B48">
        <w:rPr>
          <w:rFonts w:cstheme="minorHAnsi"/>
        </w:rPr>
        <w:t xml:space="preserve">Pokud jde o překlady informací, které můžete využít ve škole (jako např. poučení žáků na začátku školního roku, předklady informací pro rodiče, …), doporučujeme vám se nejdříve podívat na webové stránky </w:t>
      </w:r>
      <w:hyperlink r:id="rId49" w:history="1">
        <w:r w:rsidR="00CC18A2" w:rsidRPr="00CC18A2">
          <w:rPr>
            <w:rStyle w:val="Nadpis6Char"/>
          </w:rPr>
          <w:t>https://cizinci.</w:t>
        </w:r>
        <w:r w:rsidR="00CC18A2" w:rsidRPr="00CC18A2">
          <w:rPr>
            <w:rStyle w:val="Nadpis6Char"/>
          </w:rPr>
          <w:br/>
          <w:t>npi.cz/</w:t>
        </w:r>
        <w:proofErr w:type="spellStart"/>
        <w:r w:rsidR="00CC18A2" w:rsidRPr="00CC18A2">
          <w:rPr>
            <w:rStyle w:val="Nadpis6Char"/>
          </w:rPr>
          <w:t>tlumoceni</w:t>
        </w:r>
        <w:proofErr w:type="spellEnd"/>
        <w:r w:rsidR="00CC18A2" w:rsidRPr="00CC18A2">
          <w:rPr>
            <w:rStyle w:val="Nadpis6Char"/>
          </w:rPr>
          <w:t>-a-</w:t>
        </w:r>
        <w:proofErr w:type="spellStart"/>
        <w:r w:rsidR="00CC18A2" w:rsidRPr="00CC18A2">
          <w:rPr>
            <w:rStyle w:val="Nadpis6Char"/>
          </w:rPr>
          <w:t>preklady</w:t>
        </w:r>
        <w:proofErr w:type="spellEnd"/>
        <w:r w:rsidR="00CC18A2" w:rsidRPr="00CC18A2">
          <w:rPr>
            <w:rStyle w:val="Nadpis6Char"/>
          </w:rPr>
          <w:t>/</w:t>
        </w:r>
      </w:hyperlink>
      <w:r w:rsidR="00111326" w:rsidRPr="00111326">
        <w:t xml:space="preserve">, kde jsou již některé často využívané dokumenty ve školách přeloženy. </w:t>
      </w:r>
    </w:p>
    <w:p w14:paraId="2BB645A3" w14:textId="7FC9A9A3" w:rsidR="00111326" w:rsidRDefault="00111326" w:rsidP="00111326"/>
    <w:p w14:paraId="16859DE7" w14:textId="77F81AF2" w:rsidR="008046C7" w:rsidRDefault="008046C7" w:rsidP="00111326"/>
    <w:p w14:paraId="0EE94589" w14:textId="579500C1" w:rsidR="008046C7" w:rsidRDefault="008046C7" w:rsidP="00111326"/>
    <w:p w14:paraId="0A9A500A" w14:textId="69BAA090" w:rsidR="00111326" w:rsidRDefault="00111326" w:rsidP="00111326">
      <w:pPr>
        <w:pStyle w:val="Nadpis3"/>
      </w:pPr>
      <w:r w:rsidRPr="00111326">
        <w:t xml:space="preserve">Existuje nějaký seznam všech škol v ČR? Kde najdu souhrnné informace </w:t>
      </w:r>
      <w:r>
        <w:br/>
      </w:r>
      <w:r w:rsidRPr="00111326">
        <w:t>o vzdělávání v ČR?</w:t>
      </w:r>
    </w:p>
    <w:p w14:paraId="6D24EA5B" w14:textId="5C1529A7" w:rsidR="00111326" w:rsidRPr="00897286" w:rsidRDefault="00800EFB" w:rsidP="008046C7">
      <w:pPr>
        <w:pStyle w:val="Default"/>
        <w:spacing w:after="160" w:line="264" w:lineRule="auto"/>
        <w:ind w:right="1841"/>
        <w:jc w:val="both"/>
        <w:rPr>
          <w:rStyle w:val="Zdraznnjem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Style w:val="cf01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04320" behindDoc="0" locked="0" layoutInCell="1" allowOverlap="1" wp14:anchorId="53F706FE" wp14:editId="3E3A55F9">
            <wp:simplePos x="0" y="0"/>
            <wp:positionH relativeFrom="column">
              <wp:posOffset>5262880</wp:posOffset>
            </wp:positionH>
            <wp:positionV relativeFrom="paragraph">
              <wp:posOffset>1252855</wp:posOffset>
            </wp:positionV>
            <wp:extent cx="846000" cy="848240"/>
            <wp:effectExtent l="0" t="0" r="0" b="952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t="9302" r="9099" b="9374"/>
                    <a:stretch/>
                  </pic:blipFill>
                  <pic:spPr bwMode="auto">
                    <a:xfrm>
                      <a:off x="0" y="0"/>
                      <a:ext cx="846000" cy="8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C7"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703296" behindDoc="0" locked="0" layoutInCell="1" allowOverlap="1" wp14:anchorId="082BF994" wp14:editId="07389CDE">
            <wp:simplePos x="0" y="0"/>
            <wp:positionH relativeFrom="column">
              <wp:posOffset>5257800</wp:posOffset>
            </wp:positionH>
            <wp:positionV relativeFrom="paragraph">
              <wp:posOffset>10160</wp:posOffset>
            </wp:positionV>
            <wp:extent cx="864000" cy="871185"/>
            <wp:effectExtent l="0" t="0" r="0" b="571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7344" r="7629" b="7415"/>
                    <a:stretch/>
                  </pic:blipFill>
                  <pic:spPr bwMode="auto">
                    <a:xfrm>
                      <a:off x="0" y="0"/>
                      <a:ext cx="864000" cy="8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26" w:rsidRPr="00111326">
        <w:rPr>
          <w:rFonts w:asciiTheme="minorHAnsi" w:hAnsiTheme="minorHAnsi" w:cstheme="minorHAnsi"/>
          <w:color w:val="auto"/>
          <w:sz w:val="23"/>
          <w:szCs w:val="23"/>
        </w:rPr>
        <w:t xml:space="preserve">V ukrajinském jazyce je k dispozici seznam všech středních a vyšších odborných škol i s popisem nabízených oborů vzdělání na webu </w:t>
      </w:r>
      <w:hyperlink r:id="rId52" w:history="1">
        <w:r w:rsidR="00111326" w:rsidRPr="00111326">
          <w:rPr>
            <w:rStyle w:val="Nadpis6Char"/>
          </w:rPr>
          <w:t>https://ukrajina.npi.cz/blog/</w:t>
        </w:r>
        <w:r w:rsidR="008046C7">
          <w:rPr>
            <w:rStyle w:val="Nadpis6Char"/>
          </w:rPr>
          <w:br/>
        </w:r>
        <w:r w:rsidR="00111326" w:rsidRPr="00111326">
          <w:rPr>
            <w:rStyle w:val="Nadpis6Char"/>
          </w:rPr>
          <w:t>vzdelavaci-nabidka-strednich-a-vyssich-odbornych-skol-pro-skolni-rok-20222023</w:t>
        </w:r>
      </w:hyperlink>
      <w:r w:rsidR="00111326" w:rsidRPr="00111326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="00111326" w:rsidRPr="00111326">
        <w:rPr>
          <w:rFonts w:asciiTheme="minorHAnsi" w:hAnsiTheme="minorHAnsi" w:cstheme="minorHAnsi"/>
          <w:sz w:val="23"/>
          <w:szCs w:val="23"/>
        </w:rPr>
        <w:t xml:space="preserve">Souhrnné informace v ukrajinštině o tom, co dělat v oblasti školství, když přijedete do ČR, najdete na webové stránce, </w:t>
      </w:r>
      <w:hyperlink r:id="rId53" w:history="1">
        <w:r w:rsidR="00111326" w:rsidRPr="00111326">
          <w:rPr>
            <w:rStyle w:val="Nadpis6Char"/>
          </w:rPr>
          <w:t>https://www.edu.cz/ukrajina v záložce pro Ukrajince</w:t>
        </w:r>
        <w:r w:rsidR="00111326" w:rsidRPr="00111326">
          <w:t>.</w:t>
        </w:r>
      </w:hyperlink>
    </w:p>
    <w:p w14:paraId="3C3F8F9B" w14:textId="71776990" w:rsidR="00111326" w:rsidRPr="00111326" w:rsidRDefault="00EF0D11" w:rsidP="008046C7">
      <w:pPr>
        <w:ind w:right="1841"/>
        <w:rPr>
          <w:rFonts w:cstheme="minorHAnsi"/>
          <w:szCs w:val="23"/>
        </w:rPr>
      </w:pPr>
      <w:r>
        <w:rPr>
          <w:rStyle w:val="cf01"/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705344" behindDoc="0" locked="0" layoutInCell="1" allowOverlap="1" wp14:anchorId="35935D58" wp14:editId="7DA09F82">
            <wp:simplePos x="0" y="0"/>
            <wp:positionH relativeFrom="column">
              <wp:posOffset>5241290</wp:posOffset>
            </wp:positionH>
            <wp:positionV relativeFrom="paragraph">
              <wp:posOffset>991029</wp:posOffset>
            </wp:positionV>
            <wp:extent cx="864000" cy="86400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26" w:rsidRPr="00111326">
        <w:rPr>
          <w:rStyle w:val="cf01"/>
          <w:rFonts w:asciiTheme="minorHAnsi" w:hAnsiTheme="minorHAnsi" w:cstheme="minorHAnsi"/>
          <w:sz w:val="23"/>
          <w:szCs w:val="23"/>
        </w:rPr>
        <w:t xml:space="preserve">V ukrajinštině lze získat informace na webu </w:t>
      </w:r>
      <w:r w:rsidR="006F46B7" w:rsidRPr="006F46B7">
        <w:rPr>
          <w:rStyle w:val="Nadpis6Char"/>
        </w:rPr>
        <w:t>https://cizinci.npi.cz/tlumoceni-a-preklady/preklady-ss</w:t>
      </w:r>
      <w:r w:rsidR="00111326" w:rsidRPr="00111326">
        <w:rPr>
          <w:rStyle w:val="cf01"/>
          <w:rFonts w:asciiTheme="minorHAnsi" w:hAnsiTheme="minorHAnsi" w:cstheme="minorHAnsi"/>
          <w:sz w:val="23"/>
          <w:szCs w:val="23"/>
        </w:rPr>
        <w:t xml:space="preserve">, kde je např. příručka "Vzdělávání v České republice </w:t>
      </w:r>
      <w:r w:rsidR="00552795">
        <w:rPr>
          <w:rStyle w:val="cf01"/>
          <w:rFonts w:asciiTheme="minorHAnsi" w:hAnsiTheme="minorHAnsi" w:cstheme="minorHAnsi"/>
          <w:sz w:val="23"/>
          <w:szCs w:val="23"/>
        </w:rPr>
        <w:t>–</w:t>
      </w:r>
      <w:r w:rsidR="00111326" w:rsidRPr="00111326">
        <w:rPr>
          <w:rStyle w:val="cf01"/>
          <w:rFonts w:asciiTheme="minorHAnsi" w:hAnsiTheme="minorHAnsi" w:cstheme="minorHAnsi"/>
          <w:sz w:val="23"/>
          <w:szCs w:val="23"/>
        </w:rPr>
        <w:t xml:space="preserve"> příručka pro rodiče". Příručka je plně využitelná i pro jiné zájemce.</w:t>
      </w:r>
      <w:r w:rsidR="008046C7" w:rsidRPr="00111326">
        <w:rPr>
          <w:rFonts w:cstheme="minorHAnsi"/>
          <w:szCs w:val="23"/>
        </w:rPr>
        <w:t xml:space="preserve"> </w:t>
      </w:r>
      <w:r w:rsidR="00111326" w:rsidRPr="00111326">
        <w:rPr>
          <w:rFonts w:cstheme="minorHAnsi"/>
          <w:szCs w:val="23"/>
        </w:rPr>
        <w:t xml:space="preserve">Další možností získání informací o odborném vzdělávání je tato publikace, viz </w:t>
      </w:r>
      <w:hyperlink r:id="rId55" w:anchor="group-downloads" w:history="1">
        <w:r w:rsidR="006F46B7" w:rsidRPr="006F46B7">
          <w:rPr>
            <w:rStyle w:val="Nadpis6Char"/>
          </w:rPr>
          <w:t>https://www.cedefop.</w:t>
        </w:r>
        <w:r w:rsidR="006F46B7" w:rsidRPr="006F46B7">
          <w:rPr>
            <w:rStyle w:val="Nadpis6Char"/>
          </w:rPr>
          <w:br/>
          <w:t>europa.eu/en/</w:t>
        </w:r>
        <w:proofErr w:type="spellStart"/>
        <w:r w:rsidR="006F46B7" w:rsidRPr="006F46B7">
          <w:rPr>
            <w:rStyle w:val="Nadpis6Char"/>
          </w:rPr>
          <w:t>publications</w:t>
        </w:r>
        <w:proofErr w:type="spellEnd"/>
        <w:r w:rsidR="006F46B7" w:rsidRPr="006F46B7">
          <w:rPr>
            <w:rStyle w:val="Nadpis6Char"/>
          </w:rPr>
          <w:t>/8142#group-downloads</w:t>
        </w:r>
      </w:hyperlink>
      <w:r w:rsidR="00111326" w:rsidRPr="00111326">
        <w:t>.</w:t>
      </w:r>
      <w:r w:rsidR="00111326" w:rsidRPr="00111326">
        <w:rPr>
          <w:rFonts w:cstheme="minorHAnsi"/>
          <w:szCs w:val="23"/>
        </w:rPr>
        <w:t xml:space="preserve"> </w:t>
      </w:r>
    </w:p>
    <w:p w14:paraId="5CFD5098" w14:textId="4C290B1B" w:rsidR="00111326" w:rsidRPr="00552795" w:rsidRDefault="00111326" w:rsidP="008046C7">
      <w:pPr>
        <w:ind w:right="1841"/>
        <w:rPr>
          <w:rStyle w:val="Hypertextovodkaz"/>
          <w:color w:val="auto"/>
          <w:u w:val="none"/>
        </w:rPr>
      </w:pPr>
      <w:r w:rsidRPr="00111326">
        <w:rPr>
          <w:rFonts w:cstheme="minorHAnsi"/>
          <w:szCs w:val="23"/>
        </w:rPr>
        <w:t xml:space="preserve">Informace o vzdělávacím systému ČR jsou dostupné v anglickém jazyce na evropské informační síti Eurydice, která poskytuje informace o vzdělávacích systémech </w:t>
      </w:r>
      <w:r w:rsidR="008046C7">
        <w:rPr>
          <w:rFonts w:cstheme="minorHAnsi"/>
          <w:szCs w:val="23"/>
        </w:rPr>
        <w:br/>
      </w:r>
      <w:r w:rsidRPr="00111326">
        <w:rPr>
          <w:rFonts w:cstheme="minorHAnsi"/>
          <w:szCs w:val="23"/>
        </w:rPr>
        <w:t xml:space="preserve">a vzdělávací politice napříč Evropou, </w:t>
      </w:r>
      <w:hyperlink r:id="rId56" w:history="1">
        <w:r w:rsidR="00EF0D11" w:rsidRPr="00EF0D11">
          <w:rPr>
            <w:rStyle w:val="Nadpis6Char"/>
          </w:rPr>
          <w:t>https://www.studyin.cz/soubory/clanky/</w:t>
        </w:r>
        <w:r w:rsidR="00EF0D11" w:rsidRPr="00EF0D11">
          <w:rPr>
            <w:rStyle w:val="Nadpis6Char"/>
          </w:rPr>
          <w:br/>
          <w:t>0021_publications/Study-in-Profi-web-akt.-25.-3.-2021-.pdf</w:t>
        </w:r>
      </w:hyperlink>
      <w:r w:rsidRPr="00552795">
        <w:rPr>
          <w:spacing w:val="-1"/>
        </w:rPr>
        <w:t>,</w:t>
      </w:r>
      <w:r w:rsidRPr="00552795">
        <w:t xml:space="preserve"> </w:t>
      </w:r>
      <w:hyperlink r:id="rId57" w:history="1">
        <w:r w:rsidR="00EF0D11" w:rsidRPr="00EF0D11">
          <w:rPr>
            <w:rStyle w:val="Nadpis6Char"/>
          </w:rPr>
          <w:t>https://eurydice.</w:t>
        </w:r>
        <w:r w:rsidR="00EF0D11" w:rsidRPr="00EF0D11">
          <w:rPr>
            <w:rStyle w:val="Nadpis6Char"/>
          </w:rPr>
          <w:br/>
          <w:t>eacea.ec.europa.eu/national-education-systems/czech-republic/czech-republic</w:t>
        </w:r>
      </w:hyperlink>
      <w:r w:rsidRPr="00111326">
        <w:rPr>
          <w:rStyle w:val="Hypertextovodkaz"/>
          <w:rFonts w:cstheme="minorHAnsi"/>
          <w:b/>
          <w:color w:val="auto"/>
          <w:sz w:val="22"/>
          <w:u w:val="none"/>
        </w:rPr>
        <w:t>.</w:t>
      </w:r>
    </w:p>
    <w:p w14:paraId="7D09C390" w14:textId="529DEF56" w:rsidR="00111326" w:rsidRDefault="00111326" w:rsidP="00111326"/>
    <w:bookmarkEnd w:id="2"/>
    <w:p w14:paraId="24B501CF" w14:textId="47CAD213" w:rsidR="00374524" w:rsidRDefault="00AC529B" w:rsidP="00515680">
      <w:pPr>
        <w:pStyle w:val="Nadpis3"/>
      </w:pPr>
      <w:r w:rsidRPr="00AC529B">
        <w:t>Kdy mohu začít studovat a co k tomu potřebuji?</w:t>
      </w:r>
      <w:r>
        <w:t xml:space="preserve"> </w:t>
      </w:r>
    </w:p>
    <w:p w14:paraId="5C27A2E5" w14:textId="7AF7244C" w:rsidR="00AC529B" w:rsidRPr="00AC529B" w:rsidRDefault="00AC529B" w:rsidP="00AC529B">
      <w:pPr>
        <w:rPr>
          <w:rFonts w:cstheme="minorHAnsi"/>
          <w:strike/>
          <w:szCs w:val="23"/>
        </w:rPr>
      </w:pPr>
      <w:r w:rsidRPr="00AC529B">
        <w:rPr>
          <w:rFonts w:cstheme="minorHAnsi"/>
          <w:szCs w:val="23"/>
        </w:rPr>
        <w:t xml:space="preserve">Začít studovat můžete kdykoliv v průběhu školního roku v případě, že jste splnil povinnou školní docházku nebo získal základní vzdělání před jejím splněním a pokud s přijetím bude souhlasit ředitel střední školy a bude-li mít ve škole volné místo. V probíhajícím školním roce 2022/2023 máte možnost být přijat jednak do prvního ročníku (toto je výjimečné pro uchazeče s dočasnou ochranou) a jednak do vyššího ročníku (tato možnost vyplývá ze školského zákona pro všechny uchazeče). </w:t>
      </w:r>
    </w:p>
    <w:p w14:paraId="223169B2" w14:textId="77777777" w:rsidR="00612899" w:rsidRDefault="00612899">
      <w:pPr>
        <w:spacing w:line="276" w:lineRule="auto"/>
        <w:jc w:val="left"/>
        <w:rPr>
          <w:rFonts w:eastAsiaTheme="minorHAnsi" w:cstheme="minorHAnsi"/>
          <w:color w:val="000000"/>
          <w:szCs w:val="23"/>
        </w:rPr>
      </w:pPr>
      <w:r>
        <w:rPr>
          <w:rFonts w:cstheme="minorHAnsi"/>
          <w:szCs w:val="23"/>
        </w:rPr>
        <w:br w:type="page"/>
      </w:r>
    </w:p>
    <w:p w14:paraId="77A10015" w14:textId="3EFA44E2" w:rsidR="00AC529B" w:rsidRPr="00AC529B" w:rsidRDefault="00EF0D11" w:rsidP="00EF0D11">
      <w:pPr>
        <w:pStyle w:val="Default"/>
        <w:spacing w:after="160" w:line="264" w:lineRule="auto"/>
        <w:ind w:right="1841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2"/>
          <w:szCs w:val="22"/>
          <w:lang w:eastAsia="cs-CZ"/>
        </w:rPr>
        <w:lastRenderedPageBreak/>
        <w:drawing>
          <wp:anchor distT="0" distB="0" distL="114300" distR="114300" simplePos="0" relativeHeight="251706368" behindDoc="0" locked="0" layoutInCell="1" allowOverlap="1" wp14:anchorId="70445634" wp14:editId="3E13FED0">
            <wp:simplePos x="0" y="0"/>
            <wp:positionH relativeFrom="column">
              <wp:posOffset>5241925</wp:posOffset>
            </wp:positionH>
            <wp:positionV relativeFrom="paragraph">
              <wp:posOffset>10160</wp:posOffset>
            </wp:positionV>
            <wp:extent cx="864000" cy="86400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5" t="6854" r="7417" b="6927"/>
                    <a:stretch/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9B" w:rsidRPr="00AC529B">
        <w:rPr>
          <w:rFonts w:asciiTheme="minorHAnsi" w:hAnsiTheme="minorHAnsi" w:cstheme="minorHAnsi"/>
          <w:sz w:val="23"/>
          <w:szCs w:val="23"/>
        </w:rPr>
        <w:t xml:space="preserve">Pokud jste tedy již na Ukrajině nějakou střední školu studoval a nedokončil ji, je možné v ČR ve vzdělávání pokračovat. V případě, že máte vysvědčení, předložíte ho řediteli české střední školy, v případě, že ho nemáte, napíšete čestné prohlášení, jehož součástí bude upřesnění, jaké předměty jste studoval). Vzor čestného prohlášení můžete najít na stránce: </w:t>
      </w:r>
      <w:hyperlink r:id="rId59" w:history="1">
        <w:r w:rsidR="00AC529B" w:rsidRPr="00AC529B">
          <w:rPr>
            <w:rStyle w:val="Nadpis6Char"/>
          </w:rPr>
          <w:t>https://meta-ops.eu/novinky/infobalicek-prijimaci-rizeni-rizeni-na-stredni-skoly-zapisovy-listek-a-2-kola/</w:t>
        </w:r>
      </w:hyperlink>
      <w:r w:rsidR="00AC529B" w:rsidRPr="00AC529B">
        <w:rPr>
          <w:rFonts w:asciiTheme="minorHAnsi" w:hAnsiTheme="minorHAnsi" w:cstheme="minorHAnsi"/>
          <w:sz w:val="23"/>
          <w:szCs w:val="23"/>
        </w:rPr>
        <w:t xml:space="preserve"> nebo je možné použít rubovou stranu přihlášky ke vzdělávání ve střední škole. </w:t>
      </w:r>
    </w:p>
    <w:p w14:paraId="768D1E1C" w14:textId="22D62DC8" w:rsidR="00AC529B" w:rsidRPr="00AC529B" w:rsidRDefault="00AC529B" w:rsidP="00AC529B">
      <w:pPr>
        <w:pStyle w:val="Default"/>
        <w:spacing w:after="16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C529B">
        <w:rPr>
          <w:rFonts w:asciiTheme="minorHAnsi" w:hAnsiTheme="minorHAnsi" w:cstheme="minorHAnsi"/>
          <w:sz w:val="23"/>
          <w:szCs w:val="23"/>
        </w:rPr>
        <w:t xml:space="preserve">Pro přijetí na českou střední školu </w:t>
      </w:r>
      <w:r w:rsidRPr="00AC529B">
        <w:rPr>
          <w:rFonts w:asciiTheme="minorHAnsi" w:hAnsiTheme="minorHAnsi" w:cstheme="minorHAnsi"/>
          <w:bCs/>
          <w:sz w:val="23"/>
          <w:szCs w:val="23"/>
        </w:rPr>
        <w:t xml:space="preserve">nemusíte </w:t>
      </w:r>
      <w:r w:rsidRPr="00AC529B">
        <w:rPr>
          <w:rFonts w:asciiTheme="minorHAnsi" w:hAnsiTheme="minorHAnsi" w:cstheme="minorHAnsi"/>
          <w:sz w:val="23"/>
          <w:szCs w:val="23"/>
        </w:rPr>
        <w:t xml:space="preserve">doložit </w:t>
      </w:r>
      <w:r w:rsidRPr="00AC529B">
        <w:rPr>
          <w:sz w:val="23"/>
          <w:szCs w:val="23"/>
        </w:rPr>
        <w:t xml:space="preserve">uznání platnosti nebo osvědčení o uznání rovnocennosti dokladu o dosažení základního vzdělání, pokud nebylo ukončeno před splněním povinné školní docházky, která činí 9 let. Splnění povinné školní docházky dokládáte předložením příslušných </w:t>
      </w:r>
      <w:r w:rsidRPr="00AC529B">
        <w:rPr>
          <w:rFonts w:asciiTheme="minorHAnsi" w:hAnsiTheme="minorHAnsi" w:cstheme="minorHAnsi"/>
          <w:sz w:val="23"/>
          <w:szCs w:val="23"/>
        </w:rPr>
        <w:t xml:space="preserve">vysvědčení nebo čestným prohlášením. </w:t>
      </w:r>
    </w:p>
    <w:p w14:paraId="1EC91B60" w14:textId="0B875609" w:rsidR="00AC529B" w:rsidRPr="00AC529B" w:rsidRDefault="00AC529B" w:rsidP="00AC529B">
      <w:pPr>
        <w:pStyle w:val="Default"/>
        <w:spacing w:after="16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C529B">
        <w:rPr>
          <w:rFonts w:asciiTheme="minorHAnsi" w:hAnsiTheme="minorHAnsi" w:cstheme="minorHAnsi"/>
          <w:sz w:val="23"/>
          <w:szCs w:val="23"/>
        </w:rPr>
        <w:t>Z praktického hlediska se nemusíte obávat toho, pokud vás ředitel školy zařadí do nižšího ročníku, neboť tak budete mít delší čas na zvládnutí českého jazyka a vytvoříte si lepší podmínky pro úspěšné ukončení studia.</w:t>
      </w:r>
    </w:p>
    <w:p w14:paraId="242BE773" w14:textId="022690FF" w:rsidR="00AC529B" w:rsidRPr="00AC529B" w:rsidRDefault="00AC529B" w:rsidP="00AC529B">
      <w:pPr>
        <w:rPr>
          <w:rFonts w:cstheme="minorHAnsi"/>
          <w:szCs w:val="23"/>
        </w:rPr>
      </w:pPr>
      <w:r w:rsidRPr="00AC529B">
        <w:rPr>
          <w:rFonts w:cstheme="minorHAnsi"/>
          <w:szCs w:val="23"/>
        </w:rPr>
        <w:t xml:space="preserve">Pokud jde o znalost českého jazyka, prokazujete ji povinně při přijímání do každého oboru vzdělání zakončeného maturitní zkouškou (tyto obory jsou 4leté). Znalost se prověřuje pohovorem, v rámci kterého musíte prokázat </w:t>
      </w:r>
      <w:r w:rsidRPr="00AC529B">
        <w:rPr>
          <w:szCs w:val="23"/>
        </w:rPr>
        <w:t xml:space="preserve">základní znalost jazyka nezbytnou pro studium daného oboru vzdělání. </w:t>
      </w:r>
      <w:r w:rsidRPr="00AC529B">
        <w:rPr>
          <w:rFonts w:cstheme="minorHAnsi"/>
          <w:szCs w:val="23"/>
        </w:rPr>
        <w:t>Pro přijetí do oborů vzdělání ukončených výučním listem není součástí přijímacího řízení pohovor v českém jazyce (tyto obory jsou 2–3leté).</w:t>
      </w:r>
    </w:p>
    <w:p w14:paraId="2B845B4B" w14:textId="670C2922" w:rsidR="00374524" w:rsidRDefault="00374524" w:rsidP="00527D05">
      <w:pPr>
        <w:rPr>
          <w:rFonts w:eastAsia="Times New Roman"/>
        </w:rPr>
      </w:pPr>
    </w:p>
    <w:p w14:paraId="22F212C8" w14:textId="612F3F2D" w:rsidR="00374524" w:rsidRPr="00527D05" w:rsidRDefault="00AC529B" w:rsidP="00AC529B">
      <w:pPr>
        <w:pStyle w:val="Nadpis3"/>
        <w:rPr>
          <w:rFonts w:cstheme="minorHAnsi"/>
          <w:caps/>
          <w:szCs w:val="23"/>
        </w:rPr>
      </w:pPr>
      <w:r w:rsidRPr="00AC529B">
        <w:t>Stalo se mi, že mě střední škola nepřijala. Co mohu dělat?</w:t>
      </w:r>
      <w:r w:rsidR="00374524" w:rsidRPr="00527D05">
        <w:rPr>
          <w:rFonts w:cstheme="minorHAnsi"/>
          <w:szCs w:val="23"/>
        </w:rPr>
        <w:t xml:space="preserve"> </w:t>
      </w:r>
    </w:p>
    <w:p w14:paraId="1DAB7267" w14:textId="77D80EDF" w:rsidR="00AC529B" w:rsidRPr="006C2647" w:rsidRDefault="00612899" w:rsidP="00EF0D11">
      <w:pPr>
        <w:ind w:right="1841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08416" behindDoc="0" locked="0" layoutInCell="1" allowOverlap="1" wp14:anchorId="73C6D543" wp14:editId="6820F6F1">
            <wp:simplePos x="0" y="0"/>
            <wp:positionH relativeFrom="column">
              <wp:posOffset>5241925</wp:posOffset>
            </wp:positionH>
            <wp:positionV relativeFrom="paragraph">
              <wp:posOffset>1037814</wp:posOffset>
            </wp:positionV>
            <wp:extent cx="863600" cy="863600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580">
        <w:rPr>
          <w:rFonts w:cstheme="minorHAnsi"/>
          <w:noProof/>
        </w:rPr>
        <w:drawing>
          <wp:anchor distT="0" distB="0" distL="114300" distR="114300" simplePos="0" relativeHeight="251707392" behindDoc="0" locked="0" layoutInCell="1" allowOverlap="1" wp14:anchorId="79B52A8D" wp14:editId="608A19FB">
            <wp:simplePos x="0" y="0"/>
            <wp:positionH relativeFrom="column">
              <wp:posOffset>5262880</wp:posOffset>
            </wp:positionH>
            <wp:positionV relativeFrom="paragraph">
              <wp:posOffset>9525</wp:posOffset>
            </wp:positionV>
            <wp:extent cx="846000" cy="852712"/>
            <wp:effectExtent l="0" t="0" r="0" b="508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8814" r="8556" b="8394"/>
                    <a:stretch/>
                  </pic:blipFill>
                  <pic:spPr bwMode="auto">
                    <a:xfrm>
                      <a:off x="0" y="0"/>
                      <a:ext cx="846000" cy="8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9B" w:rsidRPr="006C2647">
        <w:rPr>
          <w:rFonts w:cstheme="minorHAnsi"/>
        </w:rPr>
        <w:t>Přijetí do středního vzdělávání je v kompetenci ředitele školy. Pokud škola neměla podmínky na to, aby vás přijala, obraťte se na jinou střední školu. Doporučujeme vybírat školy v menších městech, které mají spíše volnou kapacitu než školy ve velkých městech. Můžete se též obrátit na odbor školství kraje</w:t>
      </w:r>
      <w:r w:rsidR="00AC529B">
        <w:rPr>
          <w:rFonts w:cstheme="minorHAnsi"/>
        </w:rPr>
        <w:t xml:space="preserve">, </w:t>
      </w:r>
      <w:r w:rsidR="00AC529B" w:rsidRPr="00EE12B5">
        <w:rPr>
          <w:rFonts w:cstheme="minorHAnsi"/>
        </w:rPr>
        <w:t>ve které</w:t>
      </w:r>
      <w:r w:rsidR="00AC529B">
        <w:rPr>
          <w:rFonts w:cstheme="minorHAnsi"/>
        </w:rPr>
        <w:t xml:space="preserve">m pobýváte (kontakt na krajské úřady najdete zde </w:t>
      </w:r>
      <w:hyperlink r:id="rId62" w:history="1">
        <w:r w:rsidR="00ED5580" w:rsidRPr="00ED5580">
          <w:rPr>
            <w:rStyle w:val="Nadpis6Char"/>
          </w:rPr>
          <w:t>https://www.statnisprava.cz/rstsp/</w:t>
        </w:r>
        <w:r w:rsidR="00ED5580" w:rsidRPr="00ED5580">
          <w:rPr>
            <w:rStyle w:val="Nadpis6Char"/>
          </w:rPr>
          <w:br/>
          <w:t>ciselniky.nsf/i/d0049</w:t>
        </w:r>
      </w:hyperlink>
      <w:r w:rsidR="00AC529B" w:rsidRPr="00ED5580">
        <w:rPr>
          <w:rStyle w:val="Nadpis6Char"/>
        </w:rPr>
        <w:t>)</w:t>
      </w:r>
      <w:r w:rsidR="00AC529B" w:rsidRPr="006C2647">
        <w:rPr>
          <w:rFonts w:cstheme="minorHAnsi"/>
        </w:rPr>
        <w:t xml:space="preserve">, </w:t>
      </w:r>
      <w:r w:rsidR="00AC529B">
        <w:rPr>
          <w:rFonts w:cstheme="minorHAnsi"/>
        </w:rPr>
        <w:t xml:space="preserve">kde mají </w:t>
      </w:r>
      <w:r w:rsidR="00AC529B" w:rsidRPr="006C2647">
        <w:rPr>
          <w:rFonts w:cstheme="minorHAnsi"/>
        </w:rPr>
        <w:t>přehled o volných kapacitách v</w:t>
      </w:r>
      <w:r w:rsidR="00AC529B">
        <w:rPr>
          <w:rFonts w:cstheme="minorHAnsi"/>
        </w:rPr>
        <w:t>e školách</w:t>
      </w:r>
      <w:r w:rsidR="00AC529B" w:rsidRPr="006C2647">
        <w:rPr>
          <w:rFonts w:cstheme="minorHAnsi"/>
        </w:rPr>
        <w:t>, či na výše uvedené Informační a poradenské centrum Úřad</w:t>
      </w:r>
      <w:r w:rsidR="00AC529B">
        <w:rPr>
          <w:rFonts w:cstheme="minorHAnsi"/>
        </w:rPr>
        <w:t>u</w:t>
      </w:r>
      <w:r w:rsidR="00AC529B" w:rsidRPr="006C2647">
        <w:rPr>
          <w:rFonts w:cstheme="minorHAnsi"/>
        </w:rPr>
        <w:t xml:space="preserve"> práce</w:t>
      </w:r>
      <w:r w:rsidR="00AC529B">
        <w:rPr>
          <w:rFonts w:cstheme="minorHAnsi"/>
        </w:rPr>
        <w:t xml:space="preserve"> viz </w:t>
      </w:r>
      <w:hyperlink r:id="rId63" w:history="1">
        <w:r w:rsidR="00BC253C" w:rsidRPr="00BC253C">
          <w:rPr>
            <w:rStyle w:val="Nadpis6Char"/>
          </w:rPr>
          <w:t>https://www.</w:t>
        </w:r>
        <w:r w:rsidR="00BC253C" w:rsidRPr="00BC253C">
          <w:rPr>
            <w:rStyle w:val="Nadpis6Char"/>
          </w:rPr>
          <w:br/>
          <w:t>uradprace.cz/</w:t>
        </w:r>
        <w:proofErr w:type="spellStart"/>
        <w:r w:rsidR="00BC253C" w:rsidRPr="00BC253C">
          <w:rPr>
            <w:rStyle w:val="Nadpis6Char"/>
          </w:rPr>
          <w:t>informacni</w:t>
        </w:r>
        <w:proofErr w:type="spellEnd"/>
        <w:r w:rsidR="00BC253C" w:rsidRPr="00BC253C">
          <w:rPr>
            <w:rStyle w:val="Nadpis6Char"/>
          </w:rPr>
          <w:t>-a-</w:t>
        </w:r>
        <w:proofErr w:type="spellStart"/>
        <w:r w:rsidR="00BC253C" w:rsidRPr="00BC253C">
          <w:rPr>
            <w:rStyle w:val="Nadpis6Char"/>
          </w:rPr>
          <w:t>poradenska</w:t>
        </w:r>
        <w:proofErr w:type="spellEnd"/>
        <w:r w:rsidR="00BC253C" w:rsidRPr="00BC253C">
          <w:rPr>
            <w:rStyle w:val="Nadpis6Char"/>
          </w:rPr>
          <w:t>-</w:t>
        </w:r>
        <w:proofErr w:type="spellStart"/>
        <w:r w:rsidR="00BC253C" w:rsidRPr="00BC253C">
          <w:rPr>
            <w:rStyle w:val="Nadpis6Char"/>
          </w:rPr>
          <w:t>strediska-uradu-prace-cr</w:t>
        </w:r>
        <w:proofErr w:type="spellEnd"/>
      </w:hyperlink>
      <w:r w:rsidR="00AC529B" w:rsidRPr="006C2647">
        <w:rPr>
          <w:rFonts w:cstheme="minorHAnsi"/>
        </w:rPr>
        <w:t xml:space="preserve">. Je též možné, že budete muset do školy dojíždět. </w:t>
      </w:r>
      <w:r w:rsidR="00AC529B">
        <w:rPr>
          <w:rFonts w:cstheme="minorHAnsi"/>
        </w:rPr>
        <w:t>Jízdné si hradíte sami.</w:t>
      </w:r>
      <w:r w:rsidR="00AC529B" w:rsidRPr="006C2647">
        <w:rPr>
          <w:rFonts w:cstheme="minorHAnsi"/>
        </w:rPr>
        <w:t xml:space="preserve"> </w:t>
      </w:r>
      <w:r w:rsidR="00AC529B">
        <w:rPr>
          <w:rFonts w:cstheme="minorHAnsi"/>
        </w:rPr>
        <w:t>I</w:t>
      </w:r>
      <w:r w:rsidR="00AC529B" w:rsidRPr="006C2647">
        <w:rPr>
          <w:rFonts w:cstheme="minorHAnsi"/>
        </w:rPr>
        <w:t>nformaci, zda</w:t>
      </w:r>
      <w:r w:rsidR="00AC529B">
        <w:rPr>
          <w:rFonts w:cstheme="minorHAnsi"/>
        </w:rPr>
        <w:t>li jsou slevy na jízdném, podá dopravní podnik v daném městě či kraji</w:t>
      </w:r>
      <w:r w:rsidR="00AC529B" w:rsidRPr="006C2647">
        <w:rPr>
          <w:rFonts w:cstheme="minorHAnsi"/>
        </w:rPr>
        <w:t xml:space="preserve">. </w:t>
      </w:r>
    </w:p>
    <w:p w14:paraId="62D52225" w14:textId="4A204827" w:rsidR="00BC253C" w:rsidRPr="00527D05" w:rsidRDefault="00BC253C" w:rsidP="00AC529B">
      <w:pPr>
        <w:tabs>
          <w:tab w:val="left" w:pos="4000"/>
        </w:tabs>
        <w:rPr>
          <w:rFonts w:cstheme="minorHAnsi"/>
          <w:caps/>
          <w:szCs w:val="23"/>
        </w:rPr>
      </w:pPr>
    </w:p>
    <w:p w14:paraId="4E86406C" w14:textId="5D4D9EB5" w:rsidR="00374524" w:rsidRPr="00527D05" w:rsidRDefault="00AC529B" w:rsidP="00261348">
      <w:pPr>
        <w:pStyle w:val="Nadpis3"/>
        <w:jc w:val="both"/>
      </w:pPr>
      <w:r w:rsidRPr="00AC529B">
        <w:t xml:space="preserve">Bojím se začínat v novém školním kolektivu, i </w:t>
      </w:r>
      <w:r>
        <w:t xml:space="preserve">toho, že se nestihnu vše naučit </w:t>
      </w:r>
    </w:p>
    <w:p w14:paraId="2A6CAA98" w14:textId="57B1B0B3" w:rsidR="00AC529B" w:rsidRDefault="00AC529B" w:rsidP="00AC529B">
      <w:r w:rsidRPr="006C2647">
        <w:t xml:space="preserve">Pokud máte chuť studovat, nebojte se začít! </w:t>
      </w:r>
      <w:r w:rsidRPr="006C2647">
        <w:rPr>
          <w:rFonts w:cstheme="minorHAnsi"/>
        </w:rPr>
        <w:t>Jako žák školy máte totiž významně větší podporu z různých zdrojů zejména pro studium českého jazyka než jako osoba, která stojí mimo vzdělávací systém. Navíc máte ve škole k dispozici specifickou podporu pro předcházení školnímu neúspěchu. A</w:t>
      </w:r>
      <w:r>
        <w:rPr>
          <w:rFonts w:cstheme="minorHAnsi"/>
        </w:rPr>
        <w:t> </w:t>
      </w:r>
      <w:r w:rsidRPr="006C2647">
        <w:rPr>
          <w:rFonts w:cstheme="minorHAnsi"/>
        </w:rPr>
        <w:t xml:space="preserve">kdyby se náhodou stalo, že </w:t>
      </w:r>
      <w:r w:rsidRPr="006C2647">
        <w:t>byste musel z důvodu nedostatečné znalosti českého jazyka opakovat ročník, je to možné za podmínek, že s tímto bude souhlasit ředitel školy a bude-li mít škola voln</w:t>
      </w:r>
      <w:r>
        <w:t>é místo ve příslušném ročníku</w:t>
      </w:r>
      <w:r w:rsidRPr="006C2647">
        <w:t xml:space="preserve">. </w:t>
      </w:r>
    </w:p>
    <w:p w14:paraId="25D96036" w14:textId="215CF5D3" w:rsidR="00AC529B" w:rsidRDefault="00AC529B" w:rsidP="00AC529B">
      <w:r>
        <w:rPr>
          <w:rFonts w:cstheme="minorHAnsi"/>
        </w:rPr>
        <w:lastRenderedPageBreak/>
        <w:t xml:space="preserve">Po nástupu na SŠ Vám může ředitel školy v tomto školním roce na dobu nezbytně nutnou upravit obsah vzdělávání a poskytnout tak prostor pro zdokonalení znalosti českého jazyka. </w:t>
      </w:r>
      <w:r w:rsidRPr="006C2647">
        <w:rPr>
          <w:rFonts w:cstheme="minorHAnsi"/>
        </w:rPr>
        <w:t xml:space="preserve">V případě, že se v </w:t>
      </w:r>
      <w:r w:rsidRPr="006C2647">
        <w:t>ČR vzděláváte kratší dobu než 12 měsíců, máte nárok až</w:t>
      </w:r>
      <w:r>
        <w:t xml:space="preserve"> do června 2023</w:t>
      </w:r>
      <w:r w:rsidRPr="006C2647">
        <w:t xml:space="preserve"> na </w:t>
      </w:r>
      <w:r>
        <w:t xml:space="preserve">až </w:t>
      </w:r>
      <w:r w:rsidRPr="006C2647">
        <w:t xml:space="preserve">200 hodin výuky českého jazyka </w:t>
      </w:r>
      <w:r>
        <w:t xml:space="preserve">ve vybraných školách </w:t>
      </w:r>
      <w:r w:rsidRPr="006C2647">
        <w:t>zdarma.</w:t>
      </w:r>
      <w:r>
        <w:t xml:space="preserve"> Do těchto škol buď budete dojíždět, nebo se můžete česky vzdělávat i online. Škola, jíž budete žákem, vám umožní využití výpočetní techniky.</w:t>
      </w:r>
      <w:r w:rsidRPr="006C2647">
        <w:t xml:space="preserve"> Informace vám </w:t>
      </w:r>
      <w:r>
        <w:t xml:space="preserve">k této možnosti </w:t>
      </w:r>
      <w:r w:rsidRPr="006C2647">
        <w:t xml:space="preserve">podá škola, do které máte zájem nastoupit. </w:t>
      </w:r>
      <w:r>
        <w:rPr>
          <w:rFonts w:cstheme="minorHAnsi"/>
        </w:rPr>
        <w:t>V k</w:t>
      </w:r>
      <w:r w:rsidRPr="006C2647">
        <w:rPr>
          <w:rFonts w:cstheme="minorHAnsi"/>
        </w:rPr>
        <w:t>ažd</w:t>
      </w:r>
      <w:r>
        <w:rPr>
          <w:rFonts w:cstheme="minorHAnsi"/>
        </w:rPr>
        <w:t>é</w:t>
      </w:r>
      <w:r w:rsidRPr="006C2647">
        <w:rPr>
          <w:rFonts w:cstheme="minorHAnsi"/>
        </w:rPr>
        <w:t xml:space="preserve"> škol</w:t>
      </w:r>
      <w:r>
        <w:rPr>
          <w:rFonts w:cstheme="minorHAnsi"/>
        </w:rPr>
        <w:t xml:space="preserve">e je vám také k dispozici výchovný poradce, příp. ve větších školách školní psycholog či speciální pedagog, jejich rady a pomoci můžete využít v případě, že máte problémy s učením, zapojením do kolektivu, popř. máte psychické či jiné problémy. </w:t>
      </w:r>
      <w:r w:rsidRPr="006C2647">
        <w:rPr>
          <w:rFonts w:cstheme="minorHAnsi"/>
        </w:rPr>
        <w:t>V</w:t>
      </w:r>
      <w:r>
        <w:rPr>
          <w:rFonts w:cstheme="minorHAnsi"/>
        </w:rPr>
        <w:t xml:space="preserve"> některých</w:t>
      </w:r>
      <w:r w:rsidRPr="006C2647">
        <w:rPr>
          <w:rFonts w:cstheme="minorHAnsi"/>
        </w:rPr>
        <w:t xml:space="preserve"> školách mohou působit </w:t>
      </w:r>
      <w:r>
        <w:rPr>
          <w:rFonts w:cstheme="minorHAnsi"/>
        </w:rPr>
        <w:t xml:space="preserve">ve výuce </w:t>
      </w:r>
      <w:r w:rsidRPr="006C2647">
        <w:rPr>
          <w:rFonts w:cstheme="minorHAnsi"/>
        </w:rPr>
        <w:t>i</w:t>
      </w:r>
      <w:r>
        <w:rPr>
          <w:rFonts w:cstheme="minorHAnsi"/>
        </w:rPr>
        <w:t> </w:t>
      </w:r>
      <w:r w:rsidRPr="006C2647">
        <w:rPr>
          <w:rFonts w:cstheme="minorHAnsi"/>
        </w:rPr>
        <w:t xml:space="preserve">ukrajinští asistenti. </w:t>
      </w:r>
    </w:p>
    <w:bookmarkEnd w:id="0"/>
    <w:p w14:paraId="1DF4C8AA" w14:textId="6208ED9D" w:rsidR="00AC529B" w:rsidRPr="00527D05" w:rsidRDefault="00AC529B" w:rsidP="00AC529B">
      <w:pPr>
        <w:tabs>
          <w:tab w:val="left" w:pos="4000"/>
        </w:tabs>
        <w:rPr>
          <w:rFonts w:cstheme="minorHAnsi"/>
          <w:caps/>
          <w:szCs w:val="23"/>
        </w:rPr>
      </w:pPr>
    </w:p>
    <w:p w14:paraId="52C2D7EE" w14:textId="16B2C95D" w:rsidR="00AC529B" w:rsidRPr="00527D05" w:rsidRDefault="00AC529B" w:rsidP="00AC529B">
      <w:pPr>
        <w:pStyle w:val="Nadpis3"/>
      </w:pPr>
      <w:r w:rsidRPr="00AC529B">
        <w:t>Mám více otázek, které potřebuji vyřešit. Mohu se s někým poradit osobně?</w:t>
      </w:r>
    </w:p>
    <w:p w14:paraId="77E0DC92" w14:textId="194C2566" w:rsidR="00AC529B" w:rsidRPr="006C2647" w:rsidRDefault="00612899" w:rsidP="00BC253C">
      <w:pPr>
        <w:ind w:right="1841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09440" behindDoc="0" locked="0" layoutInCell="1" allowOverlap="1" wp14:anchorId="32FB7C55" wp14:editId="4A4C71E6">
            <wp:simplePos x="0" y="0"/>
            <wp:positionH relativeFrom="column">
              <wp:posOffset>5308600</wp:posOffset>
            </wp:positionH>
            <wp:positionV relativeFrom="paragraph">
              <wp:posOffset>19050</wp:posOffset>
            </wp:positionV>
            <wp:extent cx="810000" cy="810000"/>
            <wp:effectExtent l="0" t="0" r="9525" b="9525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" t="2937" r="2563" b="2563"/>
                    <a:stretch/>
                  </pic:blipFill>
                  <pic:spPr bwMode="auto"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9B" w:rsidRPr="006C2647">
        <w:rPr>
          <w:rFonts w:cstheme="minorHAnsi"/>
        </w:rPr>
        <w:t xml:space="preserve">Pokud </w:t>
      </w:r>
      <w:r w:rsidR="00AC529B">
        <w:rPr>
          <w:rFonts w:cstheme="minorHAnsi"/>
        </w:rPr>
        <w:t xml:space="preserve">chcete poradit s nasměrováním studia či následným pracovním uplatněním, můžete využít </w:t>
      </w:r>
      <w:r w:rsidR="00AC529B" w:rsidRPr="006C2647">
        <w:rPr>
          <w:rFonts w:cstheme="minorHAnsi"/>
        </w:rPr>
        <w:t>služeb tzv. Informačních a poradenských center Úřadů práce ČR (IPS)</w:t>
      </w:r>
      <w:r w:rsidR="00AC529B">
        <w:rPr>
          <w:rFonts w:cstheme="minorHAnsi"/>
        </w:rPr>
        <w:t xml:space="preserve">, kontakty na ně jsou na webu </w:t>
      </w:r>
      <w:hyperlink r:id="rId64" w:history="1">
        <w:r w:rsidR="00AC529B" w:rsidRPr="00AC529B">
          <w:rPr>
            <w:rStyle w:val="Nadpis6Char"/>
          </w:rPr>
          <w:t>https://www.uradprace.cz/informacni-a-poradenska-strediska-uradu-prace-cr</w:t>
        </w:r>
      </w:hyperlink>
      <w:r w:rsidR="00AC529B" w:rsidRPr="00AC529B">
        <w:t xml:space="preserve">. </w:t>
      </w:r>
      <w:r w:rsidR="00AC529B">
        <w:rPr>
          <w:rFonts w:cstheme="minorHAnsi"/>
        </w:rPr>
        <w:t>Pro využití této služby není nutná r</w:t>
      </w:r>
      <w:r w:rsidR="00AC529B" w:rsidRPr="006C2647">
        <w:rPr>
          <w:rFonts w:cstheme="minorHAnsi"/>
        </w:rPr>
        <w:t>egistrace na Ú</w:t>
      </w:r>
      <w:r w:rsidR="00AC529B">
        <w:rPr>
          <w:rFonts w:cstheme="minorHAnsi"/>
        </w:rPr>
        <w:t>řadu práce</w:t>
      </w:r>
      <w:r w:rsidR="00AC529B" w:rsidRPr="006C2647">
        <w:rPr>
          <w:rFonts w:cstheme="minorHAnsi"/>
        </w:rPr>
        <w:t>.</w:t>
      </w:r>
    </w:p>
    <w:p w14:paraId="087AC0CF" w14:textId="0F889978" w:rsidR="00AC529B" w:rsidRPr="006C2647" w:rsidRDefault="00497750" w:rsidP="00AC529B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10464" behindDoc="0" locked="0" layoutInCell="1" allowOverlap="1" wp14:anchorId="4F9A2539" wp14:editId="43263463">
            <wp:simplePos x="0" y="0"/>
            <wp:positionH relativeFrom="column">
              <wp:posOffset>5282565</wp:posOffset>
            </wp:positionH>
            <wp:positionV relativeFrom="paragraph">
              <wp:posOffset>843915</wp:posOffset>
            </wp:positionV>
            <wp:extent cx="864000" cy="864000"/>
            <wp:effectExtent l="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9B" w:rsidRPr="006C2647">
        <w:rPr>
          <w:rFonts w:cstheme="minorHAnsi"/>
        </w:rPr>
        <w:t xml:space="preserve">IPS poskytují aktuální informace o </w:t>
      </w:r>
      <w:hyperlink r:id="rId65" w:history="1">
        <w:r w:rsidR="00AC529B" w:rsidRPr="006C2647">
          <w:rPr>
            <w:rFonts w:cstheme="minorHAnsi"/>
          </w:rPr>
          <w:t>středních, vyšších odborných a vysokých školách</w:t>
        </w:r>
        <w:r w:rsidR="00AC529B">
          <w:rPr>
            <w:rFonts w:cstheme="minorHAnsi"/>
          </w:rPr>
          <w:t xml:space="preserve"> </w:t>
        </w:r>
        <w:r w:rsidR="00AC529B" w:rsidRPr="006C2647">
          <w:rPr>
            <w:rFonts w:cstheme="minorHAnsi"/>
          </w:rPr>
          <w:t>v celé ČR, o</w:t>
        </w:r>
        <w:r w:rsidR="00AC529B">
          <w:rPr>
            <w:rFonts w:cstheme="minorHAnsi"/>
          </w:rPr>
          <w:t> </w:t>
        </w:r>
      </w:hyperlink>
      <w:r w:rsidR="00AC529B" w:rsidRPr="006C2647">
        <w:rPr>
          <w:rFonts w:cstheme="minorHAnsi"/>
        </w:rPr>
        <w:t>podmínkách a průběhu přijímacího řízení, o nárocích a požadavcích na jednotlivá povolání,</w:t>
      </w:r>
      <w:r w:rsidR="00AC529B">
        <w:rPr>
          <w:rFonts w:cstheme="minorHAnsi"/>
        </w:rPr>
        <w:t xml:space="preserve"> </w:t>
      </w:r>
      <w:hyperlink r:id="rId66" w:history="1">
        <w:r w:rsidR="00AC529B" w:rsidRPr="006C2647">
          <w:rPr>
            <w:rFonts w:cstheme="minorHAnsi"/>
          </w:rPr>
          <w:t>možnostech uplatnění absolventů jednotlivých oborů v praxi</w:t>
        </w:r>
      </w:hyperlink>
      <w:r w:rsidR="00AC529B" w:rsidRPr="006C2647">
        <w:rPr>
          <w:rFonts w:cstheme="minorHAnsi"/>
        </w:rPr>
        <w:t>, situaci na trhu práce v regionu a v celé ČR, možnostech rekvalifikace.</w:t>
      </w:r>
    </w:p>
    <w:p w14:paraId="68436ABC" w14:textId="14C05566" w:rsidR="00AC529B" w:rsidRPr="00AC529B" w:rsidRDefault="00612899" w:rsidP="0084362D">
      <w:pPr>
        <w:ind w:right="1841"/>
      </w:pPr>
      <w:r>
        <w:rPr>
          <w:rFonts w:cstheme="minorHAnsi"/>
          <w:noProof/>
        </w:rPr>
        <w:drawing>
          <wp:anchor distT="0" distB="0" distL="114300" distR="114300" simplePos="0" relativeHeight="251711488" behindDoc="0" locked="0" layoutInCell="1" allowOverlap="1" wp14:anchorId="0A6D9C88" wp14:editId="163DEED4">
            <wp:simplePos x="0" y="0"/>
            <wp:positionH relativeFrom="column">
              <wp:posOffset>5286375</wp:posOffset>
            </wp:positionH>
            <wp:positionV relativeFrom="paragraph">
              <wp:posOffset>980979</wp:posOffset>
            </wp:positionV>
            <wp:extent cx="864000" cy="864000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9B" w:rsidRPr="006C2647">
        <w:rPr>
          <w:rFonts w:cstheme="minorHAnsi"/>
        </w:rPr>
        <w:t xml:space="preserve">Také Centra na podporu integrace cizinců </w:t>
      </w:r>
      <w:r w:rsidR="00AC529B" w:rsidRPr="00AC529B">
        <w:rPr>
          <w:rStyle w:val="Nadpis6Char"/>
        </w:rPr>
        <w:t>(</w:t>
      </w:r>
      <w:hyperlink r:id="rId68" w:history="1">
        <w:r w:rsidR="00AC529B" w:rsidRPr="00AC529B">
          <w:rPr>
            <w:rStyle w:val="Nadpis6Char"/>
          </w:rPr>
          <w:t>https://www.integracnicentra.cz/</w:t>
        </w:r>
      </w:hyperlink>
      <w:r w:rsidR="00AC529B" w:rsidRPr="00AC529B">
        <w:rPr>
          <w:rStyle w:val="Nadpis6Char"/>
        </w:rPr>
        <w:t>)</w:t>
      </w:r>
      <w:r w:rsidR="00AC529B" w:rsidRPr="006C2647">
        <w:rPr>
          <w:rFonts w:cstheme="minorHAnsi"/>
        </w:rPr>
        <w:t xml:space="preserve"> poskytují bezplatné poradenství, které se týká vzdělání nebo práce. Nabízejí i pomoc při hledání vhodné střední školy. Pokud řešíte problém s příchodem do ČR, využijte </w:t>
      </w:r>
      <w:proofErr w:type="spellStart"/>
      <w:r w:rsidR="00AC529B" w:rsidRPr="00AC529B">
        <w:rPr>
          <w:rFonts w:cstheme="minorHAnsi"/>
          <w:b/>
        </w:rPr>
        <w:t>helplinku</w:t>
      </w:r>
      <w:proofErr w:type="spellEnd"/>
      <w:r w:rsidR="00AC529B" w:rsidRPr="00AC529B">
        <w:rPr>
          <w:rFonts w:cstheme="minorHAnsi"/>
          <w:b/>
        </w:rPr>
        <w:t xml:space="preserve"> v </w:t>
      </w:r>
      <w:r w:rsidR="00AC529B" w:rsidRPr="00AC529B">
        <w:rPr>
          <w:b/>
        </w:rPr>
        <w:t>ukrajinštině +420 770 600 800</w:t>
      </w:r>
      <w:r w:rsidR="00AC529B" w:rsidRPr="006C2647">
        <w:t>,</w:t>
      </w:r>
      <w:r w:rsidR="00AC529B" w:rsidRPr="006C2647">
        <w:rPr>
          <w:b/>
          <w:bCs/>
        </w:rPr>
        <w:t xml:space="preserve"> </w:t>
      </w:r>
      <w:r w:rsidR="00AC529B" w:rsidRPr="006C2647">
        <w:rPr>
          <w:rFonts w:cstheme="minorHAnsi"/>
        </w:rPr>
        <w:t xml:space="preserve">neziskové organizace Člověk v tísni, nebo </w:t>
      </w:r>
      <w:hyperlink r:id="rId69" w:history="1">
        <w:r w:rsidR="00AC529B" w:rsidRPr="00AC529B">
          <w:rPr>
            <w:rStyle w:val="Nadpis6Char"/>
          </w:rPr>
          <w:t>https://www.clovekvtisni.cz/informatsiia-dlia-gromadian-ukrayini-8616gp</w:t>
        </w:r>
      </w:hyperlink>
      <w:r w:rsidR="00AC529B" w:rsidRPr="00AC529B">
        <w:t xml:space="preserve">. </w:t>
      </w:r>
    </w:p>
    <w:p w14:paraId="7D62AE92" w14:textId="36415D7B" w:rsidR="00AC529B" w:rsidRPr="006C2647" w:rsidRDefault="00AC529B" w:rsidP="005656A7">
      <w:pPr>
        <w:ind w:right="1841"/>
      </w:pPr>
      <w:r w:rsidRPr="006C2647">
        <w:rPr>
          <w:rFonts w:cstheme="minorHAnsi"/>
        </w:rPr>
        <w:t xml:space="preserve">Pokud potřebujete řešit nějaký soukromý problém či poradit, doporučujeme využít </w:t>
      </w:r>
      <w:r w:rsidRPr="00C13D07">
        <w:rPr>
          <w:b/>
        </w:rPr>
        <w:t xml:space="preserve">linku sociální asistence LIA +420 800 601 </w:t>
      </w:r>
      <w:r w:rsidR="00C13D07" w:rsidRPr="00C13D07">
        <w:rPr>
          <w:b/>
        </w:rPr>
        <w:t>020</w:t>
      </w:r>
      <w:r w:rsidR="00C13D07">
        <w:t xml:space="preserve">. </w:t>
      </w:r>
      <w:r w:rsidRPr="006C2647">
        <w:t xml:space="preserve">Zajišťuje jednak sociální poradenství dostupné pro volající v </w:t>
      </w:r>
      <w:r w:rsidRPr="00C13D07">
        <w:rPr>
          <w:b/>
        </w:rPr>
        <w:t>pondělí–pátek od 9:00 hod. do 17:00 hod</w:t>
      </w:r>
      <w:r>
        <w:t>.</w:t>
      </w:r>
      <w:r w:rsidRPr="006C2647">
        <w:t xml:space="preserve"> (čeština, ukrajinština, ruština, romština a maďarština), jednak krizovou intervenci (ukrajinština, ruština) v </w:t>
      </w:r>
      <w:r w:rsidRPr="00C13D07">
        <w:rPr>
          <w:b/>
        </w:rPr>
        <w:t>pondělí–pátek od 8:00 hod. do 12:30 hod. a od 16:00 hod. do 21:00 hod. v sobotu–neděli od 12:30 hod. do 17:00 hod</w:t>
      </w:r>
      <w:r w:rsidRPr="006C2647">
        <w:t>.</w:t>
      </w:r>
    </w:p>
    <w:p w14:paraId="681DE93C" w14:textId="695A3FD2" w:rsidR="00C13D07" w:rsidRPr="00527D05" w:rsidRDefault="00C13D07" w:rsidP="00C13D07">
      <w:pPr>
        <w:tabs>
          <w:tab w:val="left" w:pos="4000"/>
        </w:tabs>
        <w:rPr>
          <w:rFonts w:cstheme="minorHAnsi"/>
          <w:caps/>
          <w:szCs w:val="23"/>
        </w:rPr>
      </w:pPr>
    </w:p>
    <w:p w14:paraId="3EB70E7E" w14:textId="50F184D2" w:rsidR="007247DD" w:rsidRDefault="007247DD">
      <w:pPr>
        <w:spacing w:line="276" w:lineRule="auto"/>
        <w:jc w:val="left"/>
        <w:rPr>
          <w:rFonts w:cstheme="majorBidi"/>
          <w:b/>
          <w:smallCaps/>
          <w:color w:val="7F7F7F" w:themeColor="text1" w:themeTint="80"/>
          <w:sz w:val="32"/>
          <w:szCs w:val="32"/>
        </w:rPr>
      </w:pPr>
      <w:r>
        <w:br w:type="page"/>
      </w:r>
    </w:p>
    <w:p w14:paraId="10746FC5" w14:textId="79446264" w:rsidR="00C13D07" w:rsidRPr="00C13D07" w:rsidRDefault="00C13D07" w:rsidP="00C13D07">
      <w:pPr>
        <w:pStyle w:val="Nadpis3"/>
      </w:pPr>
      <w:r w:rsidRPr="00C13D07">
        <w:lastRenderedPageBreak/>
        <w:t>Mohu přerušit studium ve střední škole a vrátit se na Ukrajinu a pak zase pokračovat v ČR?</w:t>
      </w:r>
    </w:p>
    <w:p w14:paraId="5DF09C3A" w14:textId="74EFE8A1" w:rsidR="00C13D07" w:rsidRDefault="00612899" w:rsidP="00E47F21">
      <w:pPr>
        <w:ind w:right="1841"/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w:drawing>
          <wp:anchor distT="0" distB="0" distL="114300" distR="114300" simplePos="0" relativeHeight="251712512" behindDoc="0" locked="0" layoutInCell="1" allowOverlap="1" wp14:anchorId="2DF89A2A" wp14:editId="0034699F">
            <wp:simplePos x="0" y="0"/>
            <wp:positionH relativeFrom="column">
              <wp:posOffset>5287645</wp:posOffset>
            </wp:positionH>
            <wp:positionV relativeFrom="paragraph">
              <wp:posOffset>32385</wp:posOffset>
            </wp:positionV>
            <wp:extent cx="846000" cy="840623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9793" r="9374" b="9374"/>
                    <a:stretch/>
                  </pic:blipFill>
                  <pic:spPr bwMode="auto">
                    <a:xfrm>
                      <a:off x="0" y="0"/>
                      <a:ext cx="846000" cy="84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>
        <w:rPr>
          <w:rFonts w:cstheme="minorHAnsi"/>
        </w:rPr>
        <w:t>S</w:t>
      </w:r>
      <w:r w:rsidR="00C13D07" w:rsidRPr="006C2647">
        <w:rPr>
          <w:rFonts w:cstheme="minorHAnsi"/>
        </w:rPr>
        <w:t xml:space="preserve">tředoškolské </w:t>
      </w:r>
      <w:r w:rsidR="00C13D07" w:rsidRPr="006C2647">
        <w:rPr>
          <w:rFonts w:cstheme="minorHAnsi"/>
          <w:shd w:val="clear" w:color="auto" w:fill="FFFFFF"/>
        </w:rPr>
        <w:t xml:space="preserve">vzdělávání </w:t>
      </w:r>
      <w:r w:rsidR="00C13D07">
        <w:rPr>
          <w:rFonts w:cstheme="minorHAnsi"/>
          <w:shd w:val="clear" w:color="auto" w:fill="FFFFFF"/>
        </w:rPr>
        <w:t xml:space="preserve">můžete </w:t>
      </w:r>
      <w:r w:rsidR="00C13D07" w:rsidRPr="006C2647">
        <w:rPr>
          <w:rFonts w:cstheme="minorHAnsi"/>
          <w:shd w:val="clear" w:color="auto" w:fill="FFFFFF"/>
        </w:rPr>
        <w:t>přerušit na dobu nejvýše dvou let</w:t>
      </w:r>
      <w:r w:rsidR="00C13D07">
        <w:rPr>
          <w:rFonts w:cstheme="minorHAnsi"/>
          <w:shd w:val="clear" w:color="auto" w:fill="FFFFFF"/>
        </w:rPr>
        <w:t xml:space="preserve">, po kterou je </w:t>
      </w:r>
      <w:r w:rsidR="00C13D07" w:rsidRPr="006C2647">
        <w:t>vám garantována možnost návratu do daného oboru vzdělání</w:t>
      </w:r>
      <w:r w:rsidR="00C13D07" w:rsidRPr="006C2647">
        <w:rPr>
          <w:rFonts w:cstheme="minorHAnsi"/>
          <w:shd w:val="clear" w:color="auto" w:fill="FFFFFF"/>
        </w:rPr>
        <w:t xml:space="preserve">. </w:t>
      </w:r>
      <w:r w:rsidR="00C13D07">
        <w:rPr>
          <w:rFonts w:cstheme="minorHAnsi"/>
          <w:shd w:val="clear" w:color="auto" w:fill="FFFFFF"/>
        </w:rPr>
        <w:t>Jen upozorňujeme, že p</w:t>
      </w:r>
      <w:r w:rsidR="00C13D07" w:rsidRPr="006C2647">
        <w:rPr>
          <w:rFonts w:cstheme="minorHAnsi"/>
          <w:shd w:val="clear" w:color="auto" w:fill="FFFFFF"/>
        </w:rPr>
        <w:t>o dobu </w:t>
      </w:r>
      <w:r w:rsidR="00C13D07" w:rsidRPr="006C2647">
        <w:rPr>
          <w:rFonts w:cstheme="minorHAnsi"/>
        </w:rPr>
        <w:t>přerušení</w:t>
      </w:r>
      <w:r w:rsidR="00C13D07" w:rsidRPr="006C2647">
        <w:rPr>
          <w:rFonts w:cstheme="minorHAnsi"/>
          <w:shd w:val="clear" w:color="auto" w:fill="FFFFFF"/>
        </w:rPr>
        <w:t> vzdělávání nebudete žákem české školy. Po uplynutí doby </w:t>
      </w:r>
      <w:r w:rsidR="00C13D07" w:rsidRPr="006C2647">
        <w:rPr>
          <w:rFonts w:cstheme="minorHAnsi"/>
        </w:rPr>
        <w:t>přerušení</w:t>
      </w:r>
      <w:r w:rsidR="00C13D07" w:rsidRPr="006C2647">
        <w:rPr>
          <w:rFonts w:cstheme="minorHAnsi"/>
          <w:shd w:val="clear" w:color="auto" w:fill="FFFFFF"/>
        </w:rPr>
        <w:t xml:space="preserve"> vzdělávání můžete pokračovat v tom ročníku, ve kterém </w:t>
      </w:r>
      <w:r w:rsidR="00C13D07">
        <w:rPr>
          <w:rFonts w:cstheme="minorHAnsi"/>
          <w:shd w:val="clear" w:color="auto" w:fill="FFFFFF"/>
        </w:rPr>
        <w:t>jste</w:t>
      </w:r>
      <w:r w:rsidR="00C13D07" w:rsidRPr="006C2647">
        <w:rPr>
          <w:rFonts w:cstheme="minorHAnsi"/>
          <w:shd w:val="clear" w:color="auto" w:fill="FFFFFF"/>
        </w:rPr>
        <w:t xml:space="preserve"> vzdělávání </w:t>
      </w:r>
      <w:r w:rsidR="00C13D07" w:rsidRPr="006C2647">
        <w:rPr>
          <w:rFonts w:cstheme="minorHAnsi"/>
        </w:rPr>
        <w:t>přeruš</w:t>
      </w:r>
      <w:r w:rsidR="00C13D07">
        <w:rPr>
          <w:rFonts w:cstheme="minorHAnsi"/>
        </w:rPr>
        <w:t>il</w:t>
      </w:r>
      <w:r w:rsidR="00C13D07" w:rsidRPr="006C2647">
        <w:rPr>
          <w:rFonts w:cstheme="minorHAnsi"/>
          <w:shd w:val="clear" w:color="auto" w:fill="FFFFFF"/>
        </w:rPr>
        <w:t xml:space="preserve">, popřípadě se souhlasem ředitele školy ve vyšším ročníku, prokážete-li odpovídající znalosti. </w:t>
      </w:r>
      <w:r w:rsidR="00C13D07">
        <w:rPr>
          <w:rFonts w:cstheme="minorHAnsi"/>
          <w:shd w:val="clear" w:color="auto" w:fill="FFFFFF"/>
        </w:rPr>
        <w:t>O</w:t>
      </w:r>
      <w:r w:rsidR="00C13D07" w:rsidRPr="006C2647">
        <w:rPr>
          <w:rFonts w:cstheme="minorHAnsi"/>
          <w:shd w:val="clear" w:color="auto" w:fill="FFFFFF"/>
        </w:rPr>
        <w:t xml:space="preserve"> povolení přerušení, popř. ukončení studia je třeba ředitel</w:t>
      </w:r>
      <w:r w:rsidR="00C13D07">
        <w:rPr>
          <w:rFonts w:cstheme="minorHAnsi"/>
          <w:shd w:val="clear" w:color="auto" w:fill="FFFFFF"/>
        </w:rPr>
        <w:t>e</w:t>
      </w:r>
      <w:r w:rsidR="00C13D07" w:rsidRPr="006C2647">
        <w:rPr>
          <w:rFonts w:cstheme="minorHAnsi"/>
          <w:shd w:val="clear" w:color="auto" w:fill="FFFFFF"/>
        </w:rPr>
        <w:t xml:space="preserve"> </w:t>
      </w:r>
      <w:r w:rsidR="00C13D07">
        <w:rPr>
          <w:rFonts w:cstheme="minorHAnsi"/>
          <w:shd w:val="clear" w:color="auto" w:fill="FFFFFF"/>
        </w:rPr>
        <w:t xml:space="preserve">školy </w:t>
      </w:r>
      <w:r w:rsidR="00C13D07" w:rsidRPr="006C2647">
        <w:rPr>
          <w:rFonts w:cstheme="minorHAnsi"/>
          <w:shd w:val="clear" w:color="auto" w:fill="FFFFFF"/>
        </w:rPr>
        <w:t>písemn</w:t>
      </w:r>
      <w:r w:rsidR="00C13D07">
        <w:rPr>
          <w:rFonts w:cstheme="minorHAnsi"/>
          <w:shd w:val="clear" w:color="auto" w:fill="FFFFFF"/>
        </w:rPr>
        <w:t>ě</w:t>
      </w:r>
      <w:r w:rsidR="00C13D07" w:rsidRPr="006C2647">
        <w:rPr>
          <w:rFonts w:cstheme="minorHAnsi"/>
          <w:shd w:val="clear" w:color="auto" w:fill="FFFFFF"/>
        </w:rPr>
        <w:t xml:space="preserve"> </w:t>
      </w:r>
      <w:r w:rsidR="00C13D07">
        <w:rPr>
          <w:rFonts w:cstheme="minorHAnsi"/>
          <w:shd w:val="clear" w:color="auto" w:fill="FFFFFF"/>
        </w:rPr>
        <w:t>pož</w:t>
      </w:r>
      <w:r w:rsidR="00C13D07" w:rsidRPr="006C2647">
        <w:rPr>
          <w:rFonts w:cstheme="minorHAnsi"/>
          <w:shd w:val="clear" w:color="auto" w:fill="FFFFFF"/>
        </w:rPr>
        <w:t>ád</w:t>
      </w:r>
      <w:r w:rsidR="00C13D07">
        <w:rPr>
          <w:rFonts w:cstheme="minorHAnsi"/>
          <w:shd w:val="clear" w:color="auto" w:fill="FFFFFF"/>
        </w:rPr>
        <w:t>at. Stačí vyplnit a podepsat f</w:t>
      </w:r>
      <w:r w:rsidR="00C13D07" w:rsidRPr="006C2647">
        <w:rPr>
          <w:rFonts w:cstheme="minorHAnsi"/>
          <w:shd w:val="clear" w:color="auto" w:fill="FFFFFF"/>
        </w:rPr>
        <w:t>ormulář oznámení o ukončení vzdělávání</w:t>
      </w:r>
      <w:r w:rsidR="00C13D07">
        <w:rPr>
          <w:rFonts w:cstheme="minorHAnsi"/>
          <w:shd w:val="clear" w:color="auto" w:fill="FFFFFF"/>
        </w:rPr>
        <w:t xml:space="preserve">, který </w:t>
      </w:r>
      <w:r w:rsidR="00C13D07" w:rsidRPr="006C2647">
        <w:rPr>
          <w:rFonts w:cstheme="minorHAnsi"/>
          <w:shd w:val="clear" w:color="auto" w:fill="FFFFFF"/>
        </w:rPr>
        <w:t xml:space="preserve">je dostupný na </w:t>
      </w:r>
      <w:hyperlink r:id="rId70" w:history="1">
        <w:r w:rsidR="00C13D07" w:rsidRPr="00C13D07">
          <w:rPr>
            <w:rStyle w:val="Nadpis6Char"/>
          </w:rPr>
          <w:t>https://cizinci.npi.cz/tlumoceni-a-preklady/preklady-ss/</w:t>
        </w:r>
      </w:hyperlink>
      <w:r w:rsidR="00C13D07" w:rsidRPr="006C2647">
        <w:rPr>
          <w:rFonts w:cstheme="minorHAnsi"/>
          <w:shd w:val="clear" w:color="auto" w:fill="FFFFFF"/>
        </w:rPr>
        <w:t xml:space="preserve">. </w:t>
      </w:r>
      <w:r w:rsidR="00C13D07">
        <w:rPr>
          <w:rFonts w:cstheme="minorHAnsi"/>
          <w:shd w:val="clear" w:color="auto" w:fill="FFFFFF"/>
        </w:rPr>
        <w:t xml:space="preserve">Informování ředitele školy o přerušení udělejte vždy i z toho důvodu, </w:t>
      </w:r>
      <w:r w:rsidR="00C13D07" w:rsidRPr="006C2647">
        <w:rPr>
          <w:rFonts w:cstheme="minorHAnsi"/>
          <w:shd w:val="clear" w:color="auto" w:fill="FFFFFF"/>
        </w:rPr>
        <w:t xml:space="preserve">abyste neblokovali místa ve škole pro ostatní žáky. </w:t>
      </w:r>
    </w:p>
    <w:p w14:paraId="6F441E63" w14:textId="63FE654B" w:rsidR="00C13D07" w:rsidRPr="00C13D07" w:rsidRDefault="00C13D07" w:rsidP="00C13D07"/>
    <w:p w14:paraId="72A637BB" w14:textId="272DDB0D" w:rsidR="00C13D07" w:rsidRPr="00C13D07" w:rsidRDefault="00E0150E" w:rsidP="00C13D07">
      <w:pPr>
        <w:pStyle w:val="Nadpis3"/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713536" behindDoc="0" locked="0" layoutInCell="1" allowOverlap="1" wp14:anchorId="43684342" wp14:editId="75D242B8">
            <wp:simplePos x="0" y="0"/>
            <wp:positionH relativeFrom="column">
              <wp:posOffset>5276850</wp:posOffset>
            </wp:positionH>
            <wp:positionV relativeFrom="paragraph">
              <wp:posOffset>383540</wp:posOffset>
            </wp:positionV>
            <wp:extent cx="864000" cy="86400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 w:rsidRPr="00C13D07">
        <w:t>Jak vypadá přijímací zkouška na střední školu?</w:t>
      </w:r>
    </w:p>
    <w:p w14:paraId="6DB4F8E4" w14:textId="6DAE655B" w:rsidR="00C13D07" w:rsidRDefault="00612899" w:rsidP="00E45892">
      <w:pPr>
        <w:pStyle w:val="Nadpis4"/>
        <w:spacing w:after="160"/>
        <w:ind w:right="1841"/>
        <w:rPr>
          <w:rFonts w:cstheme="minorHAnsi"/>
          <w:b w:val="0"/>
          <w:color w:val="000000" w:themeColor="text1"/>
          <w:szCs w:val="23"/>
          <w:u w:val="none"/>
        </w:rPr>
      </w:pPr>
      <w:r>
        <w:rPr>
          <w:rFonts w:cstheme="minorHAnsi"/>
          <w:noProof/>
          <w:sz w:val="22"/>
        </w:rPr>
        <w:drawing>
          <wp:anchor distT="0" distB="0" distL="114300" distR="114300" simplePos="0" relativeHeight="251714560" behindDoc="0" locked="0" layoutInCell="1" allowOverlap="1" wp14:anchorId="72F434FB" wp14:editId="0CB6B066">
            <wp:simplePos x="0" y="0"/>
            <wp:positionH relativeFrom="column">
              <wp:posOffset>5287645</wp:posOffset>
            </wp:positionH>
            <wp:positionV relativeFrom="paragraph">
              <wp:posOffset>1039924</wp:posOffset>
            </wp:positionV>
            <wp:extent cx="864000" cy="853261"/>
            <wp:effectExtent l="0" t="0" r="0" b="4445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2" t="10282" r="10387" b="11366"/>
                    <a:stretch/>
                  </pic:blipFill>
                  <pic:spPr bwMode="auto">
                    <a:xfrm>
                      <a:off x="0" y="0"/>
                      <a:ext cx="864000" cy="8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 w:rsidRPr="00C13D07">
        <w:rPr>
          <w:b w:val="0"/>
          <w:color w:val="000000" w:themeColor="text1"/>
          <w:szCs w:val="23"/>
          <w:u w:val="none"/>
        </w:rPr>
        <w:t>Pro přijetí do oborů vzdělání s maturitní zkouškou se koná tzv. jednotná přijímací zkouška z českého jazyka a literatury a matematiky,</w:t>
      </w:r>
      <w:r w:rsidR="00C13D07" w:rsidRPr="00C13D07">
        <w:rPr>
          <w:b w:val="0"/>
          <w:color w:val="000000" w:themeColor="text1"/>
          <w:u w:val="none"/>
        </w:rPr>
        <w:t xml:space="preserve"> </w:t>
      </w:r>
      <w:r w:rsidR="00C13D07" w:rsidRPr="00C13D07">
        <w:rPr>
          <w:rStyle w:val="Nadpis6Char"/>
          <w:rFonts w:eastAsiaTheme="minorHAnsi"/>
          <w:b/>
        </w:rPr>
        <w:t>https://prijimacky.cermat.cz/</w:t>
      </w:r>
      <w:r w:rsidR="00C13D07" w:rsidRPr="00C13D07">
        <w:rPr>
          <w:rFonts w:cstheme="minorHAnsi"/>
          <w:b w:val="0"/>
          <w:color w:val="000000" w:themeColor="text1"/>
          <w:szCs w:val="23"/>
          <w:u w:val="none"/>
        </w:rPr>
        <w:t xml:space="preserve">. V roce 2023 proběhne pro přijetí do školního roku 2023/2024 ve dnech </w:t>
      </w:r>
      <w:r w:rsidR="00E45892">
        <w:rPr>
          <w:rFonts w:cstheme="minorHAnsi"/>
          <w:b w:val="0"/>
          <w:color w:val="000000" w:themeColor="text1"/>
          <w:szCs w:val="23"/>
          <w:u w:val="none"/>
        </w:rPr>
        <w:br/>
      </w:r>
      <w:r w:rsidR="00C13D07" w:rsidRPr="00C13D07">
        <w:rPr>
          <w:rFonts w:cstheme="minorHAnsi"/>
          <w:b w:val="0"/>
          <w:color w:val="000000" w:themeColor="text1"/>
          <w:szCs w:val="23"/>
          <w:u w:val="none"/>
        </w:rPr>
        <w:t xml:space="preserve">13. a 14 dubna, náhradní termín ve dnech 10. a 11. května. Podmínky pro ukrajinské žáky mohou být upřesněny. Testová zadání z minulých let jsou uveřejněna na </w:t>
      </w:r>
      <w:hyperlink r:id="rId73" w:history="1">
        <w:r w:rsidR="00E45892" w:rsidRPr="00E45892">
          <w:rPr>
            <w:rStyle w:val="Nadpis6Char"/>
            <w:b/>
          </w:rPr>
          <w:t>https://prijimacky.cermat.cz/menu/testova-zadani-k-procvicovani/testova-zada-ni-v-pdf</w:t>
        </w:r>
      </w:hyperlink>
      <w:r w:rsidR="00C13D07">
        <w:rPr>
          <w:rFonts w:cstheme="minorHAnsi"/>
          <w:b w:val="0"/>
          <w:color w:val="000000" w:themeColor="text1"/>
          <w:szCs w:val="23"/>
          <w:u w:val="none"/>
        </w:rPr>
        <w:t xml:space="preserve">. </w:t>
      </w:r>
      <w:r w:rsidR="00C13D07" w:rsidRPr="00C13D07">
        <w:rPr>
          <w:rFonts w:cstheme="minorHAnsi"/>
          <w:b w:val="0"/>
          <w:color w:val="000000" w:themeColor="text1"/>
          <w:szCs w:val="23"/>
          <w:u w:val="none"/>
        </w:rPr>
        <w:t>Některé střední školy konají ještě školní přijímací zkoušku, informace o tom jsou vždy na webových stránkách konkrétní střední školy. Pro přijetí do oborů ukončených závěrečnou zkouškou (většinou výučním listem) se jednotná přijímací zkouška nekoná, přijetí je v kompetenci ředitele školy.</w:t>
      </w:r>
      <w:r w:rsidR="00C13D07">
        <w:rPr>
          <w:rFonts w:cstheme="minorHAnsi"/>
          <w:b w:val="0"/>
          <w:color w:val="000000" w:themeColor="text1"/>
          <w:szCs w:val="23"/>
          <w:u w:val="none"/>
        </w:rPr>
        <w:t xml:space="preserve"> </w:t>
      </w:r>
    </w:p>
    <w:p w14:paraId="454C6805" w14:textId="3C056918" w:rsidR="00C13D07" w:rsidRPr="00C13D07" w:rsidRDefault="00C13D07" w:rsidP="00C13D07">
      <w:pPr>
        <w:rPr>
          <w:lang w:eastAsia="cs-CZ"/>
        </w:rPr>
      </w:pPr>
    </w:p>
    <w:p w14:paraId="52BD3BB0" w14:textId="2051AF8E" w:rsidR="00C13D07" w:rsidRPr="00C13D07" w:rsidRDefault="00C13D07" w:rsidP="00C13D07">
      <w:pPr>
        <w:pStyle w:val="Nadpis3"/>
      </w:pPr>
      <w:r w:rsidRPr="00C13D07">
        <w:t>Jak konkrétně vypadá česká maturitní zkouška?</w:t>
      </w:r>
    </w:p>
    <w:p w14:paraId="40A7A854" w14:textId="085F1A07" w:rsidR="00C13D07" w:rsidRDefault="00612899" w:rsidP="00E45892">
      <w:pPr>
        <w:ind w:right="1841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38A1D4C" wp14:editId="29D6CB11">
            <wp:simplePos x="0" y="0"/>
            <wp:positionH relativeFrom="column">
              <wp:posOffset>5283835</wp:posOffset>
            </wp:positionH>
            <wp:positionV relativeFrom="paragraph">
              <wp:posOffset>8890</wp:posOffset>
            </wp:positionV>
            <wp:extent cx="864000" cy="864000"/>
            <wp:effectExtent l="0" t="0" r="0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 w:rsidRPr="006C2647">
        <w:t xml:space="preserve">Maturitní zkouška se skládá ze státní části a ze školní části. Ve státní části žák koná </w:t>
      </w:r>
      <w:r w:rsidR="00C13D07">
        <w:t xml:space="preserve">dvě zkoušky: </w:t>
      </w:r>
      <w:r w:rsidR="00C13D07" w:rsidRPr="006C2647">
        <w:t xml:space="preserve">didaktický test z českého jazyka </w:t>
      </w:r>
      <w:r w:rsidR="00C13D07">
        <w:t xml:space="preserve">a literatury, </w:t>
      </w:r>
      <w:r w:rsidR="00C13D07" w:rsidRPr="006C2647">
        <w:t>a pak si v</w:t>
      </w:r>
      <w:r w:rsidR="00C13D07">
        <w:t>olí</w:t>
      </w:r>
      <w:r w:rsidR="00C13D07" w:rsidRPr="006C2647">
        <w:t xml:space="preserve"> mezi </w:t>
      </w:r>
      <w:r w:rsidR="00C13D07">
        <w:t xml:space="preserve">didaktickým testem z </w:t>
      </w:r>
      <w:r w:rsidR="00C13D07" w:rsidRPr="006C2647">
        <w:t>cizí</w:t>
      </w:r>
      <w:r w:rsidR="00C13D07">
        <w:t>ho</w:t>
      </w:r>
      <w:r w:rsidR="00C13D07" w:rsidRPr="006C2647">
        <w:t xml:space="preserve"> jazyk</w:t>
      </w:r>
      <w:r w:rsidR="00C13D07">
        <w:t>a</w:t>
      </w:r>
      <w:r w:rsidR="00C13D07" w:rsidRPr="006C2647">
        <w:t xml:space="preserve"> a matematik</w:t>
      </w:r>
      <w:r w:rsidR="00C13D07">
        <w:t xml:space="preserve">y, informace a vzorové testy najdete na </w:t>
      </w:r>
      <w:r w:rsidR="00C13D07" w:rsidRPr="00C13D07">
        <w:rPr>
          <w:rStyle w:val="Nadpis6Char"/>
        </w:rPr>
        <w:t>https://maturita.cermat.cz/</w:t>
      </w:r>
      <w:r w:rsidR="00C13D07" w:rsidRPr="006C2647">
        <w:t xml:space="preserve">. </w:t>
      </w:r>
      <w:r w:rsidR="00C13D07" w:rsidRPr="00284034">
        <w:t>Ve školní části pak žák koná ústní zkoušku z českého jazyka a literatury a písemnou práci</w:t>
      </w:r>
      <w:r w:rsidR="00C13D07">
        <w:t>,</w:t>
      </w:r>
      <w:r w:rsidR="00C13D07" w:rsidRPr="00284034">
        <w:t xml:space="preserve"> a pokud si ve státní části zvolí cizí jazyk, pak koná i ústní zkoušku a písemnou práci z tohoto cizího jazyka. Dále skládá 2 nebo </w:t>
      </w:r>
      <w:r w:rsidR="00E45892">
        <w:br/>
      </w:r>
      <w:r w:rsidR="00C13D07" w:rsidRPr="00284034">
        <w:t xml:space="preserve">3 </w:t>
      </w:r>
      <w:r w:rsidR="00C13D07" w:rsidRPr="006C2647">
        <w:t xml:space="preserve">zkoušky </w:t>
      </w:r>
      <w:r w:rsidR="00C13D07">
        <w:t>po</w:t>
      </w:r>
      <w:r w:rsidR="00C13D07" w:rsidRPr="006C2647">
        <w:t>dle profilu školy</w:t>
      </w:r>
      <w:r w:rsidR="00C13D07">
        <w:t xml:space="preserve">. </w:t>
      </w:r>
      <w:r w:rsidR="00C13D07" w:rsidRPr="006C2647">
        <w:t xml:space="preserve">Celkově tedy žák </w:t>
      </w:r>
      <w:r w:rsidR="00C13D07">
        <w:t xml:space="preserve">skládá </w:t>
      </w:r>
      <w:r w:rsidR="00C13D07" w:rsidRPr="006C2647">
        <w:t xml:space="preserve">maturitní zkoušku minimálně ze </w:t>
      </w:r>
      <w:r w:rsidR="00C13D07">
        <w:t>čtyř</w:t>
      </w:r>
      <w:r w:rsidR="00C13D07" w:rsidRPr="006C2647">
        <w:t xml:space="preserve"> předmětů. Cizinci mají u zkoušek navýšený čas, příp. mají k dispozici </w:t>
      </w:r>
      <w:r w:rsidR="00C13D07">
        <w:t xml:space="preserve">překladový </w:t>
      </w:r>
      <w:r w:rsidR="00C13D07" w:rsidRPr="006C2647">
        <w:t xml:space="preserve">slovník. </w:t>
      </w:r>
    </w:p>
    <w:p w14:paraId="3A947411" w14:textId="7209B5AA" w:rsidR="00C13D07" w:rsidRPr="001B32F1" w:rsidRDefault="00C13D07" w:rsidP="00C13D07"/>
    <w:p w14:paraId="37699234" w14:textId="0903A782" w:rsidR="00E45892" w:rsidRDefault="00E45892">
      <w:pPr>
        <w:spacing w:line="276" w:lineRule="auto"/>
        <w:jc w:val="left"/>
        <w:rPr>
          <w:rFonts w:cstheme="majorBidi"/>
          <w:b/>
          <w:smallCaps/>
          <w:color w:val="7F7F7F" w:themeColor="text1" w:themeTint="80"/>
          <w:sz w:val="32"/>
          <w:szCs w:val="32"/>
        </w:rPr>
      </w:pPr>
      <w:bookmarkStart w:id="3" w:name="_Hlk113437385"/>
      <w:r>
        <w:br w:type="page"/>
      </w:r>
    </w:p>
    <w:p w14:paraId="7AF16CBD" w14:textId="7C32B84D" w:rsidR="00C13D07" w:rsidRPr="00C13D07" w:rsidRDefault="00BB0941" w:rsidP="00C13D07">
      <w:pPr>
        <w:pStyle w:val="Nadpis3"/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1623F840" wp14:editId="322E4D7F">
            <wp:simplePos x="0" y="0"/>
            <wp:positionH relativeFrom="column">
              <wp:posOffset>5283835</wp:posOffset>
            </wp:positionH>
            <wp:positionV relativeFrom="paragraph">
              <wp:posOffset>375285</wp:posOffset>
            </wp:positionV>
            <wp:extent cx="864000" cy="864000"/>
            <wp:effectExtent l="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 w:rsidRPr="00C13D07">
        <w:t>Jak vypadá závěrečná zkouška a kde ji skládám?</w:t>
      </w:r>
    </w:p>
    <w:p w14:paraId="1AE580C7" w14:textId="7BE0A4C9" w:rsidR="00C13D07" w:rsidRPr="00C13D07" w:rsidRDefault="00C13D07" w:rsidP="00BB0941">
      <w:pPr>
        <w:pStyle w:val="l4"/>
        <w:spacing w:before="0" w:beforeAutospacing="0" w:after="160" w:afterAutospacing="0" w:line="264" w:lineRule="auto"/>
        <w:ind w:right="1841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13D07">
        <w:rPr>
          <w:rFonts w:asciiTheme="minorHAnsi" w:hAnsiTheme="minorHAnsi" w:cstheme="minorHAnsi"/>
          <w:color w:val="000000"/>
          <w:sz w:val="23"/>
          <w:szCs w:val="23"/>
        </w:rPr>
        <w:t xml:space="preserve">Závěrečná zkouška je odborná zkouška a skládá se na konci studia oborů vzdělání, v nichž se dosahuje buď středního vzdělání nebo středního vzdělání s výučním listem. Informace jsou uvedeny na webové stránce </w:t>
      </w:r>
      <w:r w:rsidRPr="00C13D07">
        <w:rPr>
          <w:rStyle w:val="Nadpis6Char"/>
          <w:rFonts w:ascii="Calibri" w:hAnsi="Calibri"/>
        </w:rPr>
        <w:t>https://zkouska.cermat.cz/</w:t>
      </w:r>
      <w:r w:rsidR="00BB0941">
        <w:rPr>
          <w:rStyle w:val="Nadpis6Char"/>
          <w:rFonts w:ascii="Calibri" w:hAnsi="Calibri"/>
        </w:rPr>
        <w:br/>
      </w:r>
      <w:r w:rsidRPr="00C13D07">
        <w:rPr>
          <w:rStyle w:val="Nadpis6Char"/>
          <w:rFonts w:ascii="Calibri" w:hAnsi="Calibri"/>
        </w:rPr>
        <w:t>menu/</w:t>
      </w:r>
      <w:proofErr w:type="spellStart"/>
      <w:r w:rsidRPr="00C13D07">
        <w:rPr>
          <w:rStyle w:val="Nadpis6Char"/>
          <w:rFonts w:ascii="Calibri" w:hAnsi="Calibri"/>
        </w:rPr>
        <w:t>zaverecna-zkouska</w:t>
      </w:r>
      <w:proofErr w:type="spellEnd"/>
      <w:r w:rsidRPr="00C13D07">
        <w:rPr>
          <w:rFonts w:asciiTheme="minorHAnsi" w:hAnsiTheme="minorHAnsi" w:cstheme="minorHAnsi"/>
          <w:sz w:val="23"/>
          <w:szCs w:val="23"/>
        </w:rPr>
        <w:t>.</w:t>
      </w:r>
      <w:r w:rsidR="00BB0941" w:rsidRPr="00BB0941">
        <w:rPr>
          <w:noProof/>
        </w:rPr>
        <w:t xml:space="preserve"> </w:t>
      </w:r>
    </w:p>
    <w:p w14:paraId="718A1E58" w14:textId="51D0E329" w:rsidR="00C13D07" w:rsidRPr="00C13D07" w:rsidRDefault="00C13D07" w:rsidP="00BB0941">
      <w:pPr>
        <w:pStyle w:val="l4"/>
        <w:spacing w:before="0" w:beforeAutospacing="0" w:after="160" w:afterAutospacing="0" w:line="264" w:lineRule="auto"/>
        <w:ind w:right="1841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13D07">
        <w:rPr>
          <w:rFonts w:asciiTheme="minorHAnsi" w:hAnsiTheme="minorHAnsi" w:cstheme="minorHAnsi"/>
          <w:color w:val="000000"/>
          <w:sz w:val="23"/>
          <w:szCs w:val="23"/>
        </w:rPr>
        <w:t xml:space="preserve">Střední vzdělání získá žák úspěšným ukončením vzdělávacího programu v délce </w:t>
      </w:r>
      <w:r w:rsidR="00BB0941">
        <w:rPr>
          <w:rFonts w:asciiTheme="minorHAnsi" w:hAnsiTheme="minorHAnsi" w:cstheme="minorHAnsi"/>
          <w:color w:val="000000"/>
          <w:sz w:val="23"/>
          <w:szCs w:val="23"/>
        </w:rPr>
        <w:br/>
      </w:r>
      <w:r w:rsidRPr="00C13D07">
        <w:rPr>
          <w:rFonts w:asciiTheme="minorHAnsi" w:hAnsiTheme="minorHAnsi" w:cstheme="minorHAnsi"/>
          <w:color w:val="000000"/>
          <w:sz w:val="23"/>
          <w:szCs w:val="23"/>
        </w:rPr>
        <w:t>1 roku nebo 2 let denní formy vzdělávání. Závěrečná zkouška se skládá z praktické zkoušky z odborných předmětů a z ústní teoretické zkoušky z odborných předmětů. Po úspěšném složení závěrečné zkoušky obdrží žák vysvědčení o závěrečné zkoušce.</w:t>
      </w:r>
    </w:p>
    <w:p w14:paraId="7572B402" w14:textId="69627AD4" w:rsidR="00C13D07" w:rsidRDefault="00C13D07" w:rsidP="00C13D07">
      <w:pPr>
        <w:pStyle w:val="l3"/>
        <w:spacing w:before="0" w:beforeAutospacing="0" w:after="160" w:afterAutospacing="0" w:line="264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C13D07">
        <w:rPr>
          <w:rFonts w:asciiTheme="minorHAnsi" w:hAnsiTheme="minorHAnsi" w:cstheme="minorHAnsi"/>
          <w:color w:val="000000"/>
          <w:sz w:val="23"/>
          <w:szCs w:val="23"/>
        </w:rPr>
        <w:t xml:space="preserve">Střední vzdělání s výučním listem získá žák úspěšným ukončením vzdělávacího programu v délce 2 nebo 3 let denní formy vzdělávání nebo vzdělávacího programu zkráceného studia pro získání středního vzdělání s výučním listem. Závěrečná zkouška se skládá z písemné zkoušky, praktické zkoušky </w:t>
      </w:r>
      <w:r>
        <w:rPr>
          <w:rFonts w:asciiTheme="minorHAnsi" w:hAnsiTheme="minorHAnsi" w:cstheme="minorHAnsi"/>
          <w:color w:val="000000"/>
          <w:sz w:val="23"/>
          <w:szCs w:val="23"/>
        </w:rPr>
        <w:br/>
      </w:r>
      <w:r w:rsidRPr="00C13D07">
        <w:rPr>
          <w:rFonts w:asciiTheme="minorHAnsi" w:hAnsiTheme="minorHAnsi" w:cstheme="minorHAnsi"/>
          <w:color w:val="000000"/>
          <w:sz w:val="23"/>
          <w:szCs w:val="23"/>
        </w:rPr>
        <w:t>z odborného výcviku a ústní zkoušky. Po úspěšném složení závěrečné zkoušky obdrží žák vysvědčení o závěrečné zkoušce a výuční list.</w:t>
      </w:r>
      <w:r w:rsidRPr="00C13D07">
        <w:rPr>
          <w:rFonts w:asciiTheme="minorHAnsi" w:hAnsiTheme="minorHAnsi" w:cstheme="minorHAnsi"/>
          <w:sz w:val="23"/>
          <w:szCs w:val="23"/>
        </w:rPr>
        <w:t xml:space="preserve"> Zkouška z českého jazyka tedy není součástí žádné závěrečné zkoušky.</w:t>
      </w:r>
      <w:bookmarkEnd w:id="3"/>
    </w:p>
    <w:p w14:paraId="1AE164F8" w14:textId="0D36B0BD" w:rsidR="00C13D07" w:rsidRDefault="00C13D07" w:rsidP="00C13D07">
      <w:pPr>
        <w:pStyle w:val="l3"/>
        <w:spacing w:before="0" w:beforeAutospacing="0" w:after="160" w:afterAutospacing="0" w:line="264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2A831D6" w14:textId="68DA3BD7" w:rsidR="00C13D07" w:rsidRPr="00C13D07" w:rsidRDefault="00C13D07" w:rsidP="00C13D07">
      <w:pPr>
        <w:pStyle w:val="Nadpis3"/>
      </w:pPr>
      <w:r w:rsidRPr="00C13D07">
        <w:t>Již jsem na Ukrajině dokončil střední školu. Co mohu dělat dál?</w:t>
      </w:r>
    </w:p>
    <w:p w14:paraId="198CC2B3" w14:textId="3D72EF62" w:rsidR="00C13D07" w:rsidRPr="00A84422" w:rsidRDefault="00C13D07" w:rsidP="00C13D07">
      <w:r>
        <w:rPr>
          <w:rFonts w:cstheme="minorHAnsi"/>
        </w:rPr>
        <w:t>M</w:t>
      </w:r>
      <w:r w:rsidRPr="006C2647">
        <w:rPr>
          <w:rFonts w:cstheme="minorHAnsi"/>
        </w:rPr>
        <w:t>ůžete studovat další střední nebo vyšší odbornou školu</w:t>
      </w:r>
      <w:r>
        <w:rPr>
          <w:rFonts w:cstheme="minorHAnsi"/>
        </w:rPr>
        <w:t xml:space="preserve"> v různých formách studia: denní, dálkové, kombinované a distanční</w:t>
      </w:r>
      <w:r w:rsidRPr="006C2647">
        <w:rPr>
          <w:rFonts w:cstheme="minorHAnsi"/>
        </w:rPr>
        <w:t xml:space="preserve">. </w:t>
      </w:r>
      <w:r>
        <w:rPr>
          <w:rFonts w:cstheme="minorHAnsi"/>
        </w:rPr>
        <w:t xml:space="preserve">Do 26 let vám bude v případě denní formy hrazeno zdravotní pojištění. </w:t>
      </w:r>
      <w:r>
        <w:rPr>
          <w:rFonts w:cstheme="minorHAnsi"/>
        </w:rPr>
        <w:br/>
        <w:t>Máte-li</w:t>
      </w:r>
      <w:r w:rsidRPr="006C2647">
        <w:rPr>
          <w:rFonts w:cstheme="minorHAnsi"/>
        </w:rPr>
        <w:t xml:space="preserve"> </w:t>
      </w:r>
      <w:r>
        <w:rPr>
          <w:rFonts w:cstheme="minorHAnsi"/>
        </w:rPr>
        <w:t xml:space="preserve">dočasnou ochranu, </w:t>
      </w:r>
      <w:r w:rsidRPr="006C2647">
        <w:rPr>
          <w:rFonts w:cstheme="minorHAnsi"/>
        </w:rPr>
        <w:t xml:space="preserve">není nutná nostrifikace vašeho </w:t>
      </w:r>
      <w:r>
        <w:rPr>
          <w:rFonts w:cstheme="minorHAnsi"/>
        </w:rPr>
        <w:t xml:space="preserve">prvního </w:t>
      </w:r>
      <w:r w:rsidRPr="006C2647">
        <w:rPr>
          <w:rFonts w:cstheme="minorHAnsi"/>
        </w:rPr>
        <w:t>maturitního vysvědč</w:t>
      </w:r>
      <w:r>
        <w:rPr>
          <w:rFonts w:cstheme="minorHAnsi"/>
        </w:rPr>
        <w:t>ení</w:t>
      </w:r>
      <w:r w:rsidRPr="006C2647">
        <w:rPr>
          <w:rFonts w:cstheme="minorHAnsi"/>
        </w:rPr>
        <w:t xml:space="preserve">. </w:t>
      </w:r>
    </w:p>
    <w:p w14:paraId="48160C57" w14:textId="31E1C9D6" w:rsidR="00C13D07" w:rsidRDefault="00BB0941" w:rsidP="00BB0941">
      <w:pPr>
        <w:ind w:right="1841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17632" behindDoc="0" locked="0" layoutInCell="1" allowOverlap="1" wp14:anchorId="6A099B75" wp14:editId="605CA902">
            <wp:simplePos x="0" y="0"/>
            <wp:positionH relativeFrom="column">
              <wp:posOffset>5273723</wp:posOffset>
            </wp:positionH>
            <wp:positionV relativeFrom="paragraph">
              <wp:posOffset>8578</wp:posOffset>
            </wp:positionV>
            <wp:extent cx="874171" cy="874171"/>
            <wp:effectExtent l="0" t="0" r="2540" b="254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11" cy="88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 w:rsidRPr="006C2647">
        <w:rPr>
          <w:rFonts w:cstheme="minorHAnsi"/>
        </w:rPr>
        <w:t>Můžete též studovat na vysoké škole, viz webová stránka</w:t>
      </w:r>
      <w:r w:rsidR="00C13D07">
        <w:rPr>
          <w:rFonts w:cstheme="minorHAnsi"/>
        </w:rPr>
        <w:t xml:space="preserve"> v angličtině</w:t>
      </w:r>
      <w:r w:rsidR="00C13D07" w:rsidRPr="006C2647">
        <w:rPr>
          <w:rFonts w:cstheme="minorHAnsi"/>
        </w:rPr>
        <w:t xml:space="preserve">, kde najdete četné rady a odkazy </w:t>
      </w:r>
      <w:hyperlink r:id="rId76" w:history="1">
        <w:r w:rsidR="00C13D07" w:rsidRPr="00C13D07">
          <w:rPr>
            <w:rStyle w:val="Nadpis6Char"/>
          </w:rPr>
          <w:t>https://www.studyin.cz/</w:t>
        </w:r>
      </w:hyperlink>
      <w:r w:rsidR="00C13D07" w:rsidRPr="006C2647">
        <w:rPr>
          <w:rFonts w:cstheme="minorHAnsi"/>
        </w:rPr>
        <w:t xml:space="preserve">. </w:t>
      </w:r>
    </w:p>
    <w:p w14:paraId="10E4521B" w14:textId="1ED7657C" w:rsidR="00C13D07" w:rsidRDefault="00612899" w:rsidP="00BB0941">
      <w:pPr>
        <w:ind w:right="1841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18656" behindDoc="0" locked="0" layoutInCell="1" allowOverlap="1" wp14:anchorId="1E834259" wp14:editId="31F17A73">
            <wp:simplePos x="0" y="0"/>
            <wp:positionH relativeFrom="column">
              <wp:posOffset>5267960</wp:posOffset>
            </wp:positionH>
            <wp:positionV relativeFrom="paragraph">
              <wp:posOffset>597664</wp:posOffset>
            </wp:positionV>
            <wp:extent cx="900000" cy="900000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>
        <w:rPr>
          <w:rFonts w:cstheme="minorHAnsi"/>
        </w:rPr>
        <w:t xml:space="preserve">Pokud si chcete najít práci, </w:t>
      </w:r>
      <w:r w:rsidR="00C13D07" w:rsidRPr="006C2647">
        <w:rPr>
          <w:rFonts w:cstheme="minorHAnsi"/>
        </w:rPr>
        <w:t xml:space="preserve">doporučujeme </w:t>
      </w:r>
      <w:r w:rsidR="00C13D07">
        <w:rPr>
          <w:rFonts w:cstheme="minorHAnsi"/>
        </w:rPr>
        <w:t xml:space="preserve">vyhledat webové stránky </w:t>
      </w:r>
      <w:r w:rsidR="00C13D07" w:rsidRPr="006C2647">
        <w:rPr>
          <w:rFonts w:cstheme="minorHAnsi"/>
        </w:rPr>
        <w:t xml:space="preserve">nástroje </w:t>
      </w:r>
      <w:proofErr w:type="spellStart"/>
      <w:r w:rsidR="00C13D07" w:rsidRPr="006C2647">
        <w:rPr>
          <w:rFonts w:cstheme="minorHAnsi"/>
        </w:rPr>
        <w:t>Europass</w:t>
      </w:r>
      <w:proofErr w:type="spellEnd"/>
      <w:r w:rsidR="00C13D07" w:rsidRPr="006C2647">
        <w:rPr>
          <w:rFonts w:cstheme="minorHAnsi"/>
        </w:rPr>
        <w:t xml:space="preserve">, </w:t>
      </w:r>
      <w:hyperlink r:id="rId78" w:history="1">
        <w:r w:rsidR="00C13D07" w:rsidRPr="00C13D07">
          <w:rPr>
            <w:rStyle w:val="Nadpis6Char"/>
          </w:rPr>
          <w:t>https://europa.eu/</w:t>
        </w:r>
      </w:hyperlink>
      <w:hyperlink r:id="rId79" w:history="1">
        <w:r w:rsidR="00C13D07" w:rsidRPr="00C13D07">
          <w:rPr>
            <w:rStyle w:val="Nadpis6Char"/>
          </w:rPr>
          <w:t>europass</w:t>
        </w:r>
      </w:hyperlink>
      <w:hyperlink r:id="rId80" w:history="1">
        <w:r w:rsidR="00C13D07" w:rsidRPr="00C13D07">
          <w:rPr>
            <w:rStyle w:val="Nadpis6Char"/>
          </w:rPr>
          <w:t>/uk</w:t>
        </w:r>
      </w:hyperlink>
      <w:r w:rsidR="00C13D07" w:rsidRPr="00C13D07">
        <w:t xml:space="preserve">, </w:t>
      </w:r>
      <w:r w:rsidR="00C13D07" w:rsidRPr="006C2647">
        <w:rPr>
          <w:rFonts w:cstheme="minorHAnsi"/>
        </w:rPr>
        <w:t xml:space="preserve">který </w:t>
      </w:r>
      <w:r w:rsidR="00C13D07">
        <w:rPr>
          <w:rFonts w:cstheme="minorHAnsi"/>
        </w:rPr>
        <w:t xml:space="preserve">je nyní i v ukrajinštině. </w:t>
      </w:r>
      <w:proofErr w:type="spellStart"/>
      <w:r w:rsidR="00C13D07" w:rsidRPr="006814E4">
        <w:rPr>
          <w:rFonts w:cstheme="minorHAnsi"/>
        </w:rPr>
        <w:t>Europass</w:t>
      </w:r>
      <w:proofErr w:type="spellEnd"/>
      <w:r w:rsidR="00C13D07" w:rsidRPr="006814E4">
        <w:rPr>
          <w:rFonts w:cstheme="minorHAnsi"/>
        </w:rPr>
        <w:t xml:space="preserve"> vám nabízí zdarma služby, díky kterým můžete sestavit životopis, motivační dopis </w:t>
      </w:r>
      <w:r w:rsidR="00BB0941">
        <w:rPr>
          <w:rFonts w:cstheme="minorHAnsi"/>
        </w:rPr>
        <w:br/>
      </w:r>
      <w:r w:rsidR="00C13D07" w:rsidRPr="006814E4">
        <w:rPr>
          <w:rFonts w:cstheme="minorHAnsi"/>
        </w:rPr>
        <w:t xml:space="preserve">i celé portfolio dokladů o tom, co umíte. Můžete tak srozumitelně představit a ukázat své znalosti a dovednosti při hledání práce, brigády nebo dalšího studia doma </w:t>
      </w:r>
      <w:r w:rsidR="00BB0941">
        <w:rPr>
          <w:rFonts w:cstheme="minorHAnsi"/>
        </w:rPr>
        <w:br/>
      </w:r>
      <w:r w:rsidR="00C13D07" w:rsidRPr="006814E4">
        <w:rPr>
          <w:rFonts w:cstheme="minorHAnsi"/>
        </w:rPr>
        <w:t xml:space="preserve">i v zahraničí. Po registraci do profilu </w:t>
      </w:r>
      <w:proofErr w:type="spellStart"/>
      <w:r w:rsidR="00C13D07" w:rsidRPr="006814E4">
        <w:rPr>
          <w:rFonts w:cstheme="minorHAnsi"/>
        </w:rPr>
        <w:t>Europassu</w:t>
      </w:r>
      <w:proofErr w:type="spellEnd"/>
      <w:r w:rsidR="00C13D07" w:rsidRPr="006814E4">
        <w:rPr>
          <w:rFonts w:cstheme="minorHAnsi"/>
        </w:rPr>
        <w:t xml:space="preserve"> se vám nabídne zdarma mnoho služeb, které vám umožní například hledat a dostávat nabídky pracovních míst a vzdělávacích příležitostí v celé Evropě na základě vašich zájmů. V profilu si také můžete vybírat z doporučených návrhů dovedností, ukládat je a vyplnit do </w:t>
      </w:r>
      <w:r w:rsidR="00C13D07">
        <w:rPr>
          <w:rFonts w:cstheme="minorHAnsi"/>
        </w:rPr>
        <w:t>životopisu</w:t>
      </w:r>
      <w:r w:rsidR="00C13D07" w:rsidRPr="006814E4">
        <w:rPr>
          <w:rFonts w:cstheme="minorHAnsi"/>
        </w:rPr>
        <w:t xml:space="preserve"> a sdílet profil nebo jeho části zaměstnavateli nebo vzdělávací instituci. </w:t>
      </w:r>
    </w:p>
    <w:p w14:paraId="222E89E3" w14:textId="069953AA" w:rsidR="00C13D07" w:rsidRDefault="00C13D07" w:rsidP="00261348">
      <w:pPr>
        <w:rPr>
          <w:rFonts w:cstheme="minorHAnsi"/>
        </w:rPr>
      </w:pPr>
    </w:p>
    <w:p w14:paraId="0B0A95E1" w14:textId="08E9115A" w:rsidR="006D0E63" w:rsidRDefault="006D0E63">
      <w:pPr>
        <w:spacing w:line="276" w:lineRule="auto"/>
        <w:jc w:val="left"/>
        <w:rPr>
          <w:rFonts w:cstheme="majorBidi"/>
          <w:b/>
          <w:smallCaps/>
          <w:color w:val="7F7F7F" w:themeColor="text1" w:themeTint="80"/>
          <w:sz w:val="32"/>
          <w:szCs w:val="32"/>
        </w:rPr>
      </w:pPr>
      <w:r>
        <w:br w:type="page"/>
      </w:r>
    </w:p>
    <w:p w14:paraId="6E6C8627" w14:textId="2BD0FBD7" w:rsidR="00C13D07" w:rsidRPr="00261348" w:rsidRDefault="00470FB4" w:rsidP="00261348">
      <w:pPr>
        <w:pStyle w:val="Nadpis3"/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79F8E146" wp14:editId="38B21100">
            <wp:simplePos x="0" y="0"/>
            <wp:positionH relativeFrom="column">
              <wp:posOffset>5289579</wp:posOffset>
            </wp:positionH>
            <wp:positionV relativeFrom="paragraph">
              <wp:posOffset>391546</wp:posOffset>
            </wp:positionV>
            <wp:extent cx="840403" cy="850358"/>
            <wp:effectExtent l="0" t="0" r="0" b="6985"/>
            <wp:wrapNone/>
            <wp:docPr id="192" name="Obráze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 rotWithShape="1"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7344" r="8395" b="7942"/>
                    <a:stretch/>
                  </pic:blipFill>
                  <pic:spPr bwMode="auto">
                    <a:xfrm>
                      <a:off x="0" y="0"/>
                      <a:ext cx="848721" cy="8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 w:rsidRPr="00261348">
        <w:t>Jak je uznáváno získané vzdělání na Ukrajině v ČR?</w:t>
      </w:r>
    </w:p>
    <w:p w14:paraId="54638B51" w14:textId="77743182" w:rsidR="00C13D07" w:rsidRDefault="00C13D07" w:rsidP="00A546F8">
      <w:pPr>
        <w:ind w:right="1841"/>
        <w:rPr>
          <w:rFonts w:cstheme="minorHAnsi"/>
        </w:rPr>
      </w:pPr>
      <w:r>
        <w:rPr>
          <w:rFonts w:cstheme="minorHAnsi"/>
        </w:rPr>
        <w:t xml:space="preserve">Podrobné informace, jak Vám může být v ČR uznáno dosažení základního, středního nebo vyššího odborného vzdělání, jsou pro vás zveřejněny na webu </w:t>
      </w:r>
      <w:hyperlink r:id="rId82" w:history="1">
        <w:r w:rsidRPr="00261348">
          <w:rPr>
            <w:rStyle w:val="Nadpis6Char"/>
          </w:rPr>
          <w:t>https://www.msmt.cz/vzdelavani/skolstvi-v-cr/nostrifikace-uznani-zahranicniho-zakladniho-stredniho-a</w:t>
        </w:r>
      </w:hyperlink>
      <w:r>
        <w:rPr>
          <w:rFonts w:cstheme="minorHAnsi"/>
        </w:rPr>
        <w:t xml:space="preserve"> pod odkazem s ukrajinskou vlajkou.</w:t>
      </w:r>
    </w:p>
    <w:p w14:paraId="09E473BA" w14:textId="3AD6E5E3" w:rsidR="00C13D07" w:rsidRDefault="00612899" w:rsidP="00A546F8">
      <w:pPr>
        <w:ind w:right="1841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20704" behindDoc="0" locked="0" layoutInCell="1" allowOverlap="1" wp14:anchorId="73E9D668" wp14:editId="67F56FEE">
            <wp:simplePos x="0" y="0"/>
            <wp:positionH relativeFrom="column">
              <wp:posOffset>5209969</wp:posOffset>
            </wp:positionH>
            <wp:positionV relativeFrom="paragraph">
              <wp:posOffset>75565</wp:posOffset>
            </wp:positionV>
            <wp:extent cx="1008000" cy="1008000"/>
            <wp:effectExtent l="0" t="0" r="1905" b="1905"/>
            <wp:wrapNone/>
            <wp:docPr id="193" name="Obráze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07">
        <w:rPr>
          <w:rFonts w:cstheme="minorHAnsi"/>
        </w:rPr>
        <w:t xml:space="preserve">Podrobné informace o uznání dosaženého vysokoškolského vzdělání najdete na webu </w:t>
      </w:r>
      <w:hyperlink r:id="rId84" w:history="1">
        <w:r w:rsidR="00C13D07" w:rsidRPr="00261348">
          <w:rPr>
            <w:rStyle w:val="Nadpis6Char"/>
          </w:rPr>
          <w:t>https://www.msmt.cz/vzdelavani/vysoke-skolstvi/zvlastni-informace-pro-zadatele-o-nostrifikaci-z-ukrajiny</w:t>
        </w:r>
      </w:hyperlink>
      <w:r w:rsidR="00C13D07">
        <w:rPr>
          <w:rFonts w:cstheme="minorHAnsi"/>
        </w:rPr>
        <w:t xml:space="preserve">. </w:t>
      </w:r>
    </w:p>
    <w:p w14:paraId="1C385D1F" w14:textId="701D3BDB" w:rsidR="00C13D07" w:rsidRDefault="00C13D07" w:rsidP="00612899">
      <w:pPr>
        <w:ind w:right="1841"/>
        <w:rPr>
          <w:rFonts w:cstheme="minorHAnsi"/>
        </w:rPr>
      </w:pPr>
      <w:r>
        <w:rPr>
          <w:rFonts w:cstheme="minorHAnsi"/>
        </w:rPr>
        <w:t>Jakožto osoby</w:t>
      </w:r>
      <w:r>
        <w:t>, kterým byla přiznána dočasná ochrana, neplatíte správní p</w:t>
      </w:r>
      <w:r>
        <w:rPr>
          <w:rFonts w:cstheme="minorHAnsi"/>
        </w:rPr>
        <w:t xml:space="preserve">oplatek za přijetí žádosti o uznání získaného vzdělání v zahraniční škole. </w:t>
      </w:r>
    </w:p>
    <w:p w14:paraId="39592ABB" w14:textId="61B4EC6F" w:rsidR="00C13D07" w:rsidRPr="006C2647" w:rsidRDefault="00C13D07" w:rsidP="00261348">
      <w:pPr>
        <w:rPr>
          <w:rFonts w:cstheme="minorHAnsi"/>
        </w:rPr>
      </w:pPr>
    </w:p>
    <w:p w14:paraId="2CC911D0" w14:textId="77777777" w:rsidR="00C13D07" w:rsidRPr="00261348" w:rsidRDefault="00C13D07" w:rsidP="00261348">
      <w:pPr>
        <w:pStyle w:val="Nadpis3"/>
      </w:pPr>
      <w:r w:rsidRPr="00261348">
        <w:t>Jak jsou uznávány střední školy z ČR v Evropské unii?</w:t>
      </w:r>
    </w:p>
    <w:p w14:paraId="38BD3626" w14:textId="77777777" w:rsidR="00C13D07" w:rsidRPr="00261348" w:rsidRDefault="00C13D07" w:rsidP="00261348">
      <w:pPr>
        <w:rPr>
          <w:rFonts w:cstheme="minorHAnsi"/>
          <w:szCs w:val="23"/>
        </w:rPr>
      </w:pPr>
      <w:r w:rsidRPr="00261348">
        <w:rPr>
          <w:rFonts w:cstheme="minorHAnsi"/>
          <w:szCs w:val="23"/>
        </w:rPr>
        <w:t xml:space="preserve">V principu se v rámci EU dosažené středoškolské vzdělání uznává, rozdíl je v tom, co každá země k doložení vzdělání požaduje (překlad, nostrifikaci, příp. další zkoušku). Záleží též na tom, k jakému cíli potřebujete doložit vzdělání. Zdali se jedná o doložení vzdělání za účelem prokázání kvalifikace, tam to záleží na jednotlivém zaměstnavateli, či za účelem dalšího vysokoškolského studia. V případě vysokoškolského studia totiž může mít každá univerzita jiné požadavky na přijetí.  </w:t>
      </w:r>
    </w:p>
    <w:p w14:paraId="4DD3249F" w14:textId="0D41518E" w:rsidR="00C13D07" w:rsidRPr="00261348" w:rsidRDefault="00C13D07" w:rsidP="00261348">
      <w:pPr>
        <w:pStyle w:val="pf0"/>
        <w:spacing w:before="0" w:beforeAutospacing="0" w:after="160" w:afterAutospacing="0" w:line="264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61348">
        <w:rPr>
          <w:rStyle w:val="cf01"/>
          <w:rFonts w:asciiTheme="minorHAnsi" w:eastAsia="Calibri" w:hAnsiTheme="minorHAnsi" w:cstheme="minorHAnsi"/>
          <w:sz w:val="23"/>
          <w:szCs w:val="23"/>
        </w:rPr>
        <w:t xml:space="preserve">Školy vydávají svým absolventům k maturitnímu vysvědčení nebo výučnímu listu také tzv. dodatek </w:t>
      </w:r>
      <w:r w:rsidR="00261348">
        <w:rPr>
          <w:rStyle w:val="cf01"/>
          <w:rFonts w:asciiTheme="minorHAnsi" w:eastAsia="Calibri" w:hAnsiTheme="minorHAnsi" w:cstheme="minorHAnsi"/>
          <w:sz w:val="23"/>
          <w:szCs w:val="23"/>
        </w:rPr>
        <w:br/>
      </w:r>
      <w:r w:rsidRPr="00261348">
        <w:rPr>
          <w:rStyle w:val="cf01"/>
          <w:rFonts w:asciiTheme="minorHAnsi" w:eastAsia="Calibri" w:hAnsiTheme="minorHAnsi" w:cstheme="minorHAnsi"/>
          <w:sz w:val="23"/>
          <w:szCs w:val="23"/>
        </w:rPr>
        <w:t>k osvědčení EUROPASS v angličtině, který popisuje získané vzdělání jako informace pro zahraničního zaměstnavatele.</w:t>
      </w:r>
    </w:p>
    <w:p w14:paraId="3830D947" w14:textId="77777777" w:rsidR="00C13D07" w:rsidRPr="00261348" w:rsidRDefault="00C13D07" w:rsidP="00261348">
      <w:pPr>
        <w:rPr>
          <w:rFonts w:cstheme="minorHAnsi"/>
          <w:szCs w:val="23"/>
        </w:rPr>
      </w:pPr>
    </w:p>
    <w:p w14:paraId="1C3A96D5" w14:textId="1518811D" w:rsidR="00AC529B" w:rsidRPr="00261348" w:rsidRDefault="00AC529B" w:rsidP="00261348">
      <w:pPr>
        <w:rPr>
          <w:szCs w:val="23"/>
        </w:rPr>
      </w:pPr>
    </w:p>
    <w:sectPr w:rsidR="00AC529B" w:rsidRPr="00261348" w:rsidSect="00FB4853">
      <w:headerReference w:type="default" r:id="rId85"/>
      <w:footerReference w:type="default" r:id="rId86"/>
      <w:headerReference w:type="first" r:id="rId87"/>
      <w:footerReference w:type="first" r:id="rId88"/>
      <w:pgSz w:w="11906" w:h="16838" w:code="9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F8B5" w14:textId="77777777" w:rsidR="00A45584" w:rsidRDefault="00A45584" w:rsidP="00FB4853">
      <w:r>
        <w:separator/>
      </w:r>
    </w:p>
    <w:p w14:paraId="38E03F00" w14:textId="77777777" w:rsidR="00A45584" w:rsidRDefault="00A45584" w:rsidP="00FB4853"/>
  </w:endnote>
  <w:endnote w:type="continuationSeparator" w:id="0">
    <w:p w14:paraId="0DD91ED5" w14:textId="77777777" w:rsidR="00A45584" w:rsidRDefault="00A45584" w:rsidP="00FB4853">
      <w:r>
        <w:continuationSeparator/>
      </w:r>
    </w:p>
    <w:p w14:paraId="5D809856" w14:textId="77777777" w:rsidR="00A45584" w:rsidRDefault="00A45584" w:rsidP="00FB4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FF56" w14:textId="3BF65ED4" w:rsidR="00F85550" w:rsidRPr="00D717E8" w:rsidRDefault="00F85550" w:rsidP="00FB485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98283" wp14:editId="34D7A46F">
          <wp:simplePos x="0" y="0"/>
          <wp:positionH relativeFrom="column">
            <wp:posOffset>-720090</wp:posOffset>
          </wp:positionH>
          <wp:positionV relativeFrom="page">
            <wp:posOffset>10191750</wp:posOffset>
          </wp:positionV>
          <wp:extent cx="7555865" cy="492760"/>
          <wp:effectExtent l="0" t="0" r="6985" b="254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C67C" w14:textId="11C14DF7" w:rsidR="00F85550" w:rsidRDefault="00424777">
    <w:pPr>
      <w:pStyle w:val="Zpat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39" behindDoc="1" locked="0" layoutInCell="1" allowOverlap="1" wp14:anchorId="4525747F" wp14:editId="615B971E">
          <wp:simplePos x="0" y="0"/>
          <wp:positionH relativeFrom="column">
            <wp:posOffset>-760283</wp:posOffset>
          </wp:positionH>
          <wp:positionV relativeFrom="paragraph">
            <wp:posOffset>-3903840</wp:posOffset>
          </wp:positionV>
          <wp:extent cx="7745506" cy="2993353"/>
          <wp:effectExtent l="0" t="0" r="8255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Základová fotografie zdarma na téma děti, kooperace, lek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" t="16419" r="14161" b="1"/>
                  <a:stretch/>
                </pic:blipFill>
                <pic:spPr bwMode="auto">
                  <a:xfrm>
                    <a:off x="0" y="0"/>
                    <a:ext cx="7750747" cy="29953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FCAA" w14:textId="77777777" w:rsidR="00A45584" w:rsidRDefault="00A45584" w:rsidP="00FB4853">
      <w:r>
        <w:separator/>
      </w:r>
    </w:p>
    <w:p w14:paraId="231CB62A" w14:textId="77777777" w:rsidR="00A45584" w:rsidRDefault="00A45584" w:rsidP="00FB4853"/>
  </w:footnote>
  <w:footnote w:type="continuationSeparator" w:id="0">
    <w:p w14:paraId="52A06A78" w14:textId="77777777" w:rsidR="00A45584" w:rsidRDefault="00A45584" w:rsidP="00FB4853">
      <w:r>
        <w:continuationSeparator/>
      </w:r>
    </w:p>
    <w:p w14:paraId="6F2159C1" w14:textId="77777777" w:rsidR="00A45584" w:rsidRDefault="00A45584" w:rsidP="00FB4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826815"/>
      <w:docPartObj>
        <w:docPartGallery w:val="Page Numbers (Top of Page)"/>
        <w:docPartUnique/>
      </w:docPartObj>
    </w:sdtPr>
    <w:sdtEndPr/>
    <w:sdtContent>
      <w:p w14:paraId="43C9625F" w14:textId="164B68FF" w:rsidR="00F85550" w:rsidRDefault="00F85550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6607AF7D" wp14:editId="61119A66">
              <wp:simplePos x="0" y="0"/>
              <wp:positionH relativeFrom="column">
                <wp:posOffset>5772150</wp:posOffset>
              </wp:positionH>
              <wp:positionV relativeFrom="paragraph">
                <wp:posOffset>-48260</wp:posOffset>
              </wp:positionV>
              <wp:extent cx="500400" cy="345600"/>
              <wp:effectExtent l="0" t="0" r="0" b="0"/>
              <wp:wrapNone/>
              <wp:docPr id="60" name="Obrázek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56A7">
          <w:rPr>
            <w:noProof/>
          </w:rPr>
          <w:t>9</w:t>
        </w:r>
        <w:r>
          <w:fldChar w:fldCharType="end"/>
        </w:r>
      </w:p>
    </w:sdtContent>
  </w:sdt>
  <w:p w14:paraId="48FC01A3" w14:textId="77777777" w:rsidR="00F85550" w:rsidRDefault="00F85550" w:rsidP="00FB4853">
    <w:pPr>
      <w:pStyle w:val="Zhlav"/>
    </w:pPr>
  </w:p>
  <w:p w14:paraId="2A74E2C3" w14:textId="77777777" w:rsidR="00F85550" w:rsidRDefault="00F85550" w:rsidP="00FB48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C660" w14:textId="363752CE" w:rsidR="00F85550" w:rsidRDefault="00F85550" w:rsidP="007238F3">
    <w:pPr>
      <w:pStyle w:val="Zhlav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B1C"/>
    <w:multiLevelType w:val="hybridMultilevel"/>
    <w:tmpl w:val="91805DEE"/>
    <w:lvl w:ilvl="0" w:tplc="038461C4">
      <w:start w:val="1"/>
      <w:numFmt w:val="decimal"/>
      <w:lvlText w:val="%1."/>
      <w:lvlJc w:val="left"/>
      <w:pPr>
        <w:ind w:left="720" w:hanging="360"/>
      </w:pPr>
      <w:rPr>
        <w:b/>
        <w:color w:val="3A75C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55D"/>
    <w:multiLevelType w:val="hybridMultilevel"/>
    <w:tmpl w:val="35B00F80"/>
    <w:lvl w:ilvl="0" w:tplc="E5C2F83E">
      <w:numFmt w:val="bullet"/>
      <w:pStyle w:val="Nadpis5"/>
      <w:lvlText w:val=""/>
      <w:lvlJc w:val="left"/>
      <w:pPr>
        <w:ind w:left="-1766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-10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</w:abstractNum>
  <w:abstractNum w:abstractNumId="2" w15:restartNumberingAfterBreak="0">
    <w:nsid w:val="08D20106"/>
    <w:multiLevelType w:val="hybridMultilevel"/>
    <w:tmpl w:val="DCF2F0C6"/>
    <w:lvl w:ilvl="0" w:tplc="879CD71C">
      <w:numFmt w:val="bullet"/>
      <w:lvlText w:val=""/>
      <w:lvlJc w:val="left"/>
      <w:pPr>
        <w:ind w:left="502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134"/>
    <w:multiLevelType w:val="hybridMultilevel"/>
    <w:tmpl w:val="40F6A15C"/>
    <w:lvl w:ilvl="0" w:tplc="11BCB33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9C68E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C8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6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E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0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43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D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E6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3FD2"/>
    <w:multiLevelType w:val="hybridMultilevel"/>
    <w:tmpl w:val="266C89AE"/>
    <w:lvl w:ilvl="0" w:tplc="3E0A5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7CCC"/>
    <w:multiLevelType w:val="hybridMultilevel"/>
    <w:tmpl w:val="BD20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45E6"/>
    <w:multiLevelType w:val="hybridMultilevel"/>
    <w:tmpl w:val="79AAF38E"/>
    <w:lvl w:ilvl="0" w:tplc="11BCB33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6898"/>
    <w:multiLevelType w:val="hybridMultilevel"/>
    <w:tmpl w:val="C89EDCB8"/>
    <w:lvl w:ilvl="0" w:tplc="0D18BC2E">
      <w:start w:val="1"/>
      <w:numFmt w:val="bullet"/>
      <w:pStyle w:val="paragraf"/>
      <w:lvlText w:val="§"/>
      <w:lvlJc w:val="left"/>
      <w:pPr>
        <w:ind w:left="643" w:hanging="360"/>
      </w:pPr>
      <w:rPr>
        <w:rFonts w:ascii="Verdana" w:hAnsi="Verdana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28D96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8" w15:restartNumberingAfterBreak="0">
    <w:nsid w:val="1C036114"/>
    <w:multiLevelType w:val="hybridMultilevel"/>
    <w:tmpl w:val="49FEE35C"/>
    <w:lvl w:ilvl="0" w:tplc="FF3E9EE0">
      <w:start w:val="1"/>
      <w:numFmt w:val="decimal"/>
      <w:lvlText w:val="%1."/>
      <w:lvlJc w:val="left"/>
      <w:pPr>
        <w:ind w:left="720" w:hanging="360"/>
      </w:pPr>
      <w:rPr>
        <w:b/>
        <w:color w:val="3A75C4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4C7A"/>
    <w:multiLevelType w:val="hybridMultilevel"/>
    <w:tmpl w:val="57F4B46E"/>
    <w:lvl w:ilvl="0" w:tplc="11BCB336">
      <w:numFmt w:val="bullet"/>
      <w:lvlText w:val=""/>
      <w:lvlJc w:val="left"/>
      <w:pPr>
        <w:ind w:left="1495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46843"/>
    <w:multiLevelType w:val="hybridMultilevel"/>
    <w:tmpl w:val="6694BC50"/>
    <w:lvl w:ilvl="0" w:tplc="0405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22AA1AF1"/>
    <w:multiLevelType w:val="hybridMultilevel"/>
    <w:tmpl w:val="778EF5AA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6326"/>
    <w:multiLevelType w:val="hybridMultilevel"/>
    <w:tmpl w:val="B82E69AE"/>
    <w:lvl w:ilvl="0" w:tplc="67A6D98E">
      <w:numFmt w:val="bullet"/>
      <w:lvlText w:val=""/>
      <w:lvlJc w:val="left"/>
      <w:pPr>
        <w:ind w:left="915" w:hanging="555"/>
      </w:pPr>
      <w:rPr>
        <w:rFonts w:ascii="Webdings" w:eastAsia="Calibri" w:hAnsi="Webdings" w:cs="Calibri" w:hint="default"/>
        <w:b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AF8"/>
    <w:multiLevelType w:val="hybridMultilevel"/>
    <w:tmpl w:val="BFFA73A8"/>
    <w:lvl w:ilvl="0" w:tplc="11BCB33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3A75C4"/>
        <w:spacing w:val="0"/>
        <w:position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1B11"/>
    <w:multiLevelType w:val="hybridMultilevel"/>
    <w:tmpl w:val="EB0235F6"/>
    <w:lvl w:ilvl="0" w:tplc="A16E9990">
      <w:start w:val="1"/>
      <w:numFmt w:val="lowerLetter"/>
      <w:lvlText w:val="%1)"/>
      <w:lvlJc w:val="left"/>
      <w:pPr>
        <w:ind w:left="720" w:hanging="360"/>
      </w:pPr>
      <w:rPr>
        <w:b/>
        <w:color w:val="3A75C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2651B"/>
    <w:multiLevelType w:val="hybridMultilevel"/>
    <w:tmpl w:val="F7623640"/>
    <w:lvl w:ilvl="0" w:tplc="C6EAB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6C2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D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6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01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B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46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F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AA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B632C"/>
    <w:multiLevelType w:val="hybridMultilevel"/>
    <w:tmpl w:val="00DC75CA"/>
    <w:lvl w:ilvl="0" w:tplc="58E265AC">
      <w:start w:val="1"/>
      <w:numFmt w:val="bullet"/>
      <w:pStyle w:val="informace"/>
      <w:lvlText w:val="I"/>
      <w:lvlJc w:val="left"/>
      <w:pPr>
        <w:ind w:left="644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259E4"/>
    <w:multiLevelType w:val="hybridMultilevel"/>
    <w:tmpl w:val="005C084E"/>
    <w:lvl w:ilvl="0" w:tplc="D604E794">
      <w:start w:val="1"/>
      <w:numFmt w:val="bullet"/>
      <w:pStyle w:val="Styl2"/>
      <w:lvlText w:val="D"/>
      <w:lvlJc w:val="left"/>
      <w:pPr>
        <w:ind w:left="9148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8"/>
        <w:szCs w:val="28"/>
        <w:vertAlign w:val="baseline"/>
      </w:rPr>
    </w:lvl>
    <w:lvl w:ilvl="1" w:tplc="0405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8" w15:restartNumberingAfterBreak="0">
    <w:nsid w:val="3ACF541D"/>
    <w:multiLevelType w:val="hybridMultilevel"/>
    <w:tmpl w:val="21E229A6"/>
    <w:lvl w:ilvl="0" w:tplc="11BCB33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43D49"/>
    <w:multiLevelType w:val="hybridMultilevel"/>
    <w:tmpl w:val="9A3C5AC8"/>
    <w:lvl w:ilvl="0" w:tplc="47F62504">
      <w:start w:val="1"/>
      <w:numFmt w:val="bullet"/>
      <w:pStyle w:val="doporuen"/>
      <w:lvlText w:val="D"/>
      <w:lvlJc w:val="left"/>
      <w:pPr>
        <w:ind w:left="786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E55769B"/>
    <w:multiLevelType w:val="hybridMultilevel"/>
    <w:tmpl w:val="DF380062"/>
    <w:lvl w:ilvl="0" w:tplc="91ACEC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12FA"/>
    <w:multiLevelType w:val="hybridMultilevel"/>
    <w:tmpl w:val="7568AE06"/>
    <w:lvl w:ilvl="0" w:tplc="BD6A12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86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0E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2D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62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0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D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9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E1C79"/>
    <w:multiLevelType w:val="hybridMultilevel"/>
    <w:tmpl w:val="B744591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411D9"/>
    <w:multiLevelType w:val="hybridMultilevel"/>
    <w:tmpl w:val="0EB6B1D4"/>
    <w:lvl w:ilvl="0" w:tplc="865AB416">
      <w:start w:val="1"/>
      <w:numFmt w:val="bullet"/>
      <w:pStyle w:val="pozn"/>
      <w:lvlText w:val="I"/>
      <w:lvlJc w:val="left"/>
      <w:pPr>
        <w:ind w:left="786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8"/>
        <w:szCs w:val="28"/>
        <w:vertAlign w:val="baseline"/>
      </w:rPr>
    </w:lvl>
    <w:lvl w:ilvl="1" w:tplc="0405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4" w15:restartNumberingAfterBreak="0">
    <w:nsid w:val="43A424BC"/>
    <w:multiLevelType w:val="hybridMultilevel"/>
    <w:tmpl w:val="CE38F562"/>
    <w:lvl w:ilvl="0" w:tplc="3C8E7B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738D"/>
    <w:multiLevelType w:val="hybridMultilevel"/>
    <w:tmpl w:val="92E84D62"/>
    <w:lvl w:ilvl="0" w:tplc="3C8E7B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A3D99"/>
    <w:multiLevelType w:val="hybridMultilevel"/>
    <w:tmpl w:val="B8089828"/>
    <w:lvl w:ilvl="0" w:tplc="9AE8238C">
      <w:start w:val="1"/>
      <w:numFmt w:val="decimal"/>
      <w:lvlText w:val="%1."/>
      <w:lvlJc w:val="left"/>
      <w:pPr>
        <w:ind w:left="720" w:hanging="360"/>
      </w:pPr>
    </w:lvl>
    <w:lvl w:ilvl="1" w:tplc="38A21B8A">
      <w:start w:val="1"/>
      <w:numFmt w:val="lowerLetter"/>
      <w:lvlText w:val="%2."/>
      <w:lvlJc w:val="left"/>
      <w:pPr>
        <w:ind w:left="1440" w:hanging="360"/>
      </w:pPr>
    </w:lvl>
    <w:lvl w:ilvl="2" w:tplc="F8103FAC">
      <w:start w:val="1"/>
      <w:numFmt w:val="lowerRoman"/>
      <w:lvlText w:val="%3."/>
      <w:lvlJc w:val="right"/>
      <w:pPr>
        <w:ind w:left="2160" w:hanging="180"/>
      </w:pPr>
    </w:lvl>
    <w:lvl w:ilvl="3" w:tplc="154C838A">
      <w:start w:val="1"/>
      <w:numFmt w:val="decimal"/>
      <w:lvlText w:val="%4."/>
      <w:lvlJc w:val="left"/>
      <w:pPr>
        <w:ind w:left="2880" w:hanging="360"/>
      </w:pPr>
    </w:lvl>
    <w:lvl w:ilvl="4" w:tplc="B5481D9A">
      <w:start w:val="1"/>
      <w:numFmt w:val="lowerLetter"/>
      <w:lvlText w:val="%5."/>
      <w:lvlJc w:val="left"/>
      <w:pPr>
        <w:ind w:left="3600" w:hanging="360"/>
      </w:pPr>
    </w:lvl>
    <w:lvl w:ilvl="5" w:tplc="DDCECF90">
      <w:start w:val="1"/>
      <w:numFmt w:val="lowerRoman"/>
      <w:lvlText w:val="%6."/>
      <w:lvlJc w:val="right"/>
      <w:pPr>
        <w:ind w:left="4320" w:hanging="180"/>
      </w:pPr>
    </w:lvl>
    <w:lvl w:ilvl="6" w:tplc="3F7CCB02">
      <w:start w:val="1"/>
      <w:numFmt w:val="decimal"/>
      <w:lvlText w:val="%7."/>
      <w:lvlJc w:val="left"/>
      <w:pPr>
        <w:ind w:left="5040" w:hanging="360"/>
      </w:pPr>
    </w:lvl>
    <w:lvl w:ilvl="7" w:tplc="9F82D856">
      <w:start w:val="1"/>
      <w:numFmt w:val="lowerLetter"/>
      <w:lvlText w:val="%8."/>
      <w:lvlJc w:val="left"/>
      <w:pPr>
        <w:ind w:left="5760" w:hanging="360"/>
      </w:pPr>
    </w:lvl>
    <w:lvl w:ilvl="8" w:tplc="1402F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8A3"/>
    <w:multiLevelType w:val="hybridMultilevel"/>
    <w:tmpl w:val="D0088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D772B"/>
    <w:multiLevelType w:val="hybridMultilevel"/>
    <w:tmpl w:val="215889FA"/>
    <w:lvl w:ilvl="0" w:tplc="6A802332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3A75C4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2F0306"/>
    <w:multiLevelType w:val="hybridMultilevel"/>
    <w:tmpl w:val="5120C56A"/>
    <w:lvl w:ilvl="0" w:tplc="038461C4">
      <w:start w:val="1"/>
      <w:numFmt w:val="decimal"/>
      <w:lvlText w:val="%1."/>
      <w:lvlJc w:val="left"/>
      <w:pPr>
        <w:ind w:left="720" w:hanging="360"/>
      </w:pPr>
      <w:rPr>
        <w:b/>
        <w:color w:val="3A75C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E7028"/>
    <w:multiLevelType w:val="hybridMultilevel"/>
    <w:tmpl w:val="F1C6D08A"/>
    <w:lvl w:ilvl="0" w:tplc="C57E3090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b/>
        <w:i w:val="0"/>
        <w:caps/>
        <w:strike w:val="0"/>
        <w:dstrike w:val="0"/>
        <w:vanish w:val="0"/>
        <w:color w:val="428D96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A4454"/>
    <w:multiLevelType w:val="hybridMultilevel"/>
    <w:tmpl w:val="A26EDD68"/>
    <w:lvl w:ilvl="0" w:tplc="73FAC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A75C4"/>
      </w:rPr>
    </w:lvl>
    <w:lvl w:ilvl="1" w:tplc="7A907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04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2F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2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E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9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02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1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010DD"/>
    <w:multiLevelType w:val="hybridMultilevel"/>
    <w:tmpl w:val="3D426796"/>
    <w:lvl w:ilvl="0" w:tplc="11BCB33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20FFF"/>
    <w:multiLevelType w:val="hybridMultilevel"/>
    <w:tmpl w:val="CFE4EAA8"/>
    <w:lvl w:ilvl="0" w:tplc="954ACA3A">
      <w:start w:val="1"/>
      <w:numFmt w:val="lowerLetter"/>
      <w:lvlText w:val="%1)"/>
      <w:lvlJc w:val="left"/>
      <w:pPr>
        <w:ind w:left="2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4" w15:restartNumberingAfterBreak="0">
    <w:nsid w:val="795A387B"/>
    <w:multiLevelType w:val="hybridMultilevel"/>
    <w:tmpl w:val="D23CEBAE"/>
    <w:lvl w:ilvl="0" w:tplc="038461C4">
      <w:start w:val="1"/>
      <w:numFmt w:val="decimal"/>
      <w:lvlText w:val="%1."/>
      <w:lvlJc w:val="left"/>
      <w:pPr>
        <w:ind w:left="720" w:hanging="360"/>
      </w:pPr>
      <w:rPr>
        <w:b/>
        <w:color w:val="3A75C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31FD3"/>
    <w:multiLevelType w:val="hybridMultilevel"/>
    <w:tmpl w:val="0F767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3381D"/>
    <w:multiLevelType w:val="hybridMultilevel"/>
    <w:tmpl w:val="E24CF78E"/>
    <w:lvl w:ilvl="0" w:tplc="11BCB336">
      <w:numFmt w:val="bullet"/>
      <w:lvlText w:val=""/>
      <w:lvlJc w:val="left"/>
      <w:pPr>
        <w:ind w:left="10000" w:hanging="360"/>
      </w:pPr>
      <w:rPr>
        <w:rFonts w:ascii="Wingdings 2" w:hAnsi="Wingdings 2" w:cs="Calibri" w:hint="default"/>
        <w:b/>
        <w:i w:val="0"/>
        <w:caps/>
        <w:strike w:val="0"/>
        <w:dstrike w:val="0"/>
        <w:vanish w:val="0"/>
        <w:color w:val="3A75C4"/>
        <w:spacing w:val="0"/>
        <w:position w:val="0"/>
        <w:sz w:val="20"/>
        <w:szCs w:val="28"/>
        <w:vertAlign w:val="baseline"/>
      </w:rPr>
    </w:lvl>
    <w:lvl w:ilvl="1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8" w:hanging="360"/>
      </w:pPr>
      <w:rPr>
        <w:rFonts w:ascii="Wingdings" w:hAnsi="Wingdings" w:hint="default"/>
      </w:rPr>
    </w:lvl>
  </w:abstractNum>
  <w:abstractNum w:abstractNumId="37" w15:restartNumberingAfterBreak="0">
    <w:nsid w:val="7B941F57"/>
    <w:multiLevelType w:val="hybridMultilevel"/>
    <w:tmpl w:val="DD8493B2"/>
    <w:lvl w:ilvl="0" w:tplc="11BCB33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3A75C4"/>
        <w:spacing w:val="0"/>
        <w:position w:val="0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03D38"/>
    <w:multiLevelType w:val="hybridMultilevel"/>
    <w:tmpl w:val="BAF4CC16"/>
    <w:lvl w:ilvl="0" w:tplc="E8548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907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04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2F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2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E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9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02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1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18194">
    <w:abstractNumId w:val="16"/>
  </w:num>
  <w:num w:numId="2" w16cid:durableId="735012921">
    <w:abstractNumId w:val="7"/>
  </w:num>
  <w:num w:numId="3" w16cid:durableId="529732509">
    <w:abstractNumId w:val="19"/>
  </w:num>
  <w:num w:numId="4" w16cid:durableId="347103689">
    <w:abstractNumId w:val="6"/>
  </w:num>
  <w:num w:numId="5" w16cid:durableId="1609461149">
    <w:abstractNumId w:val="1"/>
  </w:num>
  <w:num w:numId="6" w16cid:durableId="808935825">
    <w:abstractNumId w:val="25"/>
  </w:num>
  <w:num w:numId="7" w16cid:durableId="1835801586">
    <w:abstractNumId w:val="24"/>
  </w:num>
  <w:num w:numId="8" w16cid:durableId="50929078">
    <w:abstractNumId w:val="18"/>
  </w:num>
  <w:num w:numId="9" w16cid:durableId="5643613">
    <w:abstractNumId w:val="3"/>
  </w:num>
  <w:num w:numId="10" w16cid:durableId="1320815929">
    <w:abstractNumId w:val="32"/>
  </w:num>
  <w:num w:numId="11" w16cid:durableId="1446539822">
    <w:abstractNumId w:val="9"/>
  </w:num>
  <w:num w:numId="12" w16cid:durableId="1214468511">
    <w:abstractNumId w:val="37"/>
  </w:num>
  <w:num w:numId="13" w16cid:durableId="1597013436">
    <w:abstractNumId w:val="5"/>
  </w:num>
  <w:num w:numId="14" w16cid:durableId="2067026451">
    <w:abstractNumId w:val="26"/>
  </w:num>
  <w:num w:numId="15" w16cid:durableId="2038316028">
    <w:abstractNumId w:val="27"/>
  </w:num>
  <w:num w:numId="16" w16cid:durableId="185945958">
    <w:abstractNumId w:val="35"/>
  </w:num>
  <w:num w:numId="17" w16cid:durableId="1062215703">
    <w:abstractNumId w:val="38"/>
  </w:num>
  <w:num w:numId="18" w16cid:durableId="742679365">
    <w:abstractNumId w:val="21"/>
  </w:num>
  <w:num w:numId="19" w16cid:durableId="450442656">
    <w:abstractNumId w:val="23"/>
  </w:num>
  <w:num w:numId="20" w16cid:durableId="1833064201">
    <w:abstractNumId w:val="17"/>
  </w:num>
  <w:num w:numId="21" w16cid:durableId="912937286">
    <w:abstractNumId w:val="22"/>
  </w:num>
  <w:num w:numId="22" w16cid:durableId="124004694">
    <w:abstractNumId w:val="2"/>
  </w:num>
  <w:num w:numId="23" w16cid:durableId="2083022889">
    <w:abstractNumId w:val="11"/>
  </w:num>
  <w:num w:numId="24" w16cid:durableId="850223374">
    <w:abstractNumId w:val="12"/>
  </w:num>
  <w:num w:numId="25" w16cid:durableId="2128499068">
    <w:abstractNumId w:val="30"/>
  </w:num>
  <w:num w:numId="26" w16cid:durableId="2036807385">
    <w:abstractNumId w:val="31"/>
  </w:num>
  <w:num w:numId="27" w16cid:durableId="1487741078">
    <w:abstractNumId w:val="34"/>
  </w:num>
  <w:num w:numId="28" w16cid:durableId="1433015651">
    <w:abstractNumId w:val="13"/>
  </w:num>
  <w:num w:numId="29" w16cid:durableId="1836676970">
    <w:abstractNumId w:val="15"/>
  </w:num>
  <w:num w:numId="30" w16cid:durableId="161360661">
    <w:abstractNumId w:val="10"/>
  </w:num>
  <w:num w:numId="31" w16cid:durableId="1520116404">
    <w:abstractNumId w:val="33"/>
  </w:num>
  <w:num w:numId="32" w16cid:durableId="1882787736">
    <w:abstractNumId w:val="20"/>
  </w:num>
  <w:num w:numId="33" w16cid:durableId="56557617">
    <w:abstractNumId w:val="17"/>
  </w:num>
  <w:num w:numId="34" w16cid:durableId="2142839421">
    <w:abstractNumId w:val="36"/>
  </w:num>
  <w:num w:numId="35" w16cid:durableId="1343162321">
    <w:abstractNumId w:val="8"/>
  </w:num>
  <w:num w:numId="36" w16cid:durableId="1051878626">
    <w:abstractNumId w:val="14"/>
  </w:num>
  <w:num w:numId="37" w16cid:durableId="1078283346">
    <w:abstractNumId w:val="0"/>
  </w:num>
  <w:num w:numId="38" w16cid:durableId="133373669">
    <w:abstractNumId w:val="28"/>
  </w:num>
  <w:num w:numId="39" w16cid:durableId="890045669">
    <w:abstractNumId w:val="29"/>
  </w:num>
  <w:num w:numId="40" w16cid:durableId="55157536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4A"/>
    <w:rsid w:val="00000E99"/>
    <w:rsid w:val="00003305"/>
    <w:rsid w:val="00007DE5"/>
    <w:rsid w:val="00012FA4"/>
    <w:rsid w:val="0001661B"/>
    <w:rsid w:val="00017426"/>
    <w:rsid w:val="00030792"/>
    <w:rsid w:val="00040F1B"/>
    <w:rsid w:val="00041C24"/>
    <w:rsid w:val="00041FB0"/>
    <w:rsid w:val="000461DF"/>
    <w:rsid w:val="00061CEA"/>
    <w:rsid w:val="000652C2"/>
    <w:rsid w:val="00084477"/>
    <w:rsid w:val="00086381"/>
    <w:rsid w:val="00096A2A"/>
    <w:rsid w:val="000B190E"/>
    <w:rsid w:val="000C2E2A"/>
    <w:rsid w:val="000C47E2"/>
    <w:rsid w:val="000E120E"/>
    <w:rsid w:val="000E3315"/>
    <w:rsid w:val="00100950"/>
    <w:rsid w:val="00111326"/>
    <w:rsid w:val="00142956"/>
    <w:rsid w:val="00150742"/>
    <w:rsid w:val="0015272A"/>
    <w:rsid w:val="00152A48"/>
    <w:rsid w:val="001601BB"/>
    <w:rsid w:val="0017271D"/>
    <w:rsid w:val="00175C5C"/>
    <w:rsid w:val="00176001"/>
    <w:rsid w:val="00186E07"/>
    <w:rsid w:val="00190122"/>
    <w:rsid w:val="00195E1F"/>
    <w:rsid w:val="001B2CA5"/>
    <w:rsid w:val="001B4A98"/>
    <w:rsid w:val="001C7057"/>
    <w:rsid w:val="00202FBB"/>
    <w:rsid w:val="00214BA0"/>
    <w:rsid w:val="00216B79"/>
    <w:rsid w:val="00217544"/>
    <w:rsid w:val="002208CE"/>
    <w:rsid w:val="00220D32"/>
    <w:rsid w:val="0023494F"/>
    <w:rsid w:val="002514A4"/>
    <w:rsid w:val="0025249D"/>
    <w:rsid w:val="00252BAC"/>
    <w:rsid w:val="002532A9"/>
    <w:rsid w:val="00254009"/>
    <w:rsid w:val="00261348"/>
    <w:rsid w:val="00264735"/>
    <w:rsid w:val="00267668"/>
    <w:rsid w:val="00271798"/>
    <w:rsid w:val="0027325A"/>
    <w:rsid w:val="00275FB4"/>
    <w:rsid w:val="002A2D4C"/>
    <w:rsid w:val="002A7BF8"/>
    <w:rsid w:val="002C49FA"/>
    <w:rsid w:val="002D699F"/>
    <w:rsid w:val="002E247D"/>
    <w:rsid w:val="002E6A41"/>
    <w:rsid w:val="002F3FB0"/>
    <w:rsid w:val="00300A59"/>
    <w:rsid w:val="00326BB1"/>
    <w:rsid w:val="00333C1C"/>
    <w:rsid w:val="003461E7"/>
    <w:rsid w:val="00350083"/>
    <w:rsid w:val="00361ACF"/>
    <w:rsid w:val="00364B05"/>
    <w:rsid w:val="00372C66"/>
    <w:rsid w:val="00374524"/>
    <w:rsid w:val="00394287"/>
    <w:rsid w:val="00394659"/>
    <w:rsid w:val="003A33CF"/>
    <w:rsid w:val="003A4C96"/>
    <w:rsid w:val="003C33A9"/>
    <w:rsid w:val="0040116D"/>
    <w:rsid w:val="00402534"/>
    <w:rsid w:val="004177D4"/>
    <w:rsid w:val="00420017"/>
    <w:rsid w:val="00424777"/>
    <w:rsid w:val="004314AE"/>
    <w:rsid w:val="004444CB"/>
    <w:rsid w:val="00457E09"/>
    <w:rsid w:val="004645D6"/>
    <w:rsid w:val="00470FB4"/>
    <w:rsid w:val="0047467F"/>
    <w:rsid w:val="004803B3"/>
    <w:rsid w:val="00497750"/>
    <w:rsid w:val="004A0F26"/>
    <w:rsid w:val="004B0828"/>
    <w:rsid w:val="004C1AE8"/>
    <w:rsid w:val="004C1E1F"/>
    <w:rsid w:val="004D2628"/>
    <w:rsid w:val="004E1875"/>
    <w:rsid w:val="004E23A2"/>
    <w:rsid w:val="004E4B05"/>
    <w:rsid w:val="004E7E10"/>
    <w:rsid w:val="00507619"/>
    <w:rsid w:val="0051160E"/>
    <w:rsid w:val="00515680"/>
    <w:rsid w:val="0052499E"/>
    <w:rsid w:val="00527D05"/>
    <w:rsid w:val="00535404"/>
    <w:rsid w:val="0054645B"/>
    <w:rsid w:val="005501D5"/>
    <w:rsid w:val="00552795"/>
    <w:rsid w:val="00556828"/>
    <w:rsid w:val="00563FFB"/>
    <w:rsid w:val="00564EAF"/>
    <w:rsid w:val="005656A7"/>
    <w:rsid w:val="005822E7"/>
    <w:rsid w:val="00586D5B"/>
    <w:rsid w:val="00594838"/>
    <w:rsid w:val="00597C41"/>
    <w:rsid w:val="005A0DE5"/>
    <w:rsid w:val="005A5B9D"/>
    <w:rsid w:val="005C508A"/>
    <w:rsid w:val="005D5A30"/>
    <w:rsid w:val="0060161B"/>
    <w:rsid w:val="00605547"/>
    <w:rsid w:val="00605E48"/>
    <w:rsid w:val="0061284F"/>
    <w:rsid w:val="00612899"/>
    <w:rsid w:val="00623547"/>
    <w:rsid w:val="00630683"/>
    <w:rsid w:val="00634954"/>
    <w:rsid w:val="00634C38"/>
    <w:rsid w:val="00634F0A"/>
    <w:rsid w:val="0064073F"/>
    <w:rsid w:val="00642146"/>
    <w:rsid w:val="00645191"/>
    <w:rsid w:val="006506F6"/>
    <w:rsid w:val="00656ABF"/>
    <w:rsid w:val="00663FE6"/>
    <w:rsid w:val="0068014D"/>
    <w:rsid w:val="006A011A"/>
    <w:rsid w:val="006A311C"/>
    <w:rsid w:val="006C002F"/>
    <w:rsid w:val="006C09C2"/>
    <w:rsid w:val="006C0BE0"/>
    <w:rsid w:val="006D0188"/>
    <w:rsid w:val="006D0E63"/>
    <w:rsid w:val="006E0C6C"/>
    <w:rsid w:val="006E59FC"/>
    <w:rsid w:val="006F46B7"/>
    <w:rsid w:val="006F477D"/>
    <w:rsid w:val="006F61EE"/>
    <w:rsid w:val="006F68D0"/>
    <w:rsid w:val="0070784A"/>
    <w:rsid w:val="00711D97"/>
    <w:rsid w:val="00717E73"/>
    <w:rsid w:val="007215FA"/>
    <w:rsid w:val="007238F3"/>
    <w:rsid w:val="007247DD"/>
    <w:rsid w:val="0073278D"/>
    <w:rsid w:val="00743444"/>
    <w:rsid w:val="00744A83"/>
    <w:rsid w:val="00751856"/>
    <w:rsid w:val="00754B0F"/>
    <w:rsid w:val="0075793C"/>
    <w:rsid w:val="00760801"/>
    <w:rsid w:val="00764853"/>
    <w:rsid w:val="00774A5A"/>
    <w:rsid w:val="007766BB"/>
    <w:rsid w:val="007879D6"/>
    <w:rsid w:val="007951C5"/>
    <w:rsid w:val="007C022D"/>
    <w:rsid w:val="007E33A3"/>
    <w:rsid w:val="007E6B50"/>
    <w:rsid w:val="007E7462"/>
    <w:rsid w:val="007E7B5C"/>
    <w:rsid w:val="00800EFB"/>
    <w:rsid w:val="008046C7"/>
    <w:rsid w:val="00804C7B"/>
    <w:rsid w:val="008074DF"/>
    <w:rsid w:val="00811C65"/>
    <w:rsid w:val="00811D86"/>
    <w:rsid w:val="008201D7"/>
    <w:rsid w:val="00825085"/>
    <w:rsid w:val="00825740"/>
    <w:rsid w:val="00830945"/>
    <w:rsid w:val="0083191B"/>
    <w:rsid w:val="0084362D"/>
    <w:rsid w:val="00843BC1"/>
    <w:rsid w:val="00843C5C"/>
    <w:rsid w:val="00854BB8"/>
    <w:rsid w:val="00866D4D"/>
    <w:rsid w:val="00883338"/>
    <w:rsid w:val="00885976"/>
    <w:rsid w:val="00895996"/>
    <w:rsid w:val="00897286"/>
    <w:rsid w:val="008B2C85"/>
    <w:rsid w:val="008B467D"/>
    <w:rsid w:val="008B568F"/>
    <w:rsid w:val="008C0E75"/>
    <w:rsid w:val="008C528D"/>
    <w:rsid w:val="008C65C3"/>
    <w:rsid w:val="008E5CFD"/>
    <w:rsid w:val="008E6343"/>
    <w:rsid w:val="008E70F4"/>
    <w:rsid w:val="00916BAA"/>
    <w:rsid w:val="00921395"/>
    <w:rsid w:val="00922FBE"/>
    <w:rsid w:val="009344D2"/>
    <w:rsid w:val="009377B3"/>
    <w:rsid w:val="00942B3A"/>
    <w:rsid w:val="00943911"/>
    <w:rsid w:val="00950A6B"/>
    <w:rsid w:val="00961A6B"/>
    <w:rsid w:val="00976F73"/>
    <w:rsid w:val="00990820"/>
    <w:rsid w:val="009A1203"/>
    <w:rsid w:val="009C1F38"/>
    <w:rsid w:val="009C58DF"/>
    <w:rsid w:val="009D3B43"/>
    <w:rsid w:val="009E72F2"/>
    <w:rsid w:val="00A0520E"/>
    <w:rsid w:val="00A078C4"/>
    <w:rsid w:val="00A2408F"/>
    <w:rsid w:val="00A40291"/>
    <w:rsid w:val="00A42D6D"/>
    <w:rsid w:val="00A42FAB"/>
    <w:rsid w:val="00A45584"/>
    <w:rsid w:val="00A510A9"/>
    <w:rsid w:val="00A546F8"/>
    <w:rsid w:val="00AC529B"/>
    <w:rsid w:val="00AE4542"/>
    <w:rsid w:val="00AF51E4"/>
    <w:rsid w:val="00B14720"/>
    <w:rsid w:val="00B15C98"/>
    <w:rsid w:val="00B20FA5"/>
    <w:rsid w:val="00B253B7"/>
    <w:rsid w:val="00B277D7"/>
    <w:rsid w:val="00B397BD"/>
    <w:rsid w:val="00B550F2"/>
    <w:rsid w:val="00B64058"/>
    <w:rsid w:val="00B70853"/>
    <w:rsid w:val="00B815B3"/>
    <w:rsid w:val="00BA1535"/>
    <w:rsid w:val="00BA33C9"/>
    <w:rsid w:val="00BB0941"/>
    <w:rsid w:val="00BB6FB2"/>
    <w:rsid w:val="00BC253C"/>
    <w:rsid w:val="00BC54B0"/>
    <w:rsid w:val="00BD732C"/>
    <w:rsid w:val="00BE4963"/>
    <w:rsid w:val="00BF1154"/>
    <w:rsid w:val="00C00532"/>
    <w:rsid w:val="00C02B15"/>
    <w:rsid w:val="00C114E3"/>
    <w:rsid w:val="00C11617"/>
    <w:rsid w:val="00C13D07"/>
    <w:rsid w:val="00C34C21"/>
    <w:rsid w:val="00C36013"/>
    <w:rsid w:val="00C43B01"/>
    <w:rsid w:val="00C45635"/>
    <w:rsid w:val="00C51F77"/>
    <w:rsid w:val="00C644C1"/>
    <w:rsid w:val="00C64A86"/>
    <w:rsid w:val="00C67228"/>
    <w:rsid w:val="00C76578"/>
    <w:rsid w:val="00CB3681"/>
    <w:rsid w:val="00CC188A"/>
    <w:rsid w:val="00CC18A2"/>
    <w:rsid w:val="00CD0621"/>
    <w:rsid w:val="00CD3839"/>
    <w:rsid w:val="00CD6FF6"/>
    <w:rsid w:val="00CE0609"/>
    <w:rsid w:val="00CE5D44"/>
    <w:rsid w:val="00CE65B6"/>
    <w:rsid w:val="00CE69C1"/>
    <w:rsid w:val="00D015D2"/>
    <w:rsid w:val="00D101AE"/>
    <w:rsid w:val="00D2008D"/>
    <w:rsid w:val="00D221B3"/>
    <w:rsid w:val="00D27F00"/>
    <w:rsid w:val="00D30A3A"/>
    <w:rsid w:val="00D30ABB"/>
    <w:rsid w:val="00D30D21"/>
    <w:rsid w:val="00D560B4"/>
    <w:rsid w:val="00D717E8"/>
    <w:rsid w:val="00D753AE"/>
    <w:rsid w:val="00D753F4"/>
    <w:rsid w:val="00D80507"/>
    <w:rsid w:val="00D81EB8"/>
    <w:rsid w:val="00D85620"/>
    <w:rsid w:val="00D8713A"/>
    <w:rsid w:val="00D92031"/>
    <w:rsid w:val="00D922D6"/>
    <w:rsid w:val="00DA24C6"/>
    <w:rsid w:val="00DA6A07"/>
    <w:rsid w:val="00DB2329"/>
    <w:rsid w:val="00DC63A4"/>
    <w:rsid w:val="00DD6FB2"/>
    <w:rsid w:val="00DD7494"/>
    <w:rsid w:val="00DE3AAD"/>
    <w:rsid w:val="00DF4D3D"/>
    <w:rsid w:val="00DF5DBF"/>
    <w:rsid w:val="00E0150E"/>
    <w:rsid w:val="00E07623"/>
    <w:rsid w:val="00E11829"/>
    <w:rsid w:val="00E1437F"/>
    <w:rsid w:val="00E230BF"/>
    <w:rsid w:val="00E23ED4"/>
    <w:rsid w:val="00E25312"/>
    <w:rsid w:val="00E25440"/>
    <w:rsid w:val="00E27EC2"/>
    <w:rsid w:val="00E306C1"/>
    <w:rsid w:val="00E36D06"/>
    <w:rsid w:val="00E40104"/>
    <w:rsid w:val="00E4211B"/>
    <w:rsid w:val="00E45892"/>
    <w:rsid w:val="00E47F21"/>
    <w:rsid w:val="00E86509"/>
    <w:rsid w:val="00E95659"/>
    <w:rsid w:val="00EA0EDB"/>
    <w:rsid w:val="00EA708A"/>
    <w:rsid w:val="00EA7CFB"/>
    <w:rsid w:val="00EB23CB"/>
    <w:rsid w:val="00ED2BA1"/>
    <w:rsid w:val="00ED4F6A"/>
    <w:rsid w:val="00ED5580"/>
    <w:rsid w:val="00EE46BA"/>
    <w:rsid w:val="00EE7C86"/>
    <w:rsid w:val="00EF0D11"/>
    <w:rsid w:val="00EF3740"/>
    <w:rsid w:val="00F030A0"/>
    <w:rsid w:val="00F268A6"/>
    <w:rsid w:val="00F346BB"/>
    <w:rsid w:val="00F36AF7"/>
    <w:rsid w:val="00F45438"/>
    <w:rsid w:val="00F73929"/>
    <w:rsid w:val="00F80CE3"/>
    <w:rsid w:val="00F83979"/>
    <w:rsid w:val="00F85550"/>
    <w:rsid w:val="00F85669"/>
    <w:rsid w:val="00FA0E66"/>
    <w:rsid w:val="00FA3CAF"/>
    <w:rsid w:val="00FB00C3"/>
    <w:rsid w:val="00FB4853"/>
    <w:rsid w:val="00FC7296"/>
    <w:rsid w:val="00FC7AE0"/>
    <w:rsid w:val="00FE325E"/>
    <w:rsid w:val="00FF02D2"/>
    <w:rsid w:val="00FF06C1"/>
    <w:rsid w:val="00FF162E"/>
    <w:rsid w:val="03410C03"/>
    <w:rsid w:val="3C6FB09C"/>
    <w:rsid w:val="4B4F633A"/>
    <w:rsid w:val="60B781D4"/>
    <w:rsid w:val="66CBA323"/>
    <w:rsid w:val="6AF9C93D"/>
    <w:rsid w:val="6FF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4A735"/>
  <w15:chartTrackingRefBased/>
  <w15:docId w15:val="{0AEA3847-42B5-4C01-9B52-BC3FB4C9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4E3"/>
    <w:pPr>
      <w:spacing w:line="264" w:lineRule="auto"/>
      <w:jc w:val="both"/>
    </w:pPr>
    <w:rPr>
      <w:sz w:val="23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B4853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caps/>
      <w:color w:val="8080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2D2"/>
    <w:pPr>
      <w:spacing w:after="480" w:line="240" w:lineRule="auto"/>
      <w:jc w:val="left"/>
      <w:outlineLvl w:val="1"/>
    </w:pPr>
    <w:rPr>
      <w:rFonts w:eastAsia="Times New Roman" w:cstheme="majorBidi"/>
      <w:smallCaps/>
      <w:color w:val="3A75C4"/>
      <w:sz w:val="42"/>
      <w:szCs w:val="4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A0DE5"/>
    <w:pPr>
      <w:spacing w:before="120" w:after="240"/>
      <w:outlineLvl w:val="2"/>
    </w:pPr>
    <w:rPr>
      <w:rFonts w:eastAsiaTheme="minorEastAsia"/>
      <w:b/>
      <w:color w:val="7F7F7F" w:themeColor="text1" w:themeTint="80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02D2"/>
    <w:pPr>
      <w:spacing w:after="40"/>
      <w:outlineLvl w:val="3"/>
    </w:pPr>
    <w:rPr>
      <w:rFonts w:eastAsia="Times New Roman"/>
      <w:b/>
      <w:color w:val="3A75C4"/>
      <w:u w:val="single"/>
      <w:lang w:eastAsia="cs-CZ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E07623"/>
    <w:pPr>
      <w:numPr>
        <w:numId w:val="5"/>
      </w:numPr>
      <w:spacing w:after="0"/>
      <w:ind w:left="714" w:hanging="357"/>
      <w:contextualSpacing w:val="0"/>
      <w:outlineLvl w:val="4"/>
    </w:pPr>
  </w:style>
  <w:style w:type="paragraph" w:styleId="Nadpis6">
    <w:name w:val="heading 6"/>
    <w:aliases w:val="zvyrazneni web"/>
    <w:basedOn w:val="Normln"/>
    <w:next w:val="Normln"/>
    <w:link w:val="Nadpis6Char"/>
    <w:uiPriority w:val="9"/>
    <w:unhideWhenUsed/>
    <w:qFormat/>
    <w:rsid w:val="006A311C"/>
    <w:pPr>
      <w:shd w:val="clear" w:color="auto" w:fill="D2E0F2"/>
      <w:outlineLvl w:val="5"/>
    </w:pPr>
    <w:rPr>
      <w:rFonts w:cstheme="minorHAnsi"/>
      <w:b/>
      <w:color w:val="3A75C4"/>
      <w:szCs w:val="23"/>
      <w:u w:val="single"/>
      <w:shd w:val="clear" w:color="auto" w:fill="D2E0F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4853"/>
    <w:rPr>
      <w:rFonts w:eastAsiaTheme="majorEastAsia" w:cstheme="majorBidi"/>
      <w:b/>
      <w:caps/>
      <w:color w:val="8080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02D2"/>
    <w:rPr>
      <w:rFonts w:eastAsia="Times New Roman" w:cstheme="majorBidi"/>
      <w:smallCaps/>
      <w:color w:val="3A75C4"/>
      <w:sz w:val="42"/>
      <w:szCs w:val="42"/>
    </w:rPr>
  </w:style>
  <w:style w:type="character" w:customStyle="1" w:styleId="Nadpis3Char">
    <w:name w:val="Nadpis 3 Char"/>
    <w:basedOn w:val="Standardnpsmoodstavce"/>
    <w:link w:val="Nadpis3"/>
    <w:uiPriority w:val="9"/>
    <w:rsid w:val="005A0DE5"/>
    <w:rPr>
      <w:rFonts w:cstheme="majorBidi"/>
      <w:b/>
      <w:smallCaps/>
      <w:color w:val="7F7F7F" w:themeColor="text1" w:themeTint="80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F02D2"/>
    <w:rPr>
      <w:rFonts w:eastAsia="Times New Roman"/>
      <w:b/>
      <w:color w:val="3A75C4"/>
      <w:sz w:val="23"/>
      <w:szCs w:val="2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07623"/>
    <w:rPr>
      <w:sz w:val="23"/>
      <w:szCs w:val="22"/>
    </w:rPr>
  </w:style>
  <w:style w:type="character" w:customStyle="1" w:styleId="Nadpis6Char">
    <w:name w:val="Nadpis 6 Char"/>
    <w:aliases w:val="zvyrazneni web Char"/>
    <w:basedOn w:val="Standardnpsmoodstavce"/>
    <w:link w:val="Nadpis6"/>
    <w:uiPriority w:val="9"/>
    <w:rsid w:val="006A311C"/>
    <w:rPr>
      <w:rFonts w:cstheme="minorHAnsi"/>
      <w:b/>
      <w:color w:val="3A75C4"/>
      <w:sz w:val="23"/>
      <w:szCs w:val="23"/>
      <w:u w:val="single"/>
      <w:shd w:val="clear" w:color="auto" w:fill="D2E0F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644C1"/>
    <w:pPr>
      <w:spacing w:after="0" w:line="240" w:lineRule="auto"/>
      <w:jc w:val="left"/>
    </w:pPr>
    <w:rPr>
      <w:smallCaps/>
      <w:color w:val="808080" w:themeColor="background1" w:themeShade="8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C644C1"/>
    <w:rPr>
      <w:smallCaps/>
      <w:color w:val="808080" w:themeColor="background1" w:themeShade="8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d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uiPriority w:val="19"/>
    <w:qFormat/>
    <w:rsid w:val="00271798"/>
    <w:rPr>
      <w:rFonts w:ascii="Verdana" w:hAnsi="Verdana"/>
      <w:b/>
      <w:caps/>
      <w:color w:val="428D96"/>
      <w:sz w:val="2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DF4D3D"/>
    <w:pPr>
      <w:outlineLvl w:val="9"/>
    </w:p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36D06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character" w:customStyle="1" w:styleId="normaltextrun1">
    <w:name w:val="normaltextrun1"/>
    <w:basedOn w:val="Standardnpsmoodstavce"/>
    <w:rsid w:val="006F68D0"/>
  </w:style>
  <w:style w:type="character" w:customStyle="1" w:styleId="spellingerror">
    <w:name w:val="spellingerror"/>
    <w:basedOn w:val="Standardnpsmoodstavce"/>
    <w:rsid w:val="00825085"/>
  </w:style>
  <w:style w:type="character" w:customStyle="1" w:styleId="eop">
    <w:name w:val="eop"/>
    <w:basedOn w:val="Standardnpsmoodstavce"/>
    <w:rsid w:val="00825085"/>
  </w:style>
  <w:style w:type="character" w:styleId="Odkaznakoment">
    <w:name w:val="annotation reference"/>
    <w:basedOn w:val="Standardnpsmoodstavce"/>
    <w:uiPriority w:val="99"/>
    <w:semiHidden/>
    <w:unhideWhenUsed/>
    <w:rsid w:val="00511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1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1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6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1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3601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563FFB"/>
    <w:pPr>
      <w:tabs>
        <w:tab w:val="right" w:leader="dot" w:pos="9072"/>
      </w:tabs>
      <w:spacing w:after="240" w:line="259" w:lineRule="auto"/>
      <w:ind w:right="566"/>
    </w:pPr>
    <w:rPr>
      <w:rFonts w:eastAsiaTheme="minorHAnsi"/>
    </w:rPr>
  </w:style>
  <w:style w:type="paragraph" w:styleId="Obsah2">
    <w:name w:val="toc 2"/>
    <w:basedOn w:val="Normln"/>
    <w:next w:val="Normln"/>
    <w:autoRedefine/>
    <w:uiPriority w:val="39"/>
    <w:unhideWhenUsed/>
    <w:rsid w:val="00563FFB"/>
    <w:pPr>
      <w:tabs>
        <w:tab w:val="left" w:pos="284"/>
        <w:tab w:val="right" w:leader="dot" w:pos="9072"/>
      </w:tabs>
      <w:spacing w:after="100" w:line="259" w:lineRule="auto"/>
      <w:ind w:right="567"/>
    </w:pPr>
    <w:rPr>
      <w:rFonts w:eastAsiaTheme="minorHAnsi"/>
    </w:rPr>
  </w:style>
  <w:style w:type="paragraph" w:customStyle="1" w:styleId="p-margin">
    <w:name w:val="p-margin"/>
    <w:basedOn w:val="Normln"/>
    <w:rsid w:val="0092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563FFB"/>
    <w:pPr>
      <w:tabs>
        <w:tab w:val="left" w:pos="851"/>
        <w:tab w:val="right" w:leader="dot" w:pos="9072"/>
      </w:tabs>
      <w:spacing w:after="240" w:line="259" w:lineRule="auto"/>
      <w:ind w:left="440" w:right="566"/>
    </w:pPr>
    <w:rPr>
      <w:rFonts w:eastAsiaTheme="minorHAnsi"/>
    </w:rPr>
  </w:style>
  <w:style w:type="paragraph" w:customStyle="1" w:styleId="paragraph">
    <w:name w:val="paragraph"/>
    <w:basedOn w:val="Normln"/>
    <w:rsid w:val="003A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4C96"/>
  </w:style>
  <w:style w:type="character" w:styleId="Sledovanodkaz">
    <w:name w:val="FollowedHyperlink"/>
    <w:basedOn w:val="Standardnpsmoodstavce"/>
    <w:uiPriority w:val="99"/>
    <w:semiHidden/>
    <w:unhideWhenUsed/>
    <w:rsid w:val="003A4C96"/>
    <w:rPr>
      <w:color w:val="954F72" w:themeColor="followedHyperlink"/>
      <w:u w:val="single"/>
    </w:rPr>
  </w:style>
  <w:style w:type="paragraph" w:customStyle="1" w:styleId="tabulky">
    <w:name w:val="tabulky"/>
    <w:basedOn w:val="Normln"/>
    <w:qFormat/>
    <w:rsid w:val="002E247D"/>
    <w:pPr>
      <w:keepNext/>
      <w:spacing w:before="320" w:after="40" w:line="240" w:lineRule="auto"/>
      <w:jc w:val="left"/>
    </w:pPr>
    <w:rPr>
      <w:rFonts w:eastAsiaTheme="minorHAnsi"/>
      <w:i/>
      <w:color w:val="595959" w:themeColor="text1" w:themeTint="A6"/>
    </w:rPr>
  </w:style>
  <w:style w:type="table" w:customStyle="1" w:styleId="Styl1">
    <w:name w:val="Styl1"/>
    <w:basedOn w:val="Normlntabulka"/>
    <w:uiPriority w:val="99"/>
    <w:rsid w:val="002E247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428D96"/>
        <w:left w:val="single" w:sz="4" w:space="0" w:color="428D96"/>
        <w:bottom w:val="single" w:sz="4" w:space="0" w:color="428D96"/>
        <w:right w:val="single" w:sz="4" w:space="0" w:color="428D96"/>
        <w:insideH w:val="single" w:sz="4" w:space="0" w:color="428D96"/>
        <w:insideV w:val="single" w:sz="4" w:space="0" w:color="428D96"/>
      </w:tblBorders>
    </w:tblPr>
    <w:tblStylePr w:type="firstRow">
      <w:pPr>
        <w:wordWrap/>
        <w:jc w:val="left"/>
      </w:pPr>
      <w:rPr>
        <w:rFonts w:asciiTheme="minorHAnsi" w:hAnsiTheme="minorHAnsi"/>
        <w:b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shd w:val="clear" w:color="auto" w:fill="57AAB5"/>
        <w:vAlign w:val="center"/>
      </w:tcPr>
    </w:tblStylePr>
    <w:tblStylePr w:type="lastRow">
      <w:tblPr/>
      <w:tcPr>
        <w:shd w:val="clear" w:color="auto" w:fill="CEE7EA"/>
      </w:tcPr>
    </w:tblStylePr>
    <w:tblStylePr w:type="firstCol">
      <w:tblPr/>
      <w:tcPr>
        <w:shd w:val="clear" w:color="auto" w:fill="B1D8DD"/>
      </w:tcPr>
    </w:tblStylePr>
  </w:style>
  <w:style w:type="paragraph" w:customStyle="1" w:styleId="pozn">
    <w:name w:val="pozn"/>
    <w:basedOn w:val="Odstavecseseznamem"/>
    <w:qFormat/>
    <w:rsid w:val="004D2628"/>
    <w:pPr>
      <w:numPr>
        <w:numId w:val="19"/>
      </w:numPr>
      <w:pBdr>
        <w:top w:val="single" w:sz="2" w:space="1" w:color="DEEAF6" w:themeColor="accent5" w:themeTint="33"/>
        <w:left w:val="single" w:sz="2" w:space="4" w:color="DEEAF6" w:themeColor="accent5" w:themeTint="33"/>
        <w:bottom w:val="single" w:sz="2" w:space="1" w:color="DEEAF6" w:themeColor="accent5" w:themeTint="33"/>
        <w:right w:val="single" w:sz="2" w:space="4" w:color="DEEAF6" w:themeColor="accent5" w:themeTint="33"/>
      </w:pBdr>
      <w:shd w:val="clear" w:color="auto" w:fill="E4F5FC"/>
      <w:spacing w:after="40" w:line="240" w:lineRule="auto"/>
      <w:ind w:left="714" w:hanging="357"/>
      <w:contextualSpacing w:val="0"/>
    </w:pPr>
    <w:rPr>
      <w:rFonts w:cstheme="minorHAnsi"/>
      <w:szCs w:val="23"/>
    </w:rPr>
  </w:style>
  <w:style w:type="paragraph" w:customStyle="1" w:styleId="Styl2">
    <w:name w:val="Styl2"/>
    <w:basedOn w:val="Odstavecseseznamem"/>
    <w:link w:val="Styl2Char"/>
    <w:qFormat/>
    <w:rsid w:val="004D2628"/>
    <w:pPr>
      <w:numPr>
        <w:numId w:val="20"/>
      </w:numPr>
      <w:pBdr>
        <w:top w:val="single" w:sz="4" w:space="1" w:color="E2EFD9" w:themeColor="accent6" w:themeTint="33"/>
        <w:left w:val="single" w:sz="4" w:space="4" w:color="E2EFD9" w:themeColor="accent6" w:themeTint="33"/>
        <w:bottom w:val="single" w:sz="4" w:space="1" w:color="E2EFD9" w:themeColor="accent6" w:themeTint="33"/>
        <w:right w:val="single" w:sz="4" w:space="4" w:color="E2EFD9" w:themeColor="accent6" w:themeTint="33"/>
        <w:between w:val="single" w:sz="4" w:space="1" w:color="E2EFD9" w:themeColor="accent6" w:themeTint="33"/>
      </w:pBdr>
      <w:shd w:val="clear" w:color="auto" w:fill="E2EFD9" w:themeFill="accent6" w:themeFillTint="33"/>
      <w:spacing w:after="40" w:line="240" w:lineRule="auto"/>
      <w:contextualSpacing w:val="0"/>
    </w:pPr>
    <w:rPr>
      <w:rFonts w:cstheme="minorHAnsi"/>
      <w:szCs w:val="23"/>
    </w:rPr>
  </w:style>
  <w:style w:type="paragraph" w:customStyle="1" w:styleId="paragraf">
    <w:name w:val="paragraf"/>
    <w:basedOn w:val="Odstavecseseznamem"/>
    <w:link w:val="paragrafChar"/>
    <w:qFormat/>
    <w:rsid w:val="0054645B"/>
    <w:pPr>
      <w:numPr>
        <w:numId w:val="2"/>
      </w:numPr>
      <w:pBdr>
        <w:top w:val="single" w:sz="8" w:space="1" w:color="FFF2CC" w:themeColor="accent4" w:themeTint="33"/>
        <w:left w:val="single" w:sz="8" w:space="4" w:color="FFF2CC" w:themeColor="accent4" w:themeTint="33"/>
        <w:bottom w:val="single" w:sz="8" w:space="1" w:color="FFF2CC" w:themeColor="accent4" w:themeTint="33"/>
        <w:right w:val="single" w:sz="8" w:space="4" w:color="FFF2CC" w:themeColor="accent4" w:themeTint="33"/>
      </w:pBdr>
      <w:shd w:val="clear" w:color="auto" w:fill="FFF2CC" w:themeFill="accent4" w:themeFillTint="33"/>
      <w:ind w:left="641" w:hanging="357"/>
      <w:contextualSpacing w:val="0"/>
    </w:pPr>
  </w:style>
  <w:style w:type="character" w:customStyle="1" w:styleId="Styl2Char">
    <w:name w:val="Styl2 Char"/>
    <w:basedOn w:val="Standardnpsmoodstavce"/>
    <w:link w:val="Styl2"/>
    <w:rsid w:val="004D2628"/>
    <w:rPr>
      <w:rFonts w:cstheme="minorHAnsi"/>
      <w:sz w:val="23"/>
      <w:szCs w:val="23"/>
      <w:shd w:val="clear" w:color="auto" w:fill="E2EFD9" w:themeFill="accent6" w:themeFillTint="33"/>
    </w:rPr>
  </w:style>
  <w:style w:type="paragraph" w:customStyle="1" w:styleId="informace">
    <w:name w:val="informace"/>
    <w:basedOn w:val="Odstavecseseznamem"/>
    <w:link w:val="informaceChar"/>
    <w:rsid w:val="00754B0F"/>
    <w:pPr>
      <w:numPr>
        <w:numId w:val="1"/>
      </w:numPr>
      <w:pBdr>
        <w:top w:val="single" w:sz="8" w:space="1" w:color="DEEAF6" w:themeColor="accent5" w:themeTint="33"/>
        <w:left w:val="single" w:sz="8" w:space="4" w:color="DEEAF6" w:themeColor="accent5" w:themeTint="33"/>
        <w:bottom w:val="single" w:sz="8" w:space="1" w:color="DEEAF6" w:themeColor="accent5" w:themeTint="33"/>
        <w:right w:val="single" w:sz="8" w:space="4" w:color="DEEAF6" w:themeColor="accent5" w:themeTint="33"/>
      </w:pBdr>
      <w:shd w:val="clear" w:color="auto" w:fill="DEEAF6" w:themeFill="accent5" w:themeFillTint="33"/>
      <w:ind w:left="640" w:hanging="357"/>
      <w:contextualSpacing w:val="0"/>
    </w:p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754B0F"/>
    <w:rPr>
      <w:sz w:val="22"/>
      <w:szCs w:val="22"/>
    </w:rPr>
  </w:style>
  <w:style w:type="character" w:customStyle="1" w:styleId="paragrafChar">
    <w:name w:val="paragraf Char"/>
    <w:basedOn w:val="OdstavecseseznamemChar"/>
    <w:link w:val="paragraf"/>
    <w:rsid w:val="0054645B"/>
    <w:rPr>
      <w:sz w:val="23"/>
      <w:szCs w:val="22"/>
      <w:shd w:val="clear" w:color="auto" w:fill="FFF2CC" w:themeFill="accent4" w:themeFillTint="33"/>
    </w:rPr>
  </w:style>
  <w:style w:type="paragraph" w:customStyle="1" w:styleId="doporuen">
    <w:name w:val="doporučení"/>
    <w:basedOn w:val="informace"/>
    <w:link w:val="doporuenChar"/>
    <w:rsid w:val="00D101AE"/>
    <w:pPr>
      <w:numPr>
        <w:numId w:val="3"/>
      </w:numPr>
      <w:pBdr>
        <w:top w:val="single" w:sz="8" w:space="1" w:color="E2EFD9"/>
        <w:left w:val="single" w:sz="8" w:space="4" w:color="E2EFD9"/>
        <w:bottom w:val="single" w:sz="8" w:space="1" w:color="E2EFD9"/>
        <w:right w:val="single" w:sz="8" w:space="4" w:color="E2EFD9"/>
      </w:pBdr>
      <w:shd w:val="clear" w:color="auto" w:fill="E2EFD9"/>
      <w:ind w:left="641" w:hanging="357"/>
    </w:pPr>
  </w:style>
  <w:style w:type="character" w:customStyle="1" w:styleId="informaceChar">
    <w:name w:val="informace Char"/>
    <w:basedOn w:val="paragrafChar"/>
    <w:link w:val="informace"/>
    <w:rsid w:val="00754B0F"/>
    <w:rPr>
      <w:sz w:val="23"/>
      <w:szCs w:val="22"/>
      <w:shd w:val="clear" w:color="auto" w:fill="DEEAF6" w:themeFill="accent5" w:themeFillTint="33"/>
    </w:rPr>
  </w:style>
  <w:style w:type="paragraph" w:customStyle="1" w:styleId="nadpistabulka">
    <w:name w:val="nadpis tabulka"/>
    <w:basedOn w:val="Nadpis1"/>
    <w:link w:val="nadpistabulkaChar"/>
    <w:qFormat/>
    <w:rsid w:val="00420017"/>
    <w:pPr>
      <w:spacing w:before="320" w:after="0"/>
      <w:jc w:val="left"/>
      <w:outlineLvl w:val="9"/>
    </w:pPr>
    <w:rPr>
      <w:b w:val="0"/>
      <w:i/>
      <w:caps w:val="0"/>
      <w:color w:val="595959" w:themeColor="text1" w:themeTint="A6"/>
      <w:sz w:val="22"/>
      <w:szCs w:val="40"/>
    </w:rPr>
  </w:style>
  <w:style w:type="character" w:customStyle="1" w:styleId="doporuenChar">
    <w:name w:val="doporučení Char"/>
    <w:basedOn w:val="paragrafChar"/>
    <w:link w:val="doporuen"/>
    <w:rsid w:val="00D101AE"/>
    <w:rPr>
      <w:sz w:val="23"/>
      <w:szCs w:val="22"/>
      <w:shd w:val="clear" w:color="auto" w:fill="E2EFD9"/>
    </w:rPr>
  </w:style>
  <w:style w:type="character" w:customStyle="1" w:styleId="nadpistabulkaChar">
    <w:name w:val="nadpis tabulka Char"/>
    <w:basedOn w:val="Nadpis1Char"/>
    <w:link w:val="nadpistabulka"/>
    <w:rsid w:val="00420017"/>
    <w:rPr>
      <w:rFonts w:eastAsiaTheme="majorEastAsia" w:cstheme="majorBidi"/>
      <w:b w:val="0"/>
      <w:i/>
      <w:caps w:val="0"/>
      <w:color w:val="595959" w:themeColor="text1" w:themeTint="A6"/>
      <w:sz w:val="22"/>
      <w:szCs w:val="40"/>
    </w:rPr>
  </w:style>
  <w:style w:type="character" w:customStyle="1" w:styleId="apple-tab-span">
    <w:name w:val="apple-tab-span"/>
    <w:basedOn w:val="Standardnpsmoodstavce"/>
    <w:rsid w:val="00D81EB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1EB8"/>
    <w:rPr>
      <w:color w:val="605E5C"/>
      <w:shd w:val="clear" w:color="auto" w:fill="E1DFDD"/>
    </w:rPr>
  </w:style>
  <w:style w:type="table" w:styleId="Tmavtabulkasmkou5zvraznn5">
    <w:name w:val="Grid Table 5 Dark Accent 5"/>
    <w:basedOn w:val="Normlntabulka"/>
    <w:uiPriority w:val="50"/>
    <w:rsid w:val="00EB23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ulkasmkou4zvraznn1">
    <w:name w:val="Grid Table 4 Accent 1"/>
    <w:basedOn w:val="Normlntabulka"/>
    <w:uiPriority w:val="49"/>
    <w:rsid w:val="00EB23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EB23C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EE46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111326"/>
  </w:style>
  <w:style w:type="character" w:customStyle="1" w:styleId="cf01">
    <w:name w:val="cf01"/>
    <w:basedOn w:val="Standardnpsmoodstavce"/>
    <w:rsid w:val="00111326"/>
    <w:rPr>
      <w:rFonts w:ascii="Segoe UI" w:hAnsi="Segoe UI" w:cs="Segoe UI" w:hint="default"/>
      <w:sz w:val="18"/>
      <w:szCs w:val="18"/>
    </w:rPr>
  </w:style>
  <w:style w:type="paragraph" w:customStyle="1" w:styleId="l4">
    <w:name w:val="l4"/>
    <w:basedOn w:val="Normln"/>
    <w:rsid w:val="00C13D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C13D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C13D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-pack.eu/?page_id=402&amp;lang=cz" TargetMode="External"/><Relationship Id="rId21" Type="http://schemas.openxmlformats.org/officeDocument/2006/relationships/hyperlink" Target="https://cestina-pro-cizince.cz/trvaly-pobyt/a2/pripra-va-na-zkousku/prvni-pomoc-v-cestine-nahravky/" TargetMode="External"/><Relationship Id="rId42" Type="http://schemas.openxmlformats.org/officeDocument/2006/relationships/hyperlink" Target="https://www.charita.cz/jak-pomahame/doma/integrace-cizincu/infolinka-v-ukrajinstine/" TargetMode="External"/><Relationship Id="rId47" Type="http://schemas.openxmlformats.org/officeDocument/2006/relationships/image" Target="media/image20.png"/><Relationship Id="rId63" Type="http://schemas.openxmlformats.org/officeDocument/2006/relationships/hyperlink" Target="https://www.uradprace.cz/informacni-a-poradenska-strediska-uradu-prace-cr" TargetMode="External"/><Relationship Id="rId68" Type="http://schemas.openxmlformats.org/officeDocument/2006/relationships/hyperlink" Target="https://www.integracnicentra.cz/" TargetMode="External"/><Relationship Id="rId84" Type="http://schemas.openxmlformats.org/officeDocument/2006/relationships/hyperlink" Target="https://www.msmt.cz/vzdelavani/vysoke-skolstvi/zvlastni-informace-pro-zadatele-o-nostrifikaci-z-ukrajiny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integra-cnicentra.cz/" TargetMode="External"/><Relationship Id="rId11" Type="http://schemas.openxmlformats.org/officeDocument/2006/relationships/image" Target="media/image1.emf"/><Relationship Id="rId32" Type="http://schemas.openxmlformats.org/officeDocument/2006/relationships/hyperlink" Target="https://redmonster.net.ua/uk/" TargetMode="External"/><Relationship Id="rId37" Type="http://schemas.openxmlformats.org/officeDocument/2006/relationships/image" Target="media/image15.png"/><Relationship Id="rId53" Type="http://schemas.openxmlformats.org/officeDocument/2006/relationships/hyperlink" Target="https://www.edu.cz/ukrajina%20v&#160;z&#225;lo&#382;ce%20pro%20Ukrajince." TargetMode="External"/><Relationship Id="rId58" Type="http://schemas.openxmlformats.org/officeDocument/2006/relationships/image" Target="media/image24.png"/><Relationship Id="rId74" Type="http://schemas.openxmlformats.org/officeDocument/2006/relationships/image" Target="media/image30.png"/><Relationship Id="rId79" Type="http://schemas.openxmlformats.org/officeDocument/2006/relationships/hyperlink" Target="https://europa.eu/europass/uk" TargetMode="External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hyperlink" Target="https://www.msmt.cz/mladez/adaptacni-skupiny-pro-deti-cizince-migrujici-z-ukrajiny-zari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mozaika.eu/ucebnice-cestiny/" TargetMode="External"/><Relationship Id="rId30" Type="http://schemas.openxmlformats.org/officeDocument/2006/relationships/hyperlink" Target="https://app.ceskylevouzadni.cz/" TargetMode="External"/><Relationship Id="rId35" Type="http://schemas.openxmlformats.org/officeDocument/2006/relationships/hyperlink" Target="https://lindat.cz/translation" TargetMode="External"/><Relationship Id="rId43" Type="http://schemas.openxmlformats.org/officeDocument/2006/relationships/hyperlink" Target="https://www.opu.cz/en/" TargetMode="External"/><Relationship Id="rId48" Type="http://schemas.openxmlformats.org/officeDocument/2006/relationships/hyperlink" Target="https://meta-ops.eu/prakticky-radce/praktichnij-poradnik/" TargetMode="External"/><Relationship Id="rId56" Type="http://schemas.openxmlformats.org/officeDocument/2006/relationships/hyperlink" Target="https://www.studyin.cz/soubory/clanky/0021_publications/Study-in-Profi-web-akt.-25.-3.-2021-.pdf" TargetMode="External"/><Relationship Id="rId64" Type="http://schemas.openxmlformats.org/officeDocument/2006/relationships/hyperlink" Target="https://www.uradprace.cz/informacni-a-poradenska-strediska-uradu-prace-cr" TargetMode="External"/><Relationship Id="rId69" Type="http://schemas.openxmlformats.org/officeDocument/2006/relationships/hyperlink" Target="https://www.clovekvtisni.cz/informatsiia-dlia-gromadian-ukrayini-8616gp" TargetMode="External"/><Relationship Id="rId77" Type="http://schemas.openxmlformats.org/officeDocument/2006/relationships/image" Target="media/image32.png"/><Relationship Id="rId8" Type="http://schemas.openxmlformats.org/officeDocument/2006/relationships/webSettings" Target="webSettings.xml"/><Relationship Id="rId51" Type="http://schemas.openxmlformats.org/officeDocument/2006/relationships/image" Target="media/image22.png"/><Relationship Id="rId72" Type="http://schemas.openxmlformats.org/officeDocument/2006/relationships/image" Target="media/image29.png"/><Relationship Id="rId80" Type="http://schemas.openxmlformats.org/officeDocument/2006/relationships/hyperlink" Target="https://europa.eu/europass/uk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yperlink" Target="https://www.umimecesky.cz/cviceni-cestina-pro-ukrajinsky-mluvici" TargetMode="External"/><Relationship Id="rId38" Type="http://schemas.openxmlformats.org/officeDocument/2006/relationships/hyperlink" Target="https://www.skaut.cz/zvemedoskautu/" TargetMode="External"/><Relationship Id="rId46" Type="http://schemas.openxmlformats.org/officeDocument/2006/relationships/image" Target="media/image19.png"/><Relationship Id="rId59" Type="http://schemas.openxmlformats.org/officeDocument/2006/relationships/hyperlink" Target="https://meta-ops.eu/novinky/infobalicek-prijimaci-rizeni-rizeni-na-stredni-skoly-zapisovy-listek-a-2-kola/" TargetMode="External"/><Relationship Id="rId67" Type="http://schemas.openxmlformats.org/officeDocument/2006/relationships/image" Target="media/image27.png"/><Relationship Id="rId20" Type="http://schemas.openxmlformats.org/officeDocument/2006/relationships/image" Target="media/image6.png"/><Relationship Id="rId41" Type="http://schemas.openxmlformats.org/officeDocument/2006/relationships/image" Target="media/image17.png"/><Relationship Id="rId54" Type="http://schemas.openxmlformats.org/officeDocument/2006/relationships/image" Target="media/image23.png"/><Relationship Id="rId62" Type="http://schemas.openxmlformats.org/officeDocument/2006/relationships/hyperlink" Target="https://www.statnisprava.cz/rstsp/ciselniky.nsf/i/d0049" TargetMode="External"/><Relationship Id="rId70" Type="http://schemas.openxmlformats.org/officeDocument/2006/relationships/hyperlink" Target="https://cizinci.npi.cz/tlumoceni-a-preklady/preklady-ss/" TargetMode="External"/><Relationship Id="rId75" Type="http://schemas.openxmlformats.org/officeDocument/2006/relationships/image" Target="media/image31.png"/><Relationship Id="rId83" Type="http://schemas.openxmlformats.org/officeDocument/2006/relationships/image" Target="media/image34.png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kurzycestinyprocizince.cz/cs/e-learning.html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s://cizinci.npi.cz/tlumoceni-a-preklady/" TargetMode="External"/><Relationship Id="rId57" Type="http://schemas.openxmlformats.org/officeDocument/2006/relationships/hyperlink" Target="https://eurydice.eacea.ec.europa.eu/national-education-systems/czech-republic/czech-republic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12.png"/><Relationship Id="rId44" Type="http://schemas.openxmlformats.org/officeDocument/2006/relationships/hyperlink" Target="https://www.integracnicentra.cz/" TargetMode="External"/><Relationship Id="rId52" Type="http://schemas.openxmlformats.org/officeDocument/2006/relationships/hyperlink" Target="https://ukrajina.npi.cz/blog/vzdelavaci-nabidka-strednich-a-vyssich-odbornych-skol-pro-skolni-rok-20222023" TargetMode="External"/><Relationship Id="rId60" Type="http://schemas.openxmlformats.org/officeDocument/2006/relationships/image" Target="media/image25.png"/><Relationship Id="rId65" Type="http://schemas.openxmlformats.org/officeDocument/2006/relationships/hyperlink" Target="https://www.uradprace.cz/web/cz/hledani-skol-a-oboru" TargetMode="External"/><Relationship Id="rId73" Type="http://schemas.openxmlformats.org/officeDocument/2006/relationships/hyperlink" Target="https://prijimacky.cermat.cz/menu/testova-zadani-k-procvicovani/testova-zada-ni-v-pdf" TargetMode="External"/><Relationship Id="rId78" Type="http://schemas.openxmlformats.org/officeDocument/2006/relationships/hyperlink" Target="https://europa.eu/" TargetMode="External"/><Relationship Id="rId81" Type="http://schemas.openxmlformats.org/officeDocument/2006/relationships/image" Target="media/image33.png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uradprace.cz/web/cz/-/rekvalifik-14" TargetMode="External"/><Relationship Id="rId39" Type="http://schemas.openxmlformats.org/officeDocument/2006/relationships/hyperlink" Target="https://ddmpraha.cz" TargetMode="External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hyperlink" Target="https://www.cedefop.europa.eu/en/publications/8142" TargetMode="External"/><Relationship Id="rId76" Type="http://schemas.openxmlformats.org/officeDocument/2006/relationships/hyperlink" Target="https://www.studyin.cz/" TargetMode="External"/><Relationship Id="rId7" Type="http://schemas.openxmlformats.org/officeDocument/2006/relationships/settings" Target="settings.xml"/><Relationship Id="rId71" Type="http://schemas.openxmlformats.org/officeDocument/2006/relationships/image" Target="media/image28.png"/><Relationship Id="rId2" Type="http://schemas.openxmlformats.org/officeDocument/2006/relationships/customXml" Target="../customXml/item2.xml"/><Relationship Id="rId29" Type="http://schemas.openxmlformats.org/officeDocument/2006/relationships/image" Target="media/image11.png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66" Type="http://schemas.openxmlformats.org/officeDocument/2006/relationships/hyperlink" Target="https://www.uradprace.cz/web/cz/hledani-poctu-absolventu" TargetMode="External"/><Relationship Id="rId87" Type="http://schemas.openxmlformats.org/officeDocument/2006/relationships/header" Target="header2.xml"/><Relationship Id="rId61" Type="http://schemas.openxmlformats.org/officeDocument/2006/relationships/image" Target="media/image26.png"/><Relationship Id="rId82" Type="http://schemas.openxmlformats.org/officeDocument/2006/relationships/hyperlink" Target="https://www.msmt.cz/vzdelavani/skolstvi-v-cr/nostrifikace-uznani-zahranicniho-zakladniho-stredniho-a" TargetMode="External"/><Relationship Id="rId19" Type="http://schemas.openxmlformats.org/officeDocument/2006/relationships/hyperlink" Target="https://www.uradprace.cz/web/cz/krajske-pobock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d24b7f9-e3ee-43c2-949c-e36816f2a2d5" xsi:nil="true"/>
    <Templates xmlns="dd24b7f9-e3ee-43c2-949c-e36816f2a2d5" xsi:nil="true"/>
    <Members xmlns="dd24b7f9-e3ee-43c2-949c-e36816f2a2d5">
      <UserInfo>
        <DisplayName/>
        <AccountId xsi:nil="true"/>
        <AccountType/>
      </UserInfo>
    </Members>
    <Invited_Members xmlns="dd24b7f9-e3ee-43c2-949c-e36816f2a2d5" xsi:nil="true"/>
    <IsNotebookLocked xmlns="dd24b7f9-e3ee-43c2-949c-e36816f2a2d5" xsi:nil="true"/>
    <CultureName xmlns="dd24b7f9-e3ee-43c2-949c-e36816f2a2d5" xsi:nil="true"/>
    <Owner xmlns="dd24b7f9-e3ee-43c2-949c-e36816f2a2d5">
      <UserInfo>
        <DisplayName/>
        <AccountId xsi:nil="true"/>
        <AccountType/>
      </UserInfo>
    </Owner>
    <Leaders xmlns="dd24b7f9-e3ee-43c2-949c-e36816f2a2d5">
      <UserInfo>
        <DisplayName/>
        <AccountId xsi:nil="true"/>
        <AccountType/>
      </UserInfo>
    </Leaders>
    <Member_Groups xmlns="dd24b7f9-e3ee-43c2-949c-e36816f2a2d5">
      <UserInfo>
        <DisplayName/>
        <AccountId xsi:nil="true"/>
        <AccountType/>
      </UserInfo>
    </Member_Groups>
    <NotebookType xmlns="dd24b7f9-e3ee-43c2-949c-e36816f2a2d5" xsi:nil="true"/>
    <DefaultSectionNames xmlns="dd24b7f9-e3ee-43c2-949c-e36816f2a2d5" xsi:nil="true"/>
    <Is_Collaboration_Space_Locked xmlns="dd24b7f9-e3ee-43c2-949c-e36816f2a2d5" xsi:nil="true"/>
    <LMS_Mappings xmlns="dd24b7f9-e3ee-43c2-949c-e36816f2a2d5" xsi:nil="true"/>
    <Has_Leaders_Only_SectionGroup xmlns="dd24b7f9-e3ee-43c2-949c-e36816f2a2d5" xsi:nil="true"/>
    <Invited_Leaders xmlns="dd24b7f9-e3ee-43c2-949c-e36816f2a2d5" xsi:nil="true"/>
    <Distribution_Groups xmlns="dd24b7f9-e3ee-43c2-949c-e36816f2a2d5" xsi:nil="true"/>
    <Math_Settings xmlns="dd24b7f9-e3ee-43c2-949c-e36816f2a2d5" xsi:nil="true"/>
    <Self_Registration_Enabled xmlns="dd24b7f9-e3ee-43c2-949c-e36816f2a2d5" xsi:nil="true"/>
    <AppVersion xmlns="dd24b7f9-e3ee-43c2-949c-e36816f2a2d5" xsi:nil="true"/>
    <TeamsChannelId xmlns="dd24b7f9-e3ee-43c2-949c-e36816f2a2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6" ma:contentTypeDescription="Vytvoří nový dokument" ma:contentTypeScope="" ma:versionID="5d09467b18de0373fbabe9fe59535c9c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cda17e6634418d53a3b63549dc920831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3D73B-A1F6-48D8-882A-93A4B7055E0D}">
  <ds:schemaRefs>
    <ds:schemaRef ds:uri="http://schemas.microsoft.com/office/2006/metadata/properties"/>
    <ds:schemaRef ds:uri="http://schemas.microsoft.com/office/infopath/2007/PartnerControls"/>
    <ds:schemaRef ds:uri="dd24b7f9-e3ee-43c2-949c-e36816f2a2d5"/>
  </ds:schemaRefs>
</ds:datastoreItem>
</file>

<file path=customXml/itemProps2.xml><?xml version="1.0" encoding="utf-8"?>
<ds:datastoreItem xmlns:ds="http://schemas.openxmlformats.org/officeDocument/2006/customXml" ds:itemID="{EF7B991F-E180-42A5-A6B8-2D1AC4D9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83F5-2022-44D8-B866-70C843851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BED78-2F54-4A9D-8DC1-E2721BA69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novému zákonu o přijímacím řízení na střední školy a k ukončování středoškolského vzdělávání ve školním roce 2019/2020 ncm</vt:lpstr>
    </vt:vector>
  </TitlesOfParts>
  <Company>Ministerstvo školství, mládeže a tělovýchovy</Company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novému zákonu o přijímacím řízení na střední školy a k ukončování středoškolského vzdělávání ve školním roce 2019/2020 ncm</dc:title>
  <dc:subject/>
  <dc:creator>Kuchařová Veronika</dc:creator>
  <cp:keywords/>
  <dc:description/>
  <cp:lastModifiedBy>Černíková Marie</cp:lastModifiedBy>
  <cp:revision>2</cp:revision>
  <dcterms:created xsi:type="dcterms:W3CDTF">2022-11-02T10:10:00Z</dcterms:created>
  <dcterms:modified xsi:type="dcterms:W3CDTF">2022-11-02T10:10:00Z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