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E247" w14:textId="399AF209" w:rsidR="008322EA" w:rsidRDefault="00C8763C" w:rsidP="008322EA">
      <w:proofErr w:type="spellStart"/>
      <w:r>
        <w:t>Số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 w:rsidR="00635483">
        <w:t>: -            /20</w:t>
      </w:r>
      <w:r w:rsidR="00A14AE2">
        <w:t>..</w:t>
      </w:r>
    </w:p>
    <w:p w14:paraId="5439C0D7" w14:textId="77777777" w:rsidR="008322EA" w:rsidRDefault="008322EA" w:rsidP="008322EA"/>
    <w:p w14:paraId="46A7EC78" w14:textId="1CD2DA96" w:rsidR="008322EA" w:rsidRDefault="00C8763C" w:rsidP="008322EA">
      <w:pPr>
        <w:rPr>
          <w:b/>
          <w:bCs/>
        </w:rPr>
      </w:pPr>
      <w:proofErr w:type="spellStart"/>
      <w:r>
        <w:t>Tên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="008322EA">
        <w:t xml:space="preserve">: </w:t>
      </w:r>
      <w:r w:rsidR="00343803">
        <w:tab/>
      </w:r>
      <w:r w:rsidR="00CB13F5">
        <w:tab/>
      </w:r>
      <w:r w:rsidR="00CB13F5">
        <w:tab/>
      </w:r>
      <w:r w:rsidR="00CB13F5">
        <w:tab/>
      </w:r>
      <w:r>
        <w:t xml:space="preserve">                       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sơ</w:t>
      </w:r>
      <w:r w:rsidR="008322EA">
        <w:t>:</w:t>
      </w:r>
      <w:r w:rsidR="008322EA">
        <w:rPr>
          <w:b/>
          <w:bCs/>
        </w:rPr>
        <w:t xml:space="preserve"> </w:t>
      </w:r>
    </w:p>
    <w:p w14:paraId="332794CE" w14:textId="77777777" w:rsidR="008322EA" w:rsidRDefault="008322EA" w:rsidP="008322EA">
      <w:pPr>
        <w:rPr>
          <w:b/>
          <w:bCs/>
        </w:rPr>
      </w:pPr>
    </w:p>
    <w:p w14:paraId="10847B2E" w14:textId="6018782B" w:rsidR="008322EA" w:rsidRDefault="00C8763C" w:rsidP="008322EA">
      <w:proofErr w:type="spellStart"/>
      <w:r>
        <w:t>Địa</w:t>
      </w:r>
      <w:proofErr w:type="spellEnd"/>
      <w:r>
        <w:t xml:space="preserve"> chỉ</w:t>
      </w:r>
      <w:r w:rsidR="008322EA">
        <w:t xml:space="preserve">: </w:t>
      </w:r>
      <w:r w:rsidR="008322EA">
        <w:tab/>
      </w:r>
    </w:p>
    <w:p w14:paraId="45764D1B" w14:textId="77777777" w:rsidR="008322EA" w:rsidRDefault="008322EA" w:rsidP="008322EA"/>
    <w:p w14:paraId="6678E3E4" w14:textId="77777777" w:rsidR="008322EA" w:rsidRPr="00814E72" w:rsidRDefault="008322EA" w:rsidP="008322EA"/>
    <w:p w14:paraId="46CB8EEC" w14:textId="77777777" w:rsidR="00DB5C83" w:rsidRPr="00C8763C" w:rsidRDefault="00C8763C" w:rsidP="00DB5C83">
      <w:pPr>
        <w:jc w:val="both"/>
        <w:rPr>
          <w:sz w:val="28"/>
          <w:szCs w:val="28"/>
        </w:rPr>
      </w:pPr>
      <w:proofErr w:type="spellStart"/>
      <w:r w:rsidRPr="00C8763C">
        <w:rPr>
          <w:sz w:val="28"/>
          <w:szCs w:val="28"/>
        </w:rPr>
        <w:t>Bạn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thân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mến</w:t>
      </w:r>
      <w:proofErr w:type="spellEnd"/>
      <w:r w:rsidR="00DB5C83" w:rsidRPr="00C8763C">
        <w:rPr>
          <w:sz w:val="28"/>
          <w:szCs w:val="28"/>
        </w:rPr>
        <w:t>,</w:t>
      </w:r>
    </w:p>
    <w:p w14:paraId="0A36DF8F" w14:textId="7F061FE5" w:rsidR="00DB5C83" w:rsidRPr="00C8763C" w:rsidRDefault="00C8763C" w:rsidP="00DB5C83">
      <w:pPr>
        <w:jc w:val="both"/>
        <w:rPr>
          <w:sz w:val="28"/>
          <w:szCs w:val="28"/>
        </w:rPr>
      </w:pPr>
      <w:proofErr w:type="spellStart"/>
      <w:r w:rsidRPr="00C8763C">
        <w:rPr>
          <w:sz w:val="28"/>
          <w:szCs w:val="28"/>
        </w:rPr>
        <w:t>Chúng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tôi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mời</w:t>
      </w:r>
      <w:proofErr w:type="spellEnd"/>
      <w:r w:rsidRPr="00C8763C">
        <w:rPr>
          <w:sz w:val="28"/>
          <w:szCs w:val="28"/>
        </w:rPr>
        <w:t xml:space="preserve"> con </w:t>
      </w:r>
      <w:proofErr w:type="spellStart"/>
      <w:r w:rsidRPr="00C8763C">
        <w:rPr>
          <w:sz w:val="28"/>
          <w:szCs w:val="28"/>
        </w:rPr>
        <w:t>bạn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tới</w:t>
      </w:r>
      <w:proofErr w:type="spellEnd"/>
      <w:r w:rsidRPr="00C8763C">
        <w:rPr>
          <w:sz w:val="28"/>
          <w:szCs w:val="28"/>
        </w:rPr>
        <w:t xml:space="preserve"> Trung </w:t>
      </w:r>
      <w:proofErr w:type="spellStart"/>
      <w:r w:rsidRPr="00C8763C">
        <w:rPr>
          <w:sz w:val="28"/>
          <w:szCs w:val="28"/>
        </w:rPr>
        <w:t>tâm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vào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ngày</w:t>
      </w:r>
      <w:proofErr w:type="spellEnd"/>
      <w:r w:rsidRPr="00C8763C">
        <w:rPr>
          <w:sz w:val="28"/>
          <w:szCs w:val="28"/>
        </w:rPr>
        <w:t xml:space="preserve"> </w:t>
      </w:r>
      <w:r w:rsidR="00A14AE2" w:rsidRPr="00A14AE2">
        <w:rPr>
          <w:sz w:val="28"/>
          <w:szCs w:val="28"/>
          <w:highlight w:val="yellow"/>
        </w:rPr>
        <w:t>….</w:t>
      </w:r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lúc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giờ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để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tiến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hành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kiểm</w:t>
      </w:r>
      <w:proofErr w:type="spellEnd"/>
      <w:r w:rsidRPr="00C8763C">
        <w:rPr>
          <w:sz w:val="28"/>
          <w:szCs w:val="28"/>
        </w:rPr>
        <w:t xml:space="preserve"> tra </w:t>
      </w:r>
      <w:proofErr w:type="spellStart"/>
      <w:r w:rsidRPr="00C8763C">
        <w:rPr>
          <w:sz w:val="28"/>
          <w:szCs w:val="28"/>
        </w:rPr>
        <w:t>sàng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lọc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với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sự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có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mặt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của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phiên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dịch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để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xác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định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các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biện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pháp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giáo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dục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hỗ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trợ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tiếp</w:t>
      </w:r>
      <w:proofErr w:type="spellEnd"/>
      <w:r w:rsidRPr="00C8763C">
        <w:rPr>
          <w:sz w:val="28"/>
          <w:szCs w:val="28"/>
        </w:rPr>
        <w:t xml:space="preserve"> </w:t>
      </w:r>
      <w:proofErr w:type="spellStart"/>
      <w:r w:rsidRPr="00C8763C">
        <w:rPr>
          <w:sz w:val="28"/>
          <w:szCs w:val="28"/>
        </w:rPr>
        <w:t>theo</w:t>
      </w:r>
      <w:proofErr w:type="spellEnd"/>
      <w:r w:rsidRPr="00C8763C">
        <w:rPr>
          <w:sz w:val="28"/>
          <w:szCs w:val="28"/>
        </w:rPr>
        <w:t>.</w:t>
      </w:r>
    </w:p>
    <w:p w14:paraId="762B3308" w14:textId="77777777" w:rsidR="00E70F18" w:rsidRPr="00E70F18" w:rsidRDefault="00E70F18" w:rsidP="00DB5C83">
      <w:pPr>
        <w:jc w:val="both"/>
        <w:rPr>
          <w:sz w:val="16"/>
          <w:szCs w:val="16"/>
        </w:rPr>
      </w:pPr>
    </w:p>
    <w:p w14:paraId="7251C20C" w14:textId="77777777" w:rsidR="00CB13F5" w:rsidRPr="00CB13F5" w:rsidRDefault="00CB13F5" w:rsidP="00E70F18">
      <w:pPr>
        <w:shd w:val="clear" w:color="auto" w:fill="FFFFFF"/>
        <w:jc w:val="center"/>
        <w:rPr>
          <w:b/>
          <w:bCs/>
          <w:sz w:val="16"/>
          <w:szCs w:val="16"/>
        </w:rPr>
      </w:pPr>
    </w:p>
    <w:p w14:paraId="458E4836" w14:textId="58CDD080" w:rsidR="00E70F18" w:rsidRDefault="00A14AE2" w:rsidP="00E70F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d</w:t>
      </w:r>
      <w:r w:rsidRPr="00A14AE2">
        <w:rPr>
          <w:b/>
          <w:bCs/>
          <w:sz w:val="28"/>
          <w:szCs w:val="28"/>
          <w:highlight w:val="yellow"/>
        </w:rPr>
        <w:t>opsat adresu</w:t>
      </w:r>
    </w:p>
    <w:p w14:paraId="7E751136" w14:textId="77777777" w:rsidR="00E70F18" w:rsidRPr="00E70F18" w:rsidRDefault="00E70F18" w:rsidP="00DB5C83">
      <w:pPr>
        <w:jc w:val="both"/>
        <w:rPr>
          <w:sz w:val="16"/>
          <w:szCs w:val="16"/>
        </w:rPr>
      </w:pPr>
    </w:p>
    <w:p w14:paraId="6C223D66" w14:textId="77777777" w:rsidR="00E70F18" w:rsidRDefault="00E70F18" w:rsidP="002A57D8">
      <w:pPr>
        <w:jc w:val="both"/>
        <w:rPr>
          <w:b/>
        </w:rPr>
      </w:pPr>
    </w:p>
    <w:p w14:paraId="789A6AC3" w14:textId="77777777" w:rsidR="00DB5C83" w:rsidRPr="00814E72" w:rsidRDefault="00DB5C83" w:rsidP="0096000B">
      <w:pPr>
        <w:jc w:val="both"/>
        <w:rPr>
          <w:b/>
          <w:bCs/>
        </w:rPr>
      </w:pPr>
      <w:r w:rsidRPr="00814E72">
        <w:rPr>
          <w:b/>
          <w:bCs/>
        </w:rPr>
        <w:t xml:space="preserve">   </w:t>
      </w:r>
      <w:r w:rsidRPr="00814E72">
        <w:rPr>
          <w:b/>
          <w:bCs/>
        </w:rPr>
        <w:tab/>
      </w:r>
      <w:proofErr w:type="spellStart"/>
      <w:r w:rsidR="00CC3066">
        <w:rPr>
          <w:b/>
          <w:bCs/>
        </w:rPr>
        <w:t>Xin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vui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lòng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đến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đúng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giờ</w:t>
      </w:r>
      <w:proofErr w:type="spellEnd"/>
      <w:r w:rsidR="00CC3066">
        <w:rPr>
          <w:b/>
          <w:bCs/>
        </w:rPr>
        <w:t xml:space="preserve">. </w:t>
      </w:r>
      <w:proofErr w:type="spellStart"/>
      <w:r w:rsidR="00CC3066">
        <w:rPr>
          <w:b/>
          <w:bCs/>
        </w:rPr>
        <w:t>Nếu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như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bạn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không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thể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tới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được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từ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những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lý</w:t>
      </w:r>
      <w:proofErr w:type="spellEnd"/>
      <w:r w:rsidR="00CC3066">
        <w:rPr>
          <w:b/>
          <w:bCs/>
        </w:rPr>
        <w:t xml:space="preserve"> do </w:t>
      </w:r>
      <w:proofErr w:type="spellStart"/>
      <w:r w:rsidR="00CC3066">
        <w:rPr>
          <w:b/>
          <w:bCs/>
        </w:rPr>
        <w:t>nghiêm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trọng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hoặc</w:t>
      </w:r>
      <w:proofErr w:type="spellEnd"/>
      <w:r w:rsidR="00CC3066">
        <w:rPr>
          <w:b/>
          <w:bCs/>
        </w:rPr>
        <w:t xml:space="preserve"> noc </w:t>
      </w:r>
      <w:proofErr w:type="spellStart"/>
      <w:r w:rsidR="00CC3066">
        <w:rPr>
          <w:b/>
          <w:bCs/>
        </w:rPr>
        <w:t>bạn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bị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ốm</w:t>
      </w:r>
      <w:proofErr w:type="spellEnd"/>
      <w:r w:rsidR="00CC3066">
        <w:rPr>
          <w:b/>
          <w:bCs/>
        </w:rPr>
        <w:t xml:space="preserve">, </w:t>
      </w:r>
      <w:proofErr w:type="spellStart"/>
      <w:r w:rsidR="00CC3066">
        <w:rPr>
          <w:b/>
          <w:bCs/>
        </w:rPr>
        <w:t>bạn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hãy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vui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lòng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thông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báo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cho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chúng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tôi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kịp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thời</w:t>
      </w:r>
      <w:proofErr w:type="spellEnd"/>
      <w:r w:rsidR="00CC3066">
        <w:rPr>
          <w:b/>
          <w:bCs/>
        </w:rPr>
        <w:t xml:space="preserve">, </w:t>
      </w:r>
      <w:proofErr w:type="spellStart"/>
      <w:r w:rsidR="00CC3066">
        <w:rPr>
          <w:b/>
          <w:bCs/>
        </w:rPr>
        <w:t>bạn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hãy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đặt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lại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lịch</w:t>
      </w:r>
      <w:proofErr w:type="spellEnd"/>
      <w:r w:rsidR="00CC3066">
        <w:rPr>
          <w:b/>
          <w:bCs/>
        </w:rPr>
        <w:t xml:space="preserve"> </w:t>
      </w:r>
      <w:proofErr w:type="spellStart"/>
      <w:r w:rsidR="00CC3066">
        <w:rPr>
          <w:b/>
          <w:bCs/>
        </w:rPr>
        <w:t>qua</w:t>
      </w:r>
      <w:proofErr w:type="spellEnd"/>
      <w:r w:rsidR="00CC3066">
        <w:rPr>
          <w:b/>
          <w:bCs/>
        </w:rPr>
        <w:t xml:space="preserve"> telefon</w:t>
      </w:r>
      <w:r w:rsidRPr="00814E72">
        <w:rPr>
          <w:b/>
          <w:bCs/>
        </w:rPr>
        <w:t xml:space="preserve"> </w:t>
      </w:r>
      <w:r w:rsidRPr="00814E72">
        <w:t>(</w:t>
      </w:r>
      <w:proofErr w:type="spellStart"/>
      <w:r w:rsidR="00CC3066">
        <w:t>trong</w:t>
      </w:r>
      <w:proofErr w:type="spellEnd"/>
      <w:r w:rsidR="00CC3066">
        <w:t xml:space="preserve"> </w:t>
      </w:r>
      <w:proofErr w:type="spellStart"/>
      <w:r w:rsidR="00CC3066">
        <w:t>trường</w:t>
      </w:r>
      <w:proofErr w:type="spellEnd"/>
      <w:r w:rsidR="00CC3066">
        <w:t xml:space="preserve"> </w:t>
      </w:r>
      <w:proofErr w:type="spellStart"/>
      <w:r w:rsidR="00CC3066">
        <w:t>hợp</w:t>
      </w:r>
      <w:proofErr w:type="spellEnd"/>
      <w:r w:rsidR="00CC3066">
        <w:t xml:space="preserve"> </w:t>
      </w:r>
      <w:proofErr w:type="spellStart"/>
      <w:r w:rsidR="00CC3066">
        <w:t>này</w:t>
      </w:r>
      <w:proofErr w:type="spellEnd"/>
      <w:r w:rsidR="00CC3066">
        <w:t xml:space="preserve"> </w:t>
      </w:r>
      <w:proofErr w:type="spellStart"/>
      <w:r w:rsidR="00CC3066">
        <w:t>lịch</w:t>
      </w:r>
      <w:proofErr w:type="spellEnd"/>
      <w:r w:rsidR="00CC3066">
        <w:t xml:space="preserve"> </w:t>
      </w:r>
      <w:proofErr w:type="spellStart"/>
      <w:r w:rsidR="00CC3066">
        <w:t>hẹn</w:t>
      </w:r>
      <w:proofErr w:type="spellEnd"/>
      <w:r w:rsidR="00CC3066">
        <w:t xml:space="preserve"> </w:t>
      </w:r>
      <w:proofErr w:type="spellStart"/>
      <w:r w:rsidR="00CC3066">
        <w:t>khám</w:t>
      </w:r>
      <w:proofErr w:type="spellEnd"/>
      <w:r w:rsidR="00CC3066">
        <w:t xml:space="preserve"> </w:t>
      </w:r>
      <w:proofErr w:type="spellStart"/>
      <w:r w:rsidR="00CC3066">
        <w:t>sẽ</w:t>
      </w:r>
      <w:proofErr w:type="spellEnd"/>
      <w:r w:rsidR="00CC3066">
        <w:t xml:space="preserve"> </w:t>
      </w:r>
      <w:proofErr w:type="spellStart"/>
      <w:r w:rsidR="00CC3066">
        <w:t>bị</w:t>
      </w:r>
      <w:proofErr w:type="spellEnd"/>
      <w:r w:rsidR="00CC3066">
        <w:t xml:space="preserve"> </w:t>
      </w:r>
      <w:proofErr w:type="spellStart"/>
      <w:r w:rsidR="00CC3066">
        <w:t>dịch</w:t>
      </w:r>
      <w:proofErr w:type="spellEnd"/>
      <w:r w:rsidR="00CC3066">
        <w:t xml:space="preserve"> </w:t>
      </w:r>
      <w:proofErr w:type="spellStart"/>
      <w:r w:rsidR="00CC3066">
        <w:t>chuyển</w:t>
      </w:r>
      <w:proofErr w:type="spellEnd"/>
      <w:r w:rsidR="00CC3066">
        <w:t xml:space="preserve"> )</w:t>
      </w:r>
      <w:r w:rsidRPr="00814E72">
        <w:t>.</w:t>
      </w:r>
      <w:r w:rsidRPr="00814E72">
        <w:rPr>
          <w:b/>
          <w:bCs/>
        </w:rPr>
        <w:tab/>
      </w:r>
    </w:p>
    <w:p w14:paraId="56FEACA8" w14:textId="1797DA11" w:rsidR="00E70F18" w:rsidRDefault="00E70F18" w:rsidP="00DB5C83">
      <w:pPr>
        <w:jc w:val="both"/>
        <w:rPr>
          <w:b/>
          <w:bCs/>
        </w:rPr>
      </w:pPr>
    </w:p>
    <w:p w14:paraId="03327F94" w14:textId="0E715527" w:rsidR="00E70F18" w:rsidRDefault="00E70F18" w:rsidP="00DB5C83">
      <w:pPr>
        <w:jc w:val="both"/>
      </w:pPr>
    </w:p>
    <w:p w14:paraId="4354FC60" w14:textId="77777777" w:rsidR="00CC3066" w:rsidRDefault="0096000B" w:rsidP="0096000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 w:rsidR="00CC3066">
        <w:rPr>
          <w:sz w:val="28"/>
          <w:szCs w:val="28"/>
        </w:rPr>
        <w:t>iệc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khám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nghiệm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kéo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dài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khoảng</w:t>
      </w:r>
      <w:proofErr w:type="spellEnd"/>
      <w:r w:rsidR="00CC3066">
        <w:rPr>
          <w:sz w:val="28"/>
          <w:szCs w:val="28"/>
        </w:rPr>
        <w:t xml:space="preserve"> 2-3 </w:t>
      </w:r>
      <w:proofErr w:type="spellStart"/>
      <w:r w:rsidR="00CC3066">
        <w:rPr>
          <w:sz w:val="28"/>
          <w:szCs w:val="28"/>
        </w:rPr>
        <w:t>tiếng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kể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cả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việc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trao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đổi</w:t>
      </w:r>
      <w:proofErr w:type="spellEnd"/>
      <w:r w:rsidR="00CC3066">
        <w:rPr>
          <w:sz w:val="28"/>
          <w:szCs w:val="28"/>
        </w:rPr>
        <w:t xml:space="preserve"> </w:t>
      </w:r>
      <w:proofErr w:type="spellStart"/>
      <w:r w:rsidR="00CC3066">
        <w:rPr>
          <w:sz w:val="28"/>
          <w:szCs w:val="28"/>
        </w:rPr>
        <w:t>với</w:t>
      </w:r>
      <w:proofErr w:type="spellEnd"/>
      <w:r w:rsidR="00CC3066">
        <w:rPr>
          <w:sz w:val="28"/>
          <w:szCs w:val="28"/>
        </w:rPr>
        <w:t xml:space="preserve"> </w:t>
      </w:r>
    </w:p>
    <w:p w14:paraId="2E62BDC7" w14:textId="77777777" w:rsidR="00DB5C83" w:rsidRPr="00E70F18" w:rsidRDefault="00CC3066" w:rsidP="009600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>.</w:t>
      </w:r>
    </w:p>
    <w:p w14:paraId="1D17500A" w14:textId="44C0AEC5" w:rsidR="00DB5C83" w:rsidRPr="00814E72" w:rsidRDefault="00DB5C83" w:rsidP="00DB5C83">
      <w:pPr>
        <w:jc w:val="both"/>
        <w:rPr>
          <w:b/>
          <w:bCs/>
        </w:rPr>
      </w:pPr>
    </w:p>
    <w:p w14:paraId="226653D2" w14:textId="7AFF3DE2" w:rsidR="00CB13F5" w:rsidRDefault="00CB13F5" w:rsidP="00DB5C83">
      <w:pPr>
        <w:jc w:val="both"/>
        <w:rPr>
          <w:b/>
          <w:bCs/>
        </w:rPr>
      </w:pPr>
    </w:p>
    <w:p w14:paraId="4AAA5E01" w14:textId="77777777" w:rsidR="00CC3066" w:rsidRPr="00CC3066" w:rsidRDefault="00CC3066" w:rsidP="00CC3066">
      <w:pPr>
        <w:jc w:val="both"/>
        <w:rPr>
          <w:b/>
          <w:bCs/>
        </w:rPr>
      </w:pPr>
      <w:proofErr w:type="spellStart"/>
      <w:r w:rsidRPr="00CC3066">
        <w:rPr>
          <w:b/>
          <w:bCs/>
        </w:rPr>
        <w:t>Lưu</w:t>
      </w:r>
      <w:proofErr w:type="spellEnd"/>
      <w:r w:rsidRPr="00CC3066">
        <w:rPr>
          <w:b/>
          <w:bCs/>
        </w:rPr>
        <w:t xml:space="preserve"> ý:</w:t>
      </w:r>
    </w:p>
    <w:p w14:paraId="04E5277B" w14:textId="7DCF0193" w:rsidR="00CC3066" w:rsidRPr="00CC3066" w:rsidRDefault="00CC3066" w:rsidP="00CC3066">
      <w:pPr>
        <w:jc w:val="both"/>
      </w:pPr>
      <w:r w:rsidRPr="00CC3066">
        <w:rPr>
          <w:b/>
          <w:bCs/>
        </w:rPr>
        <w:t xml:space="preserve">      </w:t>
      </w:r>
      <w:proofErr w:type="spellStart"/>
      <w:r w:rsidRPr="00CC3066">
        <w:t>Để</w:t>
      </w:r>
      <w:proofErr w:type="spellEnd"/>
      <w:r w:rsidRPr="00CC3066"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 w:rsidRPr="00CC3066">
        <w:t>dịch</w:t>
      </w:r>
      <w:proofErr w:type="spellEnd"/>
      <w:r w:rsidRPr="00CC3066">
        <w:t xml:space="preserve"> </w:t>
      </w:r>
      <w:proofErr w:type="spellStart"/>
      <w:r w:rsidRPr="00CC3066">
        <w:t>vụ</w:t>
      </w:r>
      <w:proofErr w:type="spellEnd"/>
      <w:r w:rsidRPr="00CC3066">
        <w:t xml:space="preserve"> </w:t>
      </w:r>
      <w:proofErr w:type="spellStart"/>
      <w:r w:rsidRPr="00CC3066">
        <w:t>tư</w:t>
      </w:r>
      <w:proofErr w:type="spellEnd"/>
      <w:r w:rsidRPr="00CC3066">
        <w:t xml:space="preserve"> </w:t>
      </w:r>
      <w:proofErr w:type="spellStart"/>
      <w:r w:rsidRPr="00CC3066">
        <w:t>vấn</w:t>
      </w:r>
      <w:proofErr w:type="spellEnd"/>
      <w:r w:rsidRPr="00CC3066">
        <w:t>,</w:t>
      </w:r>
      <w:r>
        <w:t xml:space="preserve"> </w:t>
      </w:r>
      <w:proofErr w:type="spellStart"/>
      <w:r w:rsidRPr="00CC3066">
        <w:t>sự</w:t>
      </w:r>
      <w:proofErr w:type="spellEnd"/>
      <w:r w:rsidRPr="00CC3066">
        <w:t xml:space="preserve"> </w:t>
      </w:r>
      <w:proofErr w:type="spellStart"/>
      <w:r w:rsidRPr="00CC3066">
        <w:t>có</w:t>
      </w:r>
      <w:proofErr w:type="spellEnd"/>
      <w:r w:rsidRPr="00CC3066">
        <w:t xml:space="preserve"> </w:t>
      </w:r>
      <w:proofErr w:type="spellStart"/>
      <w:r w:rsidRPr="00CC3066">
        <w:t>mặt</w:t>
      </w:r>
      <w:proofErr w:type="spellEnd"/>
      <w:r w:rsidRPr="00CC3066">
        <w:t xml:space="preserve"> </w:t>
      </w:r>
      <w:proofErr w:type="spellStart"/>
      <w:r w:rsidRPr="00CC3066">
        <w:t>của</w:t>
      </w:r>
      <w:proofErr w:type="spellEnd"/>
      <w:r w:rsidRPr="00CC3066">
        <w:t xml:space="preserve"> </w:t>
      </w:r>
      <w:proofErr w:type="spellStart"/>
      <w:r w:rsidRPr="00CC3066">
        <w:t>người</w:t>
      </w:r>
      <w:proofErr w:type="spellEnd"/>
      <w:r w:rsidRPr="00CC3066">
        <w:t xml:space="preserve"> </w:t>
      </w:r>
      <w:proofErr w:type="spellStart"/>
      <w:r w:rsidRPr="00CC3066">
        <w:t>đại</w:t>
      </w:r>
      <w:proofErr w:type="spellEnd"/>
      <w:r w:rsidRPr="00CC3066">
        <w:t xml:space="preserve"> </w:t>
      </w:r>
      <w:proofErr w:type="spellStart"/>
      <w:r w:rsidRPr="00CC3066">
        <w:t>diện</w:t>
      </w:r>
      <w:proofErr w:type="spellEnd"/>
      <w:r w:rsidRPr="00CC3066"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r w:rsidRPr="00CC3066">
        <w:t xml:space="preserve"> </w:t>
      </w:r>
      <w:proofErr w:type="spellStart"/>
      <w:r w:rsidRPr="00CC3066">
        <w:t>của</w:t>
      </w:r>
      <w:proofErr w:type="spellEnd"/>
      <w:r w:rsidRPr="00CC3066">
        <w:t xml:space="preserve"> </w:t>
      </w:r>
      <w:proofErr w:type="spellStart"/>
      <w:r w:rsidRPr="00CC3066">
        <w:t>đứa</w:t>
      </w:r>
      <w:proofErr w:type="spellEnd"/>
      <w:r w:rsidRPr="00CC3066">
        <w:t xml:space="preserve"> </w:t>
      </w:r>
      <w:proofErr w:type="spellStart"/>
      <w:r w:rsidRPr="00CC3066">
        <w:t>trẻ</w:t>
      </w:r>
      <w:proofErr w:type="spellEnd"/>
      <w:r w:rsidRPr="00CC3066">
        <w:t xml:space="preserve"> (</w:t>
      </w:r>
      <w:proofErr w:type="spellStart"/>
      <w:r w:rsidRPr="00CC3066">
        <w:t>sau</w:t>
      </w:r>
      <w:proofErr w:type="spellEnd"/>
      <w:r w:rsidRPr="00CC3066">
        <w:t xml:space="preserve"> </w:t>
      </w:r>
      <w:proofErr w:type="spellStart"/>
      <w:r w:rsidRPr="00CC3066">
        <w:t>đây</w:t>
      </w:r>
      <w:proofErr w:type="spellEnd"/>
      <w:r w:rsidRPr="00CC3066">
        <w:t xml:space="preserve"> </w:t>
      </w:r>
      <w:proofErr w:type="spellStart"/>
      <w:r w:rsidRPr="00CC3066">
        <w:t>gọi</w:t>
      </w:r>
      <w:proofErr w:type="spellEnd"/>
      <w:r w:rsidRPr="00CC3066">
        <w:t xml:space="preserve"> </w:t>
      </w:r>
      <w:proofErr w:type="spellStart"/>
      <w:r w:rsidRPr="00CC3066">
        <w:t>là</w:t>
      </w:r>
      <w:proofErr w:type="spellEnd"/>
      <w:r w:rsidRPr="00CC3066">
        <w:t xml:space="preserve"> ZZ) </w:t>
      </w:r>
      <w:proofErr w:type="spellStart"/>
      <w:r w:rsidRPr="00CC3066">
        <w:t>là</w:t>
      </w:r>
      <w:proofErr w:type="spellEnd"/>
      <w:r w:rsidRPr="00CC3066">
        <w:t xml:space="preserve"> </w:t>
      </w:r>
      <w:proofErr w:type="spellStart"/>
      <w:r w:rsidRPr="00CC3066">
        <w:t>hoàn</w:t>
      </w:r>
      <w:proofErr w:type="spellEnd"/>
      <w:r w:rsidRPr="00CC3066">
        <w:t xml:space="preserve"> </w:t>
      </w:r>
      <w:proofErr w:type="spellStart"/>
      <w:r w:rsidRPr="00CC3066">
        <w:t>toàn</w:t>
      </w:r>
      <w:proofErr w:type="spellEnd"/>
      <w:r w:rsidRPr="00CC3066">
        <w:t xml:space="preserve"> </w:t>
      </w:r>
      <w:proofErr w:type="spellStart"/>
      <w:r w:rsidRPr="00CC3066">
        <w:t>cần</w:t>
      </w:r>
      <w:proofErr w:type="spellEnd"/>
      <w:r w:rsidRPr="00CC3066">
        <w:t xml:space="preserve"> </w:t>
      </w:r>
      <w:proofErr w:type="spellStart"/>
      <w:r w:rsidRPr="00CC3066">
        <w:t>thiết</w:t>
      </w:r>
      <w:proofErr w:type="spellEnd"/>
      <w:r w:rsidRPr="00CC3066">
        <w:t xml:space="preserve">. </w:t>
      </w:r>
      <w:proofErr w:type="spellStart"/>
      <w:r w:rsidRPr="00CC3066">
        <w:t>Trong</w:t>
      </w:r>
      <w:proofErr w:type="spellEnd"/>
      <w:r w:rsidRPr="00CC3066">
        <w:t xml:space="preserve"> </w:t>
      </w:r>
      <w:proofErr w:type="spellStart"/>
      <w:r w:rsidRPr="00CC3066">
        <w:t>những</w:t>
      </w:r>
      <w:proofErr w:type="spellEnd"/>
      <w:r w:rsidRPr="00CC3066">
        <w:t xml:space="preserve"> </w:t>
      </w:r>
      <w:proofErr w:type="spellStart"/>
      <w:r w:rsidRPr="00CC3066">
        <w:t>trường</w:t>
      </w:r>
      <w:proofErr w:type="spellEnd"/>
      <w:r w:rsidRPr="00CC3066">
        <w:t xml:space="preserve"> </w:t>
      </w:r>
      <w:proofErr w:type="spellStart"/>
      <w:r w:rsidRPr="00CC3066">
        <w:t>hợp</w:t>
      </w:r>
      <w:proofErr w:type="spellEnd"/>
      <w:r w:rsidRPr="00CC3066">
        <w:t xml:space="preserve"> </w:t>
      </w:r>
      <w:proofErr w:type="spellStart"/>
      <w:r w:rsidRPr="00CC3066">
        <w:t>đặc</w:t>
      </w:r>
      <w:proofErr w:type="spellEnd"/>
      <w:r w:rsidRPr="00CC3066">
        <w:t xml:space="preserve"> </w:t>
      </w:r>
      <w:proofErr w:type="spellStart"/>
      <w:r w:rsidRPr="00CC3066">
        <w:t>biệt</w:t>
      </w:r>
      <w:proofErr w:type="spellEnd"/>
      <w:r w:rsidRPr="00CC3066">
        <w:t xml:space="preserve">, </w:t>
      </w:r>
      <w:proofErr w:type="spellStart"/>
      <w:r w:rsidRPr="00CC3066">
        <w:t>đứa</w:t>
      </w:r>
      <w:proofErr w:type="spellEnd"/>
      <w:r w:rsidRPr="00CC3066">
        <w:t xml:space="preserve"> </w:t>
      </w:r>
      <w:proofErr w:type="spellStart"/>
      <w:r w:rsidRPr="00CC3066">
        <w:t>trẻ</w:t>
      </w:r>
      <w:proofErr w:type="spellEnd"/>
      <w:r w:rsidRPr="00CC3066">
        <w:t xml:space="preserve"> </w:t>
      </w:r>
      <w:proofErr w:type="spellStart"/>
      <w:r w:rsidRPr="00CC3066">
        <w:t>có</w:t>
      </w:r>
      <w:proofErr w:type="spellEnd"/>
      <w:r w:rsidRPr="00CC3066">
        <w:t xml:space="preserve"> </w:t>
      </w:r>
      <w:proofErr w:type="spellStart"/>
      <w:r w:rsidRPr="00CC3066">
        <w:t>thể</w:t>
      </w:r>
      <w:proofErr w:type="spellEnd"/>
      <w:r w:rsidRPr="00CC3066">
        <w:t xml:space="preserve"> </w:t>
      </w:r>
      <w:proofErr w:type="spellStart"/>
      <w:r w:rsidRPr="00CC3066">
        <w:t>đi</w:t>
      </w:r>
      <w:proofErr w:type="spellEnd"/>
      <w:r w:rsidRPr="00CC3066">
        <w:t xml:space="preserve"> </w:t>
      </w:r>
      <w:proofErr w:type="spellStart"/>
      <w:r w:rsidRPr="00CC3066">
        <w:t>cùng</w:t>
      </w:r>
      <w:proofErr w:type="spellEnd"/>
      <w:r w:rsidRPr="00CC3066">
        <w:t xml:space="preserve"> </w:t>
      </w:r>
      <w:proofErr w:type="spellStart"/>
      <w:r w:rsidRPr="00CC3066">
        <w:t>với</w:t>
      </w:r>
      <w:proofErr w:type="spellEnd"/>
      <w:r w:rsidRPr="00CC3066">
        <w:t xml:space="preserve"> </w:t>
      </w:r>
      <w:proofErr w:type="spellStart"/>
      <w:r w:rsidRPr="00CC3066">
        <w:t>một</w:t>
      </w:r>
      <w:proofErr w:type="spellEnd"/>
      <w:r w:rsidRPr="00CC3066">
        <w:t xml:space="preserve"> </w:t>
      </w:r>
      <w:proofErr w:type="spellStart"/>
      <w:r w:rsidRPr="00CC3066">
        <w:t>người</w:t>
      </w:r>
      <w:proofErr w:type="spellEnd"/>
      <w:r w:rsidRPr="00CC3066">
        <w:t xml:space="preserve"> </w:t>
      </w:r>
      <w:proofErr w:type="spellStart"/>
      <w:r w:rsidRPr="00CC3066">
        <w:t>không</w:t>
      </w:r>
      <w:proofErr w:type="spellEnd"/>
      <w:r w:rsidRPr="00CC3066">
        <w:t xml:space="preserve"> </w:t>
      </w:r>
      <w:proofErr w:type="spellStart"/>
      <w:r w:rsidRPr="00CC3066">
        <w:t>phải</w:t>
      </w:r>
      <w:proofErr w:type="spellEnd"/>
      <w:r w:rsidRPr="00CC3066">
        <w:t xml:space="preserve"> </w:t>
      </w:r>
      <w:proofErr w:type="spellStart"/>
      <w:r w:rsidRPr="00CC3066">
        <w:t>là</w:t>
      </w:r>
      <w:proofErr w:type="spellEnd"/>
      <w:r w:rsidRPr="00CC3066">
        <w:t xml:space="preserve"> </w:t>
      </w:r>
      <w:proofErr w:type="spellStart"/>
      <w:r w:rsidRPr="00CC3066">
        <w:t>người</w:t>
      </w:r>
      <w:proofErr w:type="spellEnd"/>
      <w:r w:rsidRPr="00CC3066">
        <w:t xml:space="preserve"> </w:t>
      </w:r>
      <w:proofErr w:type="spellStart"/>
      <w:r w:rsidRPr="00CC3066">
        <w:t>đại</w:t>
      </w:r>
      <w:proofErr w:type="spellEnd"/>
      <w:r w:rsidRPr="00CC3066">
        <w:t xml:space="preserve"> </w:t>
      </w:r>
      <w:proofErr w:type="spellStart"/>
      <w:r w:rsidRPr="00CC3066">
        <w:t>diện</w:t>
      </w:r>
      <w:proofErr w:type="spellEnd"/>
      <w:r w:rsidRPr="00CC3066">
        <w:t xml:space="preserve"> </w:t>
      </w:r>
      <w:proofErr w:type="spellStart"/>
      <w:r w:rsidRPr="00CC3066">
        <w:t>theo</w:t>
      </w:r>
      <w:proofErr w:type="spellEnd"/>
      <w:r w:rsidRPr="00CC3066">
        <w:t xml:space="preserve"> </w:t>
      </w:r>
      <w:proofErr w:type="spellStart"/>
      <w:r w:rsidRPr="00CC3066">
        <w:t>pháp</w:t>
      </w:r>
      <w:proofErr w:type="spellEnd"/>
      <w:r w:rsidRPr="00CC3066">
        <w:t xml:space="preserve"> </w:t>
      </w:r>
      <w:proofErr w:type="spellStart"/>
      <w:r w:rsidRPr="00CC3066">
        <w:t>luật</w:t>
      </w:r>
      <w:proofErr w:type="spellEnd"/>
      <w:r w:rsidRPr="00CC3066">
        <w:t xml:space="preserve"> </w:t>
      </w:r>
      <w:proofErr w:type="spellStart"/>
      <w:r w:rsidRPr="00CC3066">
        <w:t>của</w:t>
      </w:r>
      <w:proofErr w:type="spellEnd"/>
      <w:r w:rsidRPr="00CC3066">
        <w:t xml:space="preserve"> </w:t>
      </w:r>
      <w:proofErr w:type="spellStart"/>
      <w:r w:rsidRPr="00CC3066">
        <w:t>mình</w:t>
      </w:r>
      <w:proofErr w:type="spellEnd"/>
      <w:r w:rsidRPr="00CC3066">
        <w:t xml:space="preserve"> (ví </w:t>
      </w:r>
      <w:proofErr w:type="spellStart"/>
      <w:r w:rsidRPr="00CC3066">
        <w:t>dụ</w:t>
      </w:r>
      <w:proofErr w:type="spellEnd"/>
      <w:r w:rsidRPr="00CC3066">
        <w:t xml:space="preserve">: </w:t>
      </w:r>
      <w:proofErr w:type="spellStart"/>
      <w:r w:rsidRPr="00CC3066">
        <w:t>ông</w:t>
      </w:r>
      <w:proofErr w:type="spellEnd"/>
      <w:r w:rsidRPr="00CC3066">
        <w:t xml:space="preserve"> </w:t>
      </w:r>
      <w:proofErr w:type="spellStart"/>
      <w:r w:rsidRPr="00CC3066">
        <w:t>bà</w:t>
      </w:r>
      <w:proofErr w:type="spellEnd"/>
      <w:r w:rsidRPr="00CC3066">
        <w:t xml:space="preserve">, </w:t>
      </w:r>
      <w:proofErr w:type="spellStart"/>
      <w:r w:rsidRPr="00CC3066">
        <w:t>người</w:t>
      </w:r>
      <w:proofErr w:type="spellEnd"/>
      <w:r w:rsidRPr="00CC3066">
        <w:t xml:space="preserve"> </w:t>
      </w:r>
      <w:proofErr w:type="spellStart"/>
      <w:r w:rsidRPr="00CC3066">
        <w:t>thân</w:t>
      </w:r>
      <w:proofErr w:type="spellEnd"/>
      <w:r w:rsidRPr="00CC3066">
        <w:t xml:space="preserve"> </w:t>
      </w:r>
      <w:proofErr w:type="spellStart"/>
      <w:r w:rsidRPr="00CC3066">
        <w:t>của</w:t>
      </w:r>
      <w:proofErr w:type="spellEnd"/>
      <w:r w:rsidRPr="00CC3066">
        <w:t xml:space="preserve"> </w:t>
      </w:r>
      <w:proofErr w:type="spellStart"/>
      <w:r w:rsidRPr="00CC3066">
        <w:t>mẹ</w:t>
      </w:r>
      <w:proofErr w:type="spellEnd"/>
      <w:r w:rsidRPr="00CC3066">
        <w:t xml:space="preserve">, </w:t>
      </w:r>
      <w:proofErr w:type="spellStart"/>
      <w:r w:rsidRPr="00CC3066">
        <w:t>v.v</w:t>
      </w:r>
      <w:proofErr w:type="spellEnd"/>
      <w:r w:rsidRPr="00CC3066">
        <w:t xml:space="preserve">.), </w:t>
      </w:r>
      <w:proofErr w:type="spellStart"/>
      <w:r w:rsidRPr="00CC3066">
        <w:t>nhưng</w:t>
      </w:r>
      <w:proofErr w:type="spellEnd"/>
      <w:r w:rsidRPr="00CC3066">
        <w:t xml:space="preserve"> </w:t>
      </w:r>
      <w:proofErr w:type="spellStart"/>
      <w:r w:rsidRPr="00CC3066">
        <w:t>trẻ</w:t>
      </w:r>
      <w:proofErr w:type="spellEnd"/>
      <w:r w:rsidRPr="00CC3066">
        <w:t xml:space="preserve"> </w:t>
      </w:r>
      <w:proofErr w:type="spellStart"/>
      <w:r w:rsidRPr="00CC3066">
        <w:t>phải</w:t>
      </w:r>
      <w:proofErr w:type="spellEnd"/>
      <w:r w:rsidRPr="00CC3066">
        <w:t xml:space="preserve"> </w:t>
      </w:r>
      <w:proofErr w:type="spellStart"/>
      <w:r w:rsidRPr="00CC3066">
        <w:t>có</w:t>
      </w:r>
      <w:proofErr w:type="spellEnd"/>
      <w:r w:rsidRPr="00CC3066">
        <w:t xml:space="preserve"> </w:t>
      </w:r>
      <w:proofErr w:type="spellStart"/>
      <w:r w:rsidRPr="00CC3066">
        <w:t>giấy</w:t>
      </w:r>
      <w:proofErr w:type="spellEnd"/>
      <w:r w:rsidRPr="00CC3066">
        <w:t xml:space="preserve"> </w:t>
      </w:r>
      <w:proofErr w:type="spellStart"/>
      <w:r w:rsidRPr="00CC3066">
        <w:t>ủy</w:t>
      </w:r>
      <w:proofErr w:type="spellEnd"/>
      <w:r w:rsidRPr="00CC3066">
        <w:t xml:space="preserve"> </w:t>
      </w:r>
      <w:proofErr w:type="spellStart"/>
      <w:r w:rsidRPr="00CC3066">
        <w:t>quyền</w:t>
      </w:r>
      <w:proofErr w:type="spellEnd"/>
      <w:r w:rsidRPr="00CC3066">
        <w:t xml:space="preserve"> </w:t>
      </w:r>
      <w:proofErr w:type="spellStart"/>
      <w:r w:rsidRPr="00CC3066">
        <w:t>của</w:t>
      </w:r>
      <w:proofErr w:type="spellEnd"/>
      <w:r w:rsidRPr="00CC3066">
        <w:t xml:space="preserve"> </w:t>
      </w:r>
      <w:proofErr w:type="spellStart"/>
      <w:r w:rsidRPr="00CC3066">
        <w:t>người</w:t>
      </w:r>
      <w:proofErr w:type="spellEnd"/>
      <w:r w:rsidRPr="00CC3066">
        <w:t xml:space="preserve"> </w:t>
      </w:r>
      <w:proofErr w:type="spellStart"/>
      <w:r w:rsidRPr="00CC3066">
        <w:t>đại</w:t>
      </w:r>
      <w:proofErr w:type="spellEnd"/>
      <w:r w:rsidRPr="00CC3066">
        <w:t xml:space="preserve"> </w:t>
      </w:r>
      <w:proofErr w:type="spellStart"/>
      <w:r w:rsidRPr="00CC3066">
        <w:t>diện</w:t>
      </w:r>
      <w:proofErr w:type="spellEnd"/>
      <w:r w:rsidRPr="00CC3066">
        <w:t xml:space="preserve"> </w:t>
      </w:r>
      <w:proofErr w:type="spellStart"/>
      <w:r w:rsidRPr="00CC3066">
        <w:t>pháp</w:t>
      </w:r>
      <w:proofErr w:type="spellEnd"/>
      <w:r w:rsidRPr="00CC3066">
        <w:t xml:space="preserve"> </w:t>
      </w:r>
      <w:proofErr w:type="spellStart"/>
      <w:r w:rsidRPr="00CC3066">
        <w:t>luật</w:t>
      </w:r>
      <w:proofErr w:type="spellEnd"/>
      <w:r w:rsidR="00A14AE2">
        <w:t>.</w:t>
      </w:r>
    </w:p>
    <w:p w14:paraId="6628485D" w14:textId="77777777" w:rsidR="00D40DF8" w:rsidRDefault="00D40DF8" w:rsidP="00D40DF8">
      <w:pPr>
        <w:pStyle w:val="VyetilV"/>
        <w:rPr>
          <w:rFonts w:ascii="Times New Roman" w:hAnsi="Times New Roman" w:cs="Times New Roman"/>
          <w:sz w:val="24"/>
          <w:szCs w:val="24"/>
        </w:rPr>
      </w:pPr>
    </w:p>
    <w:p w14:paraId="326CF7D8" w14:textId="77777777" w:rsidR="00E70F18" w:rsidRDefault="00E70F18" w:rsidP="00D40DF8">
      <w:pPr>
        <w:pStyle w:val="VyetilV"/>
        <w:rPr>
          <w:rFonts w:ascii="Times New Roman" w:hAnsi="Times New Roman" w:cs="Times New Roman"/>
          <w:sz w:val="24"/>
          <w:szCs w:val="24"/>
        </w:rPr>
      </w:pPr>
    </w:p>
    <w:p w14:paraId="196CEE11" w14:textId="6183323B" w:rsidR="00307519" w:rsidRDefault="00A14AE2" w:rsidP="00D40DF8">
      <w:pPr>
        <w:pStyle w:val="VyetilV"/>
        <w:jc w:val="right"/>
        <w:rPr>
          <w:rFonts w:ascii="Times New Roman" w:hAnsi="Times New Roman" w:cs="Times New Roman"/>
          <w:sz w:val="24"/>
          <w:szCs w:val="24"/>
        </w:rPr>
      </w:pPr>
      <w:r w:rsidRPr="00A14AE2">
        <w:rPr>
          <w:rFonts w:ascii="Times New Roman" w:hAnsi="Times New Roman" w:cs="Times New Roman"/>
          <w:sz w:val="24"/>
          <w:szCs w:val="24"/>
          <w:highlight w:val="yellow"/>
        </w:rPr>
        <w:t>Jméno pracovníka</w:t>
      </w:r>
    </w:p>
    <w:p w14:paraId="02F5B86E" w14:textId="1691E709" w:rsidR="00E70F18" w:rsidRDefault="00973AEB" w:rsidP="00D40DF8">
      <w:pPr>
        <w:pStyle w:val="VyetilV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</w:p>
    <w:p w14:paraId="27B0F48E" w14:textId="77777777" w:rsidR="00E70F18" w:rsidRDefault="00E70F18" w:rsidP="00D40DF8">
      <w:pPr>
        <w:pStyle w:val="VyetilV"/>
        <w:jc w:val="right"/>
        <w:rPr>
          <w:rFonts w:ascii="Times New Roman" w:hAnsi="Times New Roman" w:cs="Times New Roman"/>
          <w:sz w:val="24"/>
          <w:szCs w:val="24"/>
        </w:rPr>
      </w:pPr>
    </w:p>
    <w:p w14:paraId="4AA2C5F4" w14:textId="77777777" w:rsidR="007A646A" w:rsidRDefault="00D40DF8" w:rsidP="008322EA">
      <w:pPr>
        <w:pStyle w:val="VyetilV"/>
        <w:jc w:val="center"/>
        <w:rPr>
          <w:rFonts w:ascii="Microsoft Sans Serif" w:hAnsi="Microsoft Sans Serif" w:cs="Microsoft Sans Serif"/>
          <w:sz w:val="17"/>
          <w:szCs w:val="17"/>
        </w:rPr>
      </w:pPr>
      <w:r>
        <w:t xml:space="preserve"> </w:t>
      </w:r>
    </w:p>
    <w:sectPr w:rsidR="007A646A" w:rsidSect="007A646A">
      <w:footerReference w:type="first" r:id="rId9"/>
      <w:pgSz w:w="12240" w:h="15840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F652" w14:textId="77777777" w:rsidR="00FC2334" w:rsidRDefault="00FC2334">
      <w:r>
        <w:separator/>
      </w:r>
    </w:p>
  </w:endnote>
  <w:endnote w:type="continuationSeparator" w:id="0">
    <w:p w14:paraId="36969625" w14:textId="77777777" w:rsidR="00FC2334" w:rsidRDefault="00FC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0E2F" w14:textId="77777777" w:rsidR="000B6CB2" w:rsidRDefault="000B6CB2" w:rsidP="000B6CB2">
    <w:pPr>
      <w:pStyle w:val="Zpat"/>
    </w:pPr>
    <w:r>
      <w:t>______________________________________________________________________________</w:t>
    </w:r>
  </w:p>
  <w:p w14:paraId="2FD5E629" w14:textId="77777777" w:rsidR="008F1767" w:rsidRDefault="008F1767" w:rsidP="008F1767">
    <w:pPr>
      <w:pStyle w:val="Zpat"/>
      <w:rPr>
        <w:color w:val="000000"/>
        <w:sz w:val="22"/>
        <w:szCs w:val="22"/>
      </w:rPr>
    </w:pPr>
    <w:r>
      <w:rPr>
        <w:sz w:val="22"/>
        <w:szCs w:val="22"/>
      </w:rPr>
      <w:t>tel.: +420 493 533 </w:t>
    </w:r>
    <w:r>
      <w:rPr>
        <w:color w:val="000000"/>
        <w:sz w:val="22"/>
        <w:szCs w:val="22"/>
      </w:rPr>
      <w:t xml:space="preserve">595                                      </w:t>
    </w:r>
    <w:r>
      <w:rPr>
        <w:b/>
        <w:bCs/>
        <w:color w:val="000000"/>
        <w:sz w:val="22"/>
        <w:szCs w:val="22"/>
      </w:rPr>
      <w:t xml:space="preserve">                                                      </w:t>
    </w:r>
    <w:r>
      <w:rPr>
        <w:b/>
        <w:bCs/>
        <w:color w:val="000000"/>
        <w:sz w:val="22"/>
        <w:szCs w:val="22"/>
      </w:rPr>
      <w:tab/>
      <w:t xml:space="preserve">   </w:t>
    </w:r>
    <w:r>
      <w:rPr>
        <w:color w:val="000000"/>
        <w:sz w:val="22"/>
        <w:szCs w:val="22"/>
      </w:rPr>
      <w:t xml:space="preserve">e-mail: </w:t>
    </w:r>
    <w:hyperlink r:id="rId1" w:history="1">
      <w:r>
        <w:rPr>
          <w:rStyle w:val="Hypertextovodkaz"/>
          <w:color w:val="000000"/>
          <w:sz w:val="22"/>
          <w:szCs w:val="22"/>
        </w:rPr>
        <w:t>info@spcjicin.cz</w:t>
      </w:r>
    </w:hyperlink>
  </w:p>
  <w:p w14:paraId="3BEB7881" w14:textId="77777777" w:rsidR="008F1767" w:rsidRDefault="008F1767" w:rsidP="008F1767">
    <w:pPr>
      <w:pStyle w:val="Zpat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web: www.spcjicin.cz</w:t>
    </w:r>
  </w:p>
  <w:p w14:paraId="537ABCE3" w14:textId="77777777" w:rsidR="008F1767" w:rsidRDefault="008F1767" w:rsidP="008F1767">
    <w:pPr>
      <w:pStyle w:val="Zpat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                                                                                                                  </w:t>
    </w:r>
  </w:p>
  <w:p w14:paraId="26AD2A02" w14:textId="77777777" w:rsidR="003162E1" w:rsidRPr="000B6CB2" w:rsidRDefault="003162E1" w:rsidP="008F1767">
    <w:pPr>
      <w:pStyle w:val="Zpat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A2C9" w14:textId="77777777" w:rsidR="00FC2334" w:rsidRDefault="00FC2334">
      <w:r>
        <w:separator/>
      </w:r>
    </w:p>
  </w:footnote>
  <w:footnote w:type="continuationSeparator" w:id="0">
    <w:p w14:paraId="2647BE88" w14:textId="77777777" w:rsidR="00FC2334" w:rsidRDefault="00FC2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6A"/>
    <w:rsid w:val="00004225"/>
    <w:rsid w:val="0005476A"/>
    <w:rsid w:val="0007459F"/>
    <w:rsid w:val="00091C9E"/>
    <w:rsid w:val="000B6CB2"/>
    <w:rsid w:val="000E3CAE"/>
    <w:rsid w:val="000F0198"/>
    <w:rsid w:val="0013032A"/>
    <w:rsid w:val="0013747D"/>
    <w:rsid w:val="00143BAD"/>
    <w:rsid w:val="00146432"/>
    <w:rsid w:val="00154E07"/>
    <w:rsid w:val="00156F7C"/>
    <w:rsid w:val="00164B2A"/>
    <w:rsid w:val="001A0C6D"/>
    <w:rsid w:val="001B18E0"/>
    <w:rsid w:val="001B2A29"/>
    <w:rsid w:val="001C2B75"/>
    <w:rsid w:val="00237317"/>
    <w:rsid w:val="002433C2"/>
    <w:rsid w:val="002A57D8"/>
    <w:rsid w:val="003041F9"/>
    <w:rsid w:val="00307519"/>
    <w:rsid w:val="00311D2C"/>
    <w:rsid w:val="003162E1"/>
    <w:rsid w:val="00343803"/>
    <w:rsid w:val="00382446"/>
    <w:rsid w:val="003A7F0E"/>
    <w:rsid w:val="004A4C8D"/>
    <w:rsid w:val="005030E6"/>
    <w:rsid w:val="00516363"/>
    <w:rsid w:val="00580BDF"/>
    <w:rsid w:val="005E0F40"/>
    <w:rsid w:val="005F56BB"/>
    <w:rsid w:val="00635483"/>
    <w:rsid w:val="00687E77"/>
    <w:rsid w:val="006A27B6"/>
    <w:rsid w:val="006C108F"/>
    <w:rsid w:val="006C4BF6"/>
    <w:rsid w:val="00722933"/>
    <w:rsid w:val="007A646A"/>
    <w:rsid w:val="007B2629"/>
    <w:rsid w:val="007C421F"/>
    <w:rsid w:val="00811757"/>
    <w:rsid w:val="00814E72"/>
    <w:rsid w:val="00822C42"/>
    <w:rsid w:val="008322EA"/>
    <w:rsid w:val="008430CB"/>
    <w:rsid w:val="0086357A"/>
    <w:rsid w:val="008648DF"/>
    <w:rsid w:val="00873EB5"/>
    <w:rsid w:val="008A2ACC"/>
    <w:rsid w:val="008A31A7"/>
    <w:rsid w:val="008B471B"/>
    <w:rsid w:val="008F1767"/>
    <w:rsid w:val="008F441A"/>
    <w:rsid w:val="00902D13"/>
    <w:rsid w:val="00922828"/>
    <w:rsid w:val="009323CC"/>
    <w:rsid w:val="00936E81"/>
    <w:rsid w:val="0096000B"/>
    <w:rsid w:val="00973AEB"/>
    <w:rsid w:val="00973BE1"/>
    <w:rsid w:val="00977344"/>
    <w:rsid w:val="0099258E"/>
    <w:rsid w:val="009D0D6C"/>
    <w:rsid w:val="009E4A7F"/>
    <w:rsid w:val="009F3E72"/>
    <w:rsid w:val="00A14AE2"/>
    <w:rsid w:val="00A419B8"/>
    <w:rsid w:val="00AE5351"/>
    <w:rsid w:val="00B21CA3"/>
    <w:rsid w:val="00B4102B"/>
    <w:rsid w:val="00B43292"/>
    <w:rsid w:val="00B74C62"/>
    <w:rsid w:val="00BB4330"/>
    <w:rsid w:val="00BE47B2"/>
    <w:rsid w:val="00C10B69"/>
    <w:rsid w:val="00C15533"/>
    <w:rsid w:val="00C2721A"/>
    <w:rsid w:val="00C32096"/>
    <w:rsid w:val="00C36DB2"/>
    <w:rsid w:val="00C57B87"/>
    <w:rsid w:val="00C625E7"/>
    <w:rsid w:val="00C80D4C"/>
    <w:rsid w:val="00C85607"/>
    <w:rsid w:val="00C8763C"/>
    <w:rsid w:val="00C9245A"/>
    <w:rsid w:val="00CB13F5"/>
    <w:rsid w:val="00CC3066"/>
    <w:rsid w:val="00CC6513"/>
    <w:rsid w:val="00D04A34"/>
    <w:rsid w:val="00D33DAC"/>
    <w:rsid w:val="00D40DF8"/>
    <w:rsid w:val="00D41466"/>
    <w:rsid w:val="00D5233A"/>
    <w:rsid w:val="00D963A8"/>
    <w:rsid w:val="00DB5C83"/>
    <w:rsid w:val="00DC484C"/>
    <w:rsid w:val="00DD6A52"/>
    <w:rsid w:val="00E04A90"/>
    <w:rsid w:val="00E70F18"/>
    <w:rsid w:val="00E81533"/>
    <w:rsid w:val="00E97542"/>
    <w:rsid w:val="00ED36AA"/>
    <w:rsid w:val="00ED5BFB"/>
    <w:rsid w:val="00F14FA0"/>
    <w:rsid w:val="00F5049F"/>
    <w:rsid w:val="00F8082A"/>
    <w:rsid w:val="00F97095"/>
    <w:rsid w:val="00FA50D1"/>
    <w:rsid w:val="00FA69CC"/>
    <w:rsid w:val="00FC2334"/>
    <w:rsid w:val="00FC5DEC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285B97"/>
  <w14:defaultImageDpi w14:val="0"/>
  <w15:docId w15:val="{ACAD3F39-EE5A-49E1-A157-2D152EC6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55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VyetilV">
    <w:name w:val="Vyšetřil (V)"/>
    <w:basedOn w:val="Normln"/>
    <w:uiPriority w:val="99"/>
    <w:rsid w:val="00C15533"/>
    <w:pPr>
      <w:tabs>
        <w:tab w:val="left" w:pos="709"/>
      </w:tabs>
    </w:pPr>
    <w:rPr>
      <w:rFonts w:ascii="Arial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3162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rsid w:val="003162E1"/>
    <w:rPr>
      <w:rFonts w:ascii="Times New Roman" w:hAnsi="Times New Roman" w:cs="Times New Roman"/>
      <w:color w:val="0000FF"/>
      <w:u w:val="single"/>
    </w:rPr>
  </w:style>
  <w:style w:type="character" w:styleId="Siln">
    <w:name w:val="Strong"/>
    <w:uiPriority w:val="99"/>
    <w:qFormat/>
    <w:rsid w:val="00F5049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70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ppji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6" ma:contentTypeDescription="Vytvoří nový dokument" ma:contentTypeScope="" ma:versionID="532fd5d0c0bd86fb36f784888e0b467e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f1836d50195bc6b26ffb6f89c253e67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8198E-FEE0-446F-803A-33559AE75938}">
  <ds:schemaRefs>
    <ds:schemaRef ds:uri="http://schemas.microsoft.com/office/2006/metadata/properties"/>
    <ds:schemaRef ds:uri="http://schemas.microsoft.com/office/infopath/2007/PartnerControls"/>
    <ds:schemaRef ds:uri="8de666df-5235-44e4-9e9e-17ca03fddb61"/>
  </ds:schemaRefs>
</ds:datastoreItem>
</file>

<file path=customXml/itemProps2.xml><?xml version="1.0" encoding="utf-8"?>
<ds:datastoreItem xmlns:ds="http://schemas.openxmlformats.org/officeDocument/2006/customXml" ds:itemID="{F5D96D64-B4A3-478A-9329-E36618D62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F383B-287A-4288-8CAE-2030588C0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Pedagogicko-psychologická poradna a Speciálně pedagogické centrum</vt:lpstr>
    </vt:vector>
  </TitlesOfParts>
  <Company>PPP KHK Hradec Králové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Pedagogicko-psychologická poradna a Speciálně pedagogické centrum</dc:title>
  <dc:subject/>
  <dc:creator>Fujitsu</dc:creator>
  <cp:keywords/>
  <dc:description/>
  <cp:lastModifiedBy>Karel Kolář</cp:lastModifiedBy>
  <cp:revision>4</cp:revision>
  <cp:lastPrinted>2020-10-08T09:17:00Z</cp:lastPrinted>
  <dcterms:created xsi:type="dcterms:W3CDTF">2023-02-03T16:53:00Z</dcterms:created>
  <dcterms:modified xsi:type="dcterms:W3CDTF">2023-02-03T20:14:00Z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