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A7A0F" w14:textId="77777777" w:rsidR="00B2129C" w:rsidRDefault="00B2129C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12660" w14:paraId="74E7007F" w14:textId="77777777" w:rsidTr="00533430">
        <w:tc>
          <w:tcPr>
            <w:tcW w:w="9426" w:type="dxa"/>
          </w:tcPr>
          <w:p w14:paraId="74E7007D" w14:textId="77777777" w:rsidR="00512660" w:rsidRDefault="00512660" w:rsidP="005334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Szkoła podstawowa ……………….., jednostka budżetowa</w:t>
            </w:r>
          </w:p>
          <w:p w14:paraId="74E7007E" w14:textId="77777777" w:rsidR="00512660" w:rsidRDefault="00512660" w:rsidP="00533430">
            <w:pPr>
              <w:jc w:val="center"/>
              <w:rPr>
                <w:sz w:val="28"/>
              </w:rPr>
            </w:pPr>
            <w:r>
              <w:t>z siedzibą w …………………….</w:t>
            </w:r>
          </w:p>
        </w:tc>
      </w:tr>
      <w:tr w:rsidR="00512660" w14:paraId="74E70081" w14:textId="77777777" w:rsidTr="00533430">
        <w:trPr>
          <w:cantSplit/>
        </w:trPr>
        <w:tc>
          <w:tcPr>
            <w:tcW w:w="9426" w:type="dxa"/>
          </w:tcPr>
          <w:p w14:paraId="74E70080" w14:textId="77777777" w:rsidR="00512660" w:rsidRPr="00AA1772" w:rsidRDefault="00512660" w:rsidP="00533430">
            <w:pPr>
              <w:spacing w:before="120" w:line="24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REGULAMIN SZKOŁY</w:t>
            </w:r>
          </w:p>
        </w:tc>
      </w:tr>
      <w:tr w:rsidR="00512660" w:rsidRPr="00AA1772" w14:paraId="74E70083" w14:textId="77777777" w:rsidTr="00533430">
        <w:trPr>
          <w:cantSplit/>
        </w:trPr>
        <w:tc>
          <w:tcPr>
            <w:tcW w:w="9426" w:type="dxa"/>
          </w:tcPr>
          <w:p w14:paraId="74E70082" w14:textId="77777777" w:rsidR="00512660" w:rsidRPr="00AA1772" w:rsidRDefault="00512660" w:rsidP="00533430">
            <w:pPr>
              <w:spacing w:before="120" w:line="24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część regulamin szkoły</w:t>
            </w:r>
          </w:p>
        </w:tc>
      </w:tr>
    </w:tbl>
    <w:p w14:paraId="74E70084" w14:textId="77777777" w:rsidR="00512660" w:rsidRPr="003A2E76" w:rsidRDefault="00512660" w:rsidP="00512660">
      <w:pPr>
        <w:rPr>
          <w:szCs w:val="24"/>
        </w:rPr>
      </w:pPr>
    </w:p>
    <w:p w14:paraId="74E70085" w14:textId="77777777" w:rsidR="00512660" w:rsidRPr="00DD3BE2" w:rsidRDefault="00512660" w:rsidP="00512660"/>
    <w:p w14:paraId="74E70086" w14:textId="77777777" w:rsidR="00512660" w:rsidRPr="00DD3BE2" w:rsidRDefault="00512660" w:rsidP="00512660">
      <w:pPr>
        <w:pStyle w:val="Nadpis2"/>
        <w:numPr>
          <w:ilvl w:val="0"/>
          <w:numId w:val="3"/>
        </w:numPr>
        <w:ind w:left="357" w:hanging="357"/>
        <w:rPr>
          <w:b/>
          <w:u w:val="none"/>
        </w:rPr>
      </w:pPr>
      <w:bookmarkStart w:id="0" w:name="_Toc522001491"/>
      <w:r>
        <w:rPr>
          <w:b/>
          <w:u w:val="none"/>
        </w:rPr>
        <w:t>Prawa i obowiązki uczniów</w:t>
      </w:r>
      <w:bookmarkEnd w:id="0"/>
      <w:r>
        <w:rPr>
          <w:b/>
          <w:u w:val="none"/>
        </w:rPr>
        <w:t xml:space="preserve"> </w:t>
      </w:r>
    </w:p>
    <w:p w14:paraId="74E70087" w14:textId="77777777" w:rsidR="00512660" w:rsidRPr="003E35C4" w:rsidRDefault="00512660" w:rsidP="00512660">
      <w:pPr>
        <w:jc w:val="both"/>
        <w:rPr>
          <w:szCs w:val="24"/>
        </w:rPr>
      </w:pPr>
    </w:p>
    <w:p w14:paraId="74E70088" w14:textId="77777777" w:rsidR="00512660" w:rsidRDefault="00512660" w:rsidP="00512660">
      <w:pPr>
        <w:jc w:val="both"/>
        <w:rPr>
          <w:szCs w:val="24"/>
        </w:rPr>
      </w:pPr>
      <w:r>
        <w:rPr>
          <w:b/>
          <w:szCs w:val="24"/>
        </w:rPr>
        <w:t>Uczniowie mają prawo</w:t>
      </w:r>
      <w:r>
        <w:t>:</w:t>
      </w:r>
    </w:p>
    <w:p w14:paraId="74E70089" w14:textId="77777777" w:rsidR="00DD3BE2" w:rsidRPr="00CB28CD" w:rsidRDefault="00DD3BE2" w:rsidP="00512660">
      <w:pPr>
        <w:jc w:val="both"/>
        <w:rPr>
          <w:szCs w:val="24"/>
          <w:u w:val="single"/>
        </w:rPr>
      </w:pPr>
    </w:p>
    <w:p w14:paraId="74E7008A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do wykształcenia, rozwoju osobowości zgodnie ze stopniem swojego uzdolnienia, zdolności umysłowych i fizycznych;</w:t>
      </w:r>
    </w:p>
    <w:p w14:paraId="74E7008B" w14:textId="013BDE40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w odpowiedni sposób, który nie jest wbrew zasadom dobrego wychowania, wyrażać swoje poglądy oraz uwagi odnośnie wszelkich zjawisk zachodzących w szkole; pogląd ten powinien zostać wyrażony w adekwatnej formie, z tym, że temu poglądowi należy poświęcić odpowiednia uwagę;</w:t>
      </w:r>
    </w:p>
    <w:p w14:paraId="74E7008C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do ochrony przed przejawami braku tolerancji, wrogości i przemocy; </w:t>
      </w:r>
    </w:p>
    <w:p w14:paraId="74E7008D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do ochrony przed zjawiskami patologii społecznej; </w:t>
      </w:r>
    </w:p>
    <w:p w14:paraId="74E7008E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do nauki w zdrowym środowisku naturalnym;</w:t>
      </w:r>
    </w:p>
    <w:p w14:paraId="74E7008F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do odpoczynku i czasu wolnego; </w:t>
      </w:r>
    </w:p>
    <w:p w14:paraId="74E70090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do informacji o przebiegu i wynikach swojego kształcenia; </w:t>
      </w:r>
    </w:p>
    <w:p w14:paraId="74E70091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do porad ze strony szkoły w sprawach dotyczących kształcenia;</w:t>
      </w:r>
    </w:p>
    <w:p w14:paraId="74E70092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poprosić o pomoc lub poradę kogokolwiek z pracowników szkoły – jeśli dziecko odczuwa dyskomfort lub ma jakieś zmartwienia;</w:t>
      </w:r>
    </w:p>
    <w:p w14:paraId="74E70093" w14:textId="77777777" w:rsidR="00512660" w:rsidRPr="00CB28CD" w:rsidRDefault="00512660" w:rsidP="00512660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zakładać w ramach szkoły organy samorządowe uczniów /samorząd uczniowski/, wybierać i być do nich wybierany, pracować w nich i za ich pośrednictwem kierować sprawy do dyrektora szkoły, z tym, iż dyrektor szkoły ma obowiązek zajmowania się stanowiskami i oświadczeniami wspomnianych organów samorządu szkolnego.</w:t>
      </w:r>
    </w:p>
    <w:p w14:paraId="74E70094" w14:textId="77777777" w:rsidR="00512660" w:rsidRPr="00CB28CD" w:rsidRDefault="00512660" w:rsidP="00512660">
      <w:pPr>
        <w:ind w:left="644"/>
        <w:jc w:val="both"/>
        <w:rPr>
          <w:szCs w:val="24"/>
        </w:rPr>
      </w:pPr>
    </w:p>
    <w:p w14:paraId="74E70095" w14:textId="77777777" w:rsidR="00512660" w:rsidRPr="00CB28CD" w:rsidRDefault="00512660" w:rsidP="00512660">
      <w:pPr>
        <w:jc w:val="both"/>
        <w:rPr>
          <w:b/>
          <w:szCs w:val="24"/>
        </w:rPr>
      </w:pPr>
      <w:r>
        <w:rPr>
          <w:b/>
          <w:szCs w:val="24"/>
        </w:rPr>
        <w:t>Uczniowie mają obowiązek:</w:t>
      </w:r>
    </w:p>
    <w:p w14:paraId="74E70096" w14:textId="77777777" w:rsidR="00512660" w:rsidRPr="00CB28CD" w:rsidRDefault="00512660" w:rsidP="00512660">
      <w:pPr>
        <w:jc w:val="both"/>
        <w:rPr>
          <w:b/>
          <w:szCs w:val="24"/>
        </w:rPr>
      </w:pPr>
    </w:p>
    <w:p w14:paraId="74E70097" w14:textId="643C880A" w:rsidR="00512660" w:rsidRPr="00CB28CD" w:rsidRDefault="00512660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przestrzegać zasad regulaminów szkolnych, w szczególności gabinetów specjalistycznych, regulaminu świetlicy (ŠD) i stołówki szkolnej (ŠJ), przepisy i</w:t>
      </w:r>
      <w:r w:rsidR="00B2129C">
        <w:t> </w:t>
      </w:r>
      <w:r>
        <w:t>zalecenia dotyczące ochrony zdrowia i bezpieczeństwa, i to nie tylko w szkole, ale również na wszystkich imprezach szkolnych organizowanych poza terenem szkoły (np. warsztaty, wycieczki, wyjścia, zajęcia sportowe, konkursy, olimpiady itp.).</w:t>
      </w:r>
    </w:p>
    <w:p w14:paraId="74E70098" w14:textId="77777777" w:rsidR="00512660" w:rsidRPr="00CB28CD" w:rsidRDefault="00512660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w sposób należyty uczęszczać do szkoły lub placówki szkolnej i w sposób należyty się kształcić;</w:t>
      </w:r>
    </w:p>
    <w:p w14:paraId="74E70099" w14:textId="77777777" w:rsidR="00512660" w:rsidRPr="00CB28CD" w:rsidRDefault="00512660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realizować polecenia nauczycieli w szkole i pozostałych pracowników szkoły;</w:t>
      </w:r>
    </w:p>
    <w:p w14:paraId="74E7009A" w14:textId="77777777" w:rsidR="00512660" w:rsidRPr="00CB28CD" w:rsidRDefault="00512660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nie naruszać w żaden sposób przebiegu procesu nauczania, w razie poważnego naruszenia zasad regulaminu szkoły uczeń może być nauczany indywidualnie;</w:t>
      </w:r>
    </w:p>
    <w:p w14:paraId="74E7009B" w14:textId="77777777" w:rsidR="00512660" w:rsidRPr="00CB28CD" w:rsidRDefault="00512660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w sposób oszczędny postępować z podręcznikami i artykułami szkolnymi, zachować porządek i czystość na swoim miejscu, w klasie i pozostałych salach szkoły, chronić mienie szkoły przed zniszczeniem;</w:t>
      </w:r>
    </w:p>
    <w:p w14:paraId="74E7009C" w14:textId="142BB956" w:rsidR="00512660" w:rsidRDefault="00512660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nie niszczyć mienia innych uczniów, przestrzegać zasad dobrego wychowania (ordynarne ataki słowne i celowe ataki fizyczne ucznia na innych uczniów </w:t>
      </w:r>
      <w:r>
        <w:lastRenderedPageBreak/>
        <w:t>i</w:t>
      </w:r>
      <w:r w:rsidR="00B2129C">
        <w:t> </w:t>
      </w:r>
      <w:r>
        <w:t>pracowników szkoły są zawsze traktowane jako istotne naruszenie obowiązków, które będzie karane obniżeniem stopnia ze sprawowania);</w:t>
      </w:r>
    </w:p>
    <w:p w14:paraId="74E7009D" w14:textId="77777777" w:rsidR="005667ED" w:rsidRDefault="005667ED" w:rsidP="00B2129C">
      <w:pPr>
        <w:overflowPunct/>
        <w:autoSpaceDE/>
        <w:autoSpaceDN/>
        <w:adjustRightInd/>
        <w:ind w:left="644"/>
        <w:jc w:val="both"/>
        <w:textAlignment w:val="auto"/>
        <w:rPr>
          <w:szCs w:val="24"/>
        </w:rPr>
      </w:pPr>
    </w:p>
    <w:p w14:paraId="74E7009E" w14:textId="77777777" w:rsidR="005667ED" w:rsidRPr="00CB28CD" w:rsidRDefault="005667ED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informowania wychowawcy klasy lu dyrekcji szkoły o występowaniu zjawiska szykanowania, szykanowania w cyberprzestrzeni, dyskryminacji i innych zjawisk patologii społecznej. ewentualnie zapobiec ich występowaniu;</w:t>
      </w:r>
    </w:p>
    <w:p w14:paraId="74E7009F" w14:textId="77777777" w:rsidR="005667ED" w:rsidRPr="00CB28CD" w:rsidRDefault="005667ED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nosić ze sobą wszystkie podręczniki, pomoce i artykuły szkolne, przeznaczone przez nauczyciela na odpowiedni dzień zgodnie z planem lekcji;</w:t>
      </w:r>
    </w:p>
    <w:p w14:paraId="74E700A0" w14:textId="0F35BD6E" w:rsidR="005667ED" w:rsidRPr="00CB28CD" w:rsidRDefault="005667ED" w:rsidP="00B2129C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nie przynosić do szkoły przedmiotów niezwiązanych z nauką, które mogłyby spowodować uraz, stanowić zagrożenie dla zdrowia lub wpajania zasad moralnych dzieci i młodzieży (np. telefon komórkowy, tablet, notebook, przenośny sprzęt elektroniczny, zapalniczki, sztuczne ognie), następnie rzeczy niezwiązane z nauką w ramach szkolnego programu nauczania (ŠVP), jak np. rzeczy wartościowe, wyższe kwoty pieniędzy i inne. Jeśli przedstawiciel ustawowy ucznia zezwoli mu na noszenie do szkoły telefonu komórkowego lub inne urządzenie komunikacyjne lub rejestrujące (w dalszej części nazywane tylko rzeczami osobistymi), uczeń ma obowiązek w momencie wejścia do budynku szkoły wyłączyć całkowicie daną rzecz osobistą i</w:t>
      </w:r>
      <w:r w:rsidR="00B2129C">
        <w:t> </w:t>
      </w:r>
      <w:r>
        <w:t>schować w torbie (plecaku);</w:t>
      </w:r>
    </w:p>
    <w:p w14:paraId="74E700A1" w14:textId="77777777" w:rsidR="005667ED" w:rsidRPr="00CB28CD" w:rsidRDefault="005667ED" w:rsidP="00B2129C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rzecz osobistą uczeń odkłada do swojej szafki osobistej, którą odpowiednio zamknie. W przypadku należytego zamknięcia szafki osobistej uczeń powinien posiadać rzecz osobistą nieustannie przy sobie lub w zasięgu swojej dyspozycji, aby mógł jej pilnować. Przedmioty dużej wartości lub większe sumy pieniędzy uczeń może oddać do przechowania w sekretariacie szkoły;</w:t>
      </w:r>
    </w:p>
    <w:p w14:paraId="74E700A2" w14:textId="77777777" w:rsidR="005667ED" w:rsidRPr="00CB28CD" w:rsidRDefault="005667ED" w:rsidP="00B2129C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za rzeczy osobiste nie związane z nauczaniem, szkoła nie ponosi odpowiedzialności prawnej, w razie ewentualnej straty, uszkodzenia lub kradzieży rzeczy osobistych kwestie te rozwiązuje przedstawiciel ustawowy ucznia ze swoim zakładem ubezpieczeń, organami ścigania;</w:t>
      </w:r>
    </w:p>
    <w:p w14:paraId="74E700A3" w14:textId="77777777" w:rsidR="005667ED" w:rsidRPr="00CB28CD" w:rsidRDefault="005667ED" w:rsidP="00B2129C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w przypadku, gdy ucze naruszy zakaz używania rzeczy osobistych w trakcie lekcji w szkole, ma obowiązek natychmiast po wezwaniu nauczyciela całkowicie wyłączyć dane urządzenie komunikacyjne i przynieść i położyć tą rzecz w stanie wyłączonym na biurko nauczyciela. Przed zakończeniem lekcji za polecenie nauczyciela odbierze sobie swoją rzecz osobistą i włoży do torby;</w:t>
      </w:r>
    </w:p>
    <w:p w14:paraId="74E700A4" w14:textId="77777777" w:rsidR="005667ED" w:rsidRPr="00CB28CD" w:rsidRDefault="005667ED" w:rsidP="00B2129C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brak wykonania polecenia nauczyciela jest traktowany jako poważne naruszenie zasad regulaminu szkoły, ponieważ zgodnie z zasadami regulaminu szkoły uczeń ma obowiązek wykonywania poleceń nauczycieli zatrudnionych w szkole i placówkach oświaty wydanych zgodnie z przepisami prawa i regulaminem szkoły lub regulaminem wewnętrznym szkoły. Pedagog wpisze dany fakt do dzienniczka ucznia i poinformuje w udokumentowany sposób przedstawiciela ustawowego (telefonicznie, e-mailem). Naruszenie tego przepisu i brak wykonania polecenia nauczyciela będą rozwiązywane zgodnie z postanowieniami regulaminu szkoły;</w:t>
      </w:r>
    </w:p>
    <w:p w14:paraId="74E700A5" w14:textId="29203148" w:rsidR="005667ED" w:rsidRPr="00B2129C" w:rsidRDefault="005667ED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przy korzystaniu ze środków ICT uczniowie zachowują się odpowiedzialnie, współpracują z nauczycielem i innymi pracownikami szkoły przy ochronie danych osobowych i systemów informacji szkoły przed zarżeniem wirusami, nieautoryzowanym dostępem, uszkodzeniem, stratą, nadużyciem lub kradzieżą, wszyscy uczniowie szkoły mają obowiązek korzystania ze szkolnego systemu komputerowego legalnie i etycznie, używanie urządzenia mobilnego do nauki, fotografowania i filmowania na terenie szkoły jest dozwolone jedynie za pozwoleniem nauczyciela lub dyrekcji szkoły;</w:t>
      </w:r>
    </w:p>
    <w:p w14:paraId="74E700A6" w14:textId="77777777" w:rsidR="005667ED" w:rsidRDefault="005667ED" w:rsidP="00B2129C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>
        <w:t>być należycie i terminowo przygotowanym do lekcji, pokazywać nauczycielowi dzienniczek ucznia (ŽK);</w:t>
      </w:r>
    </w:p>
    <w:p w14:paraId="74E700A7" w14:textId="77777777" w:rsidR="005667ED" w:rsidRPr="00CB28CD" w:rsidRDefault="005667ED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lastRenderedPageBreak/>
        <w:t>po powrocie do szkoły ze zwolnienia natychmiast uzupełnić materiał lekcyjny, w tym celu można skorzystać z uzgodnionej konsultacji z nauczycielem;</w:t>
      </w:r>
    </w:p>
    <w:p w14:paraId="74E700A8" w14:textId="77777777" w:rsidR="005667ED" w:rsidRPr="00CB28CD" w:rsidRDefault="005667ED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chronić zdrowie własne i innych uczniów, zabrania się palenia papierosów, picia napojów alkoholowych </w:t>
      </w:r>
      <w:r>
        <w:br/>
        <w:t>i spożywania szkodliwych dla zdrowia substancji odurzających; zabrania się ich posiadania i trzymania oraz dystrybuowania i rozpowszechniania substancji odurzających w szkole oraz na imprezach szkolnych;</w:t>
      </w:r>
    </w:p>
    <w:p w14:paraId="74E700A9" w14:textId="77777777" w:rsidR="005667ED" w:rsidRPr="00CB28CD" w:rsidRDefault="005667ED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nie przynosić do szkoły niebezpiecznych przedmiotów stanowiących zagrożenie dla zdrowia i życia, takie jak broń, materiały wybuchowe, sztuczne ognie i inne przedmioty, które nie są bezpośrednio związane z nauką, a które mogłyby stanowić zagrożenie dla zdrowia i bezpieczeństwa ucznia lub innych osób; </w:t>
      </w:r>
    </w:p>
    <w:p w14:paraId="74E700AA" w14:textId="77777777" w:rsidR="005667ED" w:rsidRPr="00CB28CD" w:rsidRDefault="005667ED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każdy </w:t>
      </w:r>
      <w:r>
        <w:rPr>
          <w:b/>
          <w:szCs w:val="24"/>
        </w:rPr>
        <w:t>uraz</w:t>
      </w:r>
      <w:r>
        <w:t xml:space="preserve">, który wystąpił w związku z wykonywaniem czynności w szkole, </w:t>
      </w:r>
      <w:r>
        <w:rPr>
          <w:b/>
          <w:szCs w:val="24"/>
        </w:rPr>
        <w:t>należy natychmiast</w:t>
      </w:r>
      <w:r>
        <w:t xml:space="preserve"> zgłosić nauczycielowi, wychowawcy klasy lub innemu pracownikowi szkoły, przypadki zgłoszone szkole później nie będą przez nią akceptowane;</w:t>
      </w:r>
    </w:p>
    <w:p w14:paraId="74E700AB" w14:textId="77777777" w:rsidR="005667ED" w:rsidRPr="00CB28CD" w:rsidRDefault="005667ED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postępować oszczędnie z podręcznikami, artykułami szkolnymi, mieniem szkoły, w przypadku umyślnego uszkodzenia mienia, od ucznia lub jego przedstawiciela ustawowego będzie wymagane odszkodowanie finansowe lub inne;</w:t>
      </w:r>
    </w:p>
    <w:p w14:paraId="74E700AC" w14:textId="77777777" w:rsidR="005667ED" w:rsidRPr="009666C8" w:rsidRDefault="005667ED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uczęszczać do szkoły regularnie, punktualnie, odpowiednio i czysto ubranym, przestrzegać zasad higieny, nosić odpowiednie obuwie na zmianę z nie barwiącą podeszwą, nie obuwie sportowe, odzież wierzchnią i czapki odkładać w szatni, </w:t>
      </w:r>
      <w:r>
        <w:rPr>
          <w:b/>
          <w:szCs w:val="24"/>
        </w:rPr>
        <w:t>nie nosić ubrania i akcesoriów propagujących dyskryminację rasową, stanowiska nakłaniające do zachowania ryzykownego lub ekstremalnego;</w:t>
      </w:r>
    </w:p>
    <w:p w14:paraId="74E700AD" w14:textId="77777777" w:rsidR="005667ED" w:rsidRPr="009666C8" w:rsidRDefault="005667ED" w:rsidP="00B2129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bez zezwolenia w trakcie godzin nauczania i lekcji popołudniowych opuszczać budynek szkoły, w okresie poza lekcjami uczniowie pozostają w szkole tylko za pozwoleniem nauczycieli i pod ich nadzorem;      </w:t>
      </w:r>
    </w:p>
    <w:p w14:paraId="74E700AE" w14:textId="77777777" w:rsidR="005667ED" w:rsidRPr="00CB28CD" w:rsidRDefault="005667ED" w:rsidP="00B2129C">
      <w:pPr>
        <w:pStyle w:val="Prosttext1"/>
        <w:numPr>
          <w:ilvl w:val="0"/>
          <w:numId w:val="1"/>
        </w:numPr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za poważne spowodowanie naruszenia obowiązków określonych w niniejszej ustawie są traktowane w szczególności ordynarne powtarzane ataki słowne lub zamierzona napaść fizyczna ucznia na pracowników szkoły lub placówki oświatowej.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Jeśli uczeń zachowa się w wymieniony sposób, dyrektor szkoły lub placówki oświatowej poinformuje o tym fakcie pracowników opieki społecznej dzieci, w przypadku ucznia nieletniego, prokuraturę w przypadku ucznia pełnoletniego, najpóźniej następnego dnia po tym, gdy się o tym dowiedział;</w:t>
      </w:r>
    </w:p>
    <w:p w14:paraId="74E700AF" w14:textId="77777777" w:rsidR="005667ED" w:rsidRPr="00CB28CD" w:rsidRDefault="005667ED" w:rsidP="005667ED">
      <w:pPr>
        <w:jc w:val="both"/>
        <w:rPr>
          <w:szCs w:val="24"/>
        </w:rPr>
      </w:pPr>
    </w:p>
    <w:p w14:paraId="74E700B0" w14:textId="77777777" w:rsidR="005667ED" w:rsidRPr="00CB28CD" w:rsidRDefault="005667ED" w:rsidP="005667ED">
      <w:pPr>
        <w:jc w:val="both"/>
        <w:rPr>
          <w:szCs w:val="24"/>
        </w:rPr>
      </w:pPr>
      <w:r>
        <w:t>W razie naruszenia obowiązków określonych w niniejszym regulaminie w zależności od wagi naruszenia na ucznia można nałożyć następujące środki wychowawcze: upomnienie od wychowawcy klasy (NTU), naganę wychowawcy klasy (DTU), naganę dyrektora szkoły (DŘŠ).  Środki wychowawcze można nałożyć wielokrotnie w jednym okresie wystawiania ocen (kwartale). Szkoła bezzwłocznie poinformuje w udokumentowany ucznia lub jego ustawowego przedstawiciela o udzieleniu mu upomnienia lub nagany i jego uzasadnieniu i zapisze ten fakt w dokumentacji szkoły. Zasady udzielania pochwał i innych nagród i udzielania upomnień i nagan są częścią regulaminu szkoły jako załącznika do regulaminu sposobu wystawiania ocen.</w:t>
      </w:r>
    </w:p>
    <w:p w14:paraId="74E700B1" w14:textId="1BB0D179" w:rsidR="005667ED" w:rsidRDefault="005667ED" w:rsidP="005667ED">
      <w:pPr>
        <w:overflowPunct/>
        <w:autoSpaceDE/>
        <w:autoSpaceDN/>
        <w:adjustRightInd/>
        <w:spacing w:after="120"/>
        <w:ind w:left="644"/>
        <w:jc w:val="both"/>
        <w:textAlignment w:val="auto"/>
        <w:rPr>
          <w:szCs w:val="24"/>
        </w:rPr>
      </w:pPr>
    </w:p>
    <w:p w14:paraId="6960BE62" w14:textId="77777777" w:rsidR="00B2129C" w:rsidRPr="00CB28CD" w:rsidRDefault="00B2129C" w:rsidP="005667ED">
      <w:pPr>
        <w:overflowPunct/>
        <w:autoSpaceDE/>
        <w:autoSpaceDN/>
        <w:adjustRightInd/>
        <w:spacing w:after="120"/>
        <w:ind w:left="644"/>
        <w:jc w:val="both"/>
        <w:textAlignment w:val="auto"/>
        <w:rPr>
          <w:szCs w:val="24"/>
        </w:rPr>
      </w:pPr>
      <w:bookmarkStart w:id="1" w:name="_GoBack"/>
      <w:bookmarkEnd w:id="1"/>
    </w:p>
    <w:p w14:paraId="74E700B3" w14:textId="77777777" w:rsidR="00DD3BE2" w:rsidRPr="00696E47" w:rsidRDefault="00DD3BE2" w:rsidP="00B2129C">
      <w:pPr>
        <w:pStyle w:val="Nadpis2"/>
        <w:numPr>
          <w:ilvl w:val="0"/>
          <w:numId w:val="3"/>
        </w:numPr>
        <w:spacing w:before="0" w:after="120"/>
        <w:jc w:val="both"/>
        <w:rPr>
          <w:b/>
          <w:u w:val="none"/>
        </w:rPr>
      </w:pPr>
      <w:bookmarkStart w:id="2" w:name="_Toc522001492"/>
      <w:bookmarkStart w:id="3" w:name="_Toc430627699"/>
      <w:bookmarkStart w:id="4" w:name="_Toc522001493"/>
      <w:bookmarkEnd w:id="2"/>
      <w:r>
        <w:rPr>
          <w:b/>
          <w:u w:val="none"/>
        </w:rPr>
        <w:t>Prawa i obowiązki przedstawicieli ustawowych</w:t>
      </w:r>
      <w:bookmarkEnd w:id="3"/>
      <w:bookmarkEnd w:id="4"/>
    </w:p>
    <w:p w14:paraId="74E700B4" w14:textId="77777777" w:rsidR="00DD3BE2" w:rsidRPr="00CB28CD" w:rsidRDefault="00DD3BE2" w:rsidP="00DD3BE2">
      <w:pPr>
        <w:jc w:val="both"/>
        <w:rPr>
          <w:szCs w:val="24"/>
        </w:rPr>
      </w:pPr>
      <w:r>
        <w:t>Przedstawiciel ustawowy jest partnerem szkoły w trakcie realizacji celów edukacyjno-wychowawczych szkoły. Jego rola jest niezbędna i ma on prawo zostać poinformowany o wszystkich faktach, które go dotyczą, ewentualnie mogą dotyczyć jego dziecka.</w:t>
      </w:r>
    </w:p>
    <w:p w14:paraId="74E700B5" w14:textId="77777777" w:rsidR="00DD3BE2" w:rsidRPr="00CB28CD" w:rsidRDefault="00DD3BE2" w:rsidP="00DD3BE2">
      <w:pPr>
        <w:jc w:val="both"/>
        <w:rPr>
          <w:szCs w:val="24"/>
        </w:rPr>
      </w:pPr>
    </w:p>
    <w:p w14:paraId="74E700B6" w14:textId="77777777" w:rsidR="00DD3BE2" w:rsidRPr="00CB28CD" w:rsidRDefault="00DD3BE2" w:rsidP="00DD3BE2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Przedstawiciele ustawowi mają prawo:</w:t>
      </w:r>
    </w:p>
    <w:p w14:paraId="74E700B7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do swobodnego wyboru szkoły dla swojego dziecka;</w:t>
      </w:r>
      <w:r>
        <w:tab/>
      </w:r>
    </w:p>
    <w:p w14:paraId="74E700B8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do informacji o przebiegu i wynikach w nauce swojego dziecka;</w:t>
      </w:r>
    </w:p>
    <w:p w14:paraId="74E700B9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do informacji o szkole zgodnie z ustawą nr 106/1999 DzU, o wolnym dostępie do informacji, w obowiązującym brzmieniu; </w:t>
      </w:r>
    </w:p>
    <w:p w14:paraId="74E700BA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do informacji i porad ze strony szkoły lub poradni szkolnej w sprawach dotyczących kształcenia, zgodnie z ustawą o edukacji; </w:t>
      </w:r>
    </w:p>
    <w:p w14:paraId="74E700BB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zwracać się z prośbą do nauczyciela i dyrektora/dyrektorki szkoły z pytaniami, uwagami, pomysłami dotyczącymi procesu wychowawczo-edukacyjnego;</w:t>
      </w:r>
    </w:p>
    <w:p w14:paraId="74E700BC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wyrażać opinię wobec decyzji dotyczących spraw ich dzieci, z tym, że ich opinii należy poświęcić uwagę; </w:t>
      </w:r>
    </w:p>
    <w:p w14:paraId="74E700BD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wybierać i zostać wybranymi do rady szkoły; </w:t>
      </w:r>
    </w:p>
    <w:p w14:paraId="74E700BE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usprawiedliwić dziecko z nieobecności na lekcjach lub poprosić o zwolnienie z lekcji, taki wniosek składają przedstawiciele ustawowi na piśmie wcześniej, na jeden dzień zwalnia wychowawca klasy, na więcej dni dyrektor/dyrektorka szkoły; pod jego/jej nieobecność zastępca dyrektora/dyrektorki;</w:t>
      </w:r>
    </w:p>
    <w:p w14:paraId="74E700BF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zwrócić się z wnioskiem o przeegzaminowanie ucznia;</w:t>
      </w:r>
    </w:p>
    <w:p w14:paraId="74E700C0" w14:textId="77777777" w:rsidR="00DD3BE2" w:rsidRPr="00CB28CD" w:rsidRDefault="00DD3BE2" w:rsidP="00DD3BE2">
      <w:pPr>
        <w:jc w:val="both"/>
        <w:rPr>
          <w:szCs w:val="24"/>
        </w:rPr>
      </w:pPr>
    </w:p>
    <w:p w14:paraId="74E700C1" w14:textId="77777777" w:rsidR="00DD3BE2" w:rsidRDefault="00DD3BE2" w:rsidP="00DD3BE2">
      <w:pPr>
        <w:jc w:val="both"/>
        <w:rPr>
          <w:b/>
          <w:szCs w:val="24"/>
        </w:rPr>
      </w:pPr>
      <w:r>
        <w:rPr>
          <w:b/>
          <w:szCs w:val="24"/>
        </w:rPr>
        <w:t>Przedstawiciele ustawowi mają obowiązek:</w:t>
      </w:r>
    </w:p>
    <w:p w14:paraId="74E700C3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zapewnić, aby uczeń uczęszczał w należyty sposób do szkoły lub placówki oświatowej, w szczególności, aby przychodził do szkoły i na imprezy szkolne punktualnie, był odpowiednio wyposażony i przygotowany, nie był zarażony, chory lub odurzony;</w:t>
      </w:r>
    </w:p>
    <w:p w14:paraId="74E700C4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podawać informacje szkole niezbędne do wpisania do rejestru szkoły zgodnie z §28 ust. 2 i 3 ustawy o edukacji 561/2004 DzU oraz inne dane, istotne z punktu widzenia przebiegu kształcenia lub bezpieczeństwa ucznia i natychmiast informować o zmianach w e wspomnianych danych;</w:t>
      </w:r>
    </w:p>
    <w:p w14:paraId="74E700C5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na wezwanie dyrektora / dyrektorki szkoły lub innych pedagogów stawić się w szkole w celu osobistego omówienia ważnych kwestii dotyczących edukacji ucznia; </w:t>
      </w:r>
    </w:p>
    <w:p w14:paraId="74E700C6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informować szkołę o zmianie staniu zdrowia, problemów ze zdrowiem ucznia lub innych ważnych faktach, które mogłyby wpłynąć na przebieg kształcenia </w:t>
      </w:r>
      <w:r>
        <w:br/>
        <w:t>i bezpieczeństwo ucznia;</w:t>
      </w:r>
    </w:p>
    <w:p w14:paraId="74E700C7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informować o stanie zdrowia ucznia ze względu na jego uczestnictwo w czynnościach edukacyjnych, np. pływanie, letnie kursy treningowe, wycieczki, spacery, „zielone szkoły”; </w:t>
      </w:r>
    </w:p>
    <w:p w14:paraId="74E700C8" w14:textId="77777777" w:rsidR="00DD3BE2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>powód braku obecności ucznia na godzinie lekcyjnej należy oznajmić osobiście w szkole w ciągu 3 dni od momentu nieobecności ucznia, telefonicznie, e-mailem...;</w:t>
      </w:r>
    </w:p>
    <w:p w14:paraId="74E700C9" w14:textId="77777777" w:rsidR="00512660" w:rsidRPr="00CB28CD" w:rsidRDefault="00DD3BE2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wpisywać do dzienniczka ucznia powody nieobecności na lekcjach najpóźniej na pisemne wezwanie dyrektorce szkoły; </w:t>
      </w:r>
    </w:p>
    <w:p w14:paraId="74E700CA" w14:textId="77777777" w:rsidR="00512660" w:rsidRPr="002E5730" w:rsidRDefault="00512660" w:rsidP="00DD3BE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t xml:space="preserve">po wejściu na teren szkoły zgłosić się w kancelarii szkoły (obowiązek ten nie jest konieczny w przypadku zebrań rodziców, godzin konsultacyjnych lub w trakcie innych imprez organizowanych przez szkołę). </w:t>
      </w:r>
    </w:p>
    <w:p w14:paraId="74E700CB" w14:textId="77777777" w:rsidR="00512660" w:rsidRDefault="00512660" w:rsidP="00DD3BE2">
      <w:pPr>
        <w:jc w:val="both"/>
      </w:pPr>
    </w:p>
    <w:p w14:paraId="74E700CC" w14:textId="77777777" w:rsidR="00512660" w:rsidRDefault="00512660" w:rsidP="00DD3BE2">
      <w:pPr>
        <w:jc w:val="both"/>
      </w:pPr>
    </w:p>
    <w:p w14:paraId="74E700CD" w14:textId="77777777" w:rsidR="00512660" w:rsidRDefault="00512660" w:rsidP="00DD3BE2">
      <w:pPr>
        <w:jc w:val="both"/>
      </w:pPr>
    </w:p>
    <w:p w14:paraId="74E700CE" w14:textId="77777777" w:rsidR="00512660" w:rsidRDefault="00512660" w:rsidP="00DD3BE2">
      <w:pPr>
        <w:jc w:val="both"/>
      </w:pPr>
    </w:p>
    <w:p w14:paraId="74E700CF" w14:textId="77777777" w:rsidR="00512660" w:rsidRDefault="00512660" w:rsidP="00512660"/>
    <w:p w14:paraId="74E700D0" w14:textId="77777777" w:rsidR="00512660" w:rsidRDefault="00DD3BE2" w:rsidP="00DD3BE2">
      <w:pPr>
        <w:pStyle w:val="Odstavecseseznamem"/>
        <w:numPr>
          <w:ilvl w:val="0"/>
          <w:numId w:val="5"/>
        </w:numPr>
      </w:pPr>
      <w:r>
        <w:t>9. 20..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E700D1" w14:textId="77777777" w:rsidR="00512660" w:rsidRDefault="00DD3BE2" w:rsidP="00512660">
      <w:pPr>
        <w:pStyle w:val="Odstavecseseznamem"/>
        <w:ind w:left="4956"/>
      </w:pPr>
      <w:r>
        <w:t xml:space="preserve">                  dyrektorka szkoły</w:t>
      </w:r>
    </w:p>
    <w:p w14:paraId="74E700D2" w14:textId="77777777" w:rsidR="002D415C" w:rsidRDefault="002D415C"/>
    <w:sectPr w:rsidR="002D415C" w:rsidSect="009903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700D5" w14:textId="77777777" w:rsidR="00512660" w:rsidRDefault="00512660" w:rsidP="00512660">
      <w:r>
        <w:separator/>
      </w:r>
    </w:p>
  </w:endnote>
  <w:endnote w:type="continuationSeparator" w:id="0">
    <w:p w14:paraId="74E700D6" w14:textId="77777777" w:rsidR="00512660" w:rsidRDefault="00512660" w:rsidP="0051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7423607"/>
      <w:docPartObj>
        <w:docPartGallery w:val="Page Numbers (Bottom of Page)"/>
        <w:docPartUnique/>
      </w:docPartObj>
    </w:sdtPr>
    <w:sdtEndPr/>
    <w:sdtContent>
      <w:p w14:paraId="74E700D7" w14:textId="77777777" w:rsidR="00512660" w:rsidRDefault="005126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E76">
          <w:rPr>
            <w:noProof/>
          </w:rPr>
          <w:t>5</w:t>
        </w:r>
        <w:r>
          <w:fldChar w:fldCharType="end"/>
        </w:r>
      </w:p>
    </w:sdtContent>
  </w:sdt>
  <w:p w14:paraId="74E700D8" w14:textId="77777777" w:rsidR="00512660" w:rsidRDefault="00512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700D3" w14:textId="77777777" w:rsidR="00512660" w:rsidRDefault="00512660" w:rsidP="00512660">
      <w:r>
        <w:separator/>
      </w:r>
    </w:p>
  </w:footnote>
  <w:footnote w:type="continuationSeparator" w:id="0">
    <w:p w14:paraId="74E700D4" w14:textId="77777777" w:rsidR="00512660" w:rsidRDefault="00512660" w:rsidP="0051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1A7"/>
    <w:multiLevelType w:val="hybridMultilevel"/>
    <w:tmpl w:val="DB26E05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3F3EB0"/>
    <w:multiLevelType w:val="hybridMultilevel"/>
    <w:tmpl w:val="B34C1C86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" w15:restartNumberingAfterBreak="0">
    <w:nsid w:val="46F2061D"/>
    <w:multiLevelType w:val="hybridMultilevel"/>
    <w:tmpl w:val="714251D0"/>
    <w:lvl w:ilvl="0" w:tplc="9764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0544E"/>
    <w:multiLevelType w:val="hybridMultilevel"/>
    <w:tmpl w:val="DEB66664"/>
    <w:lvl w:ilvl="0" w:tplc="47422C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B6C4467"/>
    <w:multiLevelType w:val="multilevel"/>
    <w:tmpl w:val="27DC6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tDS0NLcwMDQ0tTBR0lEKTi0uzszPAykwrAUAj+OuWiwAAAA="/>
  </w:docVars>
  <w:rsids>
    <w:rsidRoot w:val="00512660"/>
    <w:rsid w:val="00151D94"/>
    <w:rsid w:val="002D415C"/>
    <w:rsid w:val="003338AC"/>
    <w:rsid w:val="003A2E76"/>
    <w:rsid w:val="00512660"/>
    <w:rsid w:val="00515420"/>
    <w:rsid w:val="005667ED"/>
    <w:rsid w:val="00696E47"/>
    <w:rsid w:val="00B2129C"/>
    <w:rsid w:val="00DD3BE2"/>
    <w:rsid w:val="00E4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007D"/>
  <w15:docId w15:val="{85A608DA-8CDF-4A5B-87AF-C4126D31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126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12660"/>
    <w:pPr>
      <w:keepNext/>
      <w:spacing w:before="120" w:line="240" w:lineRule="atLeast"/>
      <w:outlineLvl w:val="1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2660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customStyle="1" w:styleId="Prosttext1">
    <w:name w:val="Prostý text1"/>
    <w:basedOn w:val="Normln"/>
    <w:rsid w:val="00512660"/>
    <w:rPr>
      <w:rFonts w:ascii="Courier New" w:hAnsi="Courier New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51266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126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26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66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B8DFA-22B4-47CA-A353-6DBFD10ED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877CF-CEE9-4011-8EB8-B29CBB179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EACDF8-64AD-454F-9929-2F728CFE0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1733</Words>
  <Characters>10037</Characters>
  <Application>Microsoft Office Word</Application>
  <DocSecurity>0</DocSecurity>
  <Lines>295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6</cp:revision>
  <dcterms:created xsi:type="dcterms:W3CDTF">2019-01-16T09:40:00Z</dcterms:created>
  <dcterms:modified xsi:type="dcterms:W3CDTF">2019-10-08T14:41:00Z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