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CE" w:rsidRPr="004D255F" w:rsidRDefault="00B275CE" w:rsidP="004D255F">
      <w:pPr>
        <w:pStyle w:val="Normlnweb"/>
        <w:spacing w:before="0"/>
        <w:jc w:val="center"/>
        <w:rPr>
          <w:sz w:val="28"/>
          <w:szCs w:val="28"/>
        </w:rPr>
      </w:pPr>
      <w:r w:rsidRPr="004D255F">
        <w:rPr>
          <w:b/>
          <w:bCs/>
          <w:sz w:val="28"/>
          <w:szCs w:val="28"/>
        </w:rPr>
        <w:t>Základní informace o organizaci školního stravování</w:t>
      </w:r>
    </w:p>
    <w:p w:rsidR="00B275CE" w:rsidRDefault="00B275CE"/>
    <w:p w:rsidR="00B275CE" w:rsidRDefault="00B275CE">
      <w:pPr>
        <w:jc w:val="both"/>
      </w:pPr>
      <w:r>
        <w:t xml:space="preserve">Školním stravováním se rozumí stravovací </w:t>
      </w:r>
      <w:r w:rsidR="004D255F">
        <w:t>služby pro děti, žáky, studenty.</w:t>
      </w:r>
    </w:p>
    <w:p w:rsidR="004D255F" w:rsidRDefault="004D255F">
      <w:pPr>
        <w:jc w:val="both"/>
      </w:pPr>
    </w:p>
    <w:p w:rsidR="004D255F" w:rsidRPr="00F57C9B" w:rsidRDefault="00B275CE">
      <w:pPr>
        <w:jc w:val="both"/>
      </w:pPr>
      <w:r>
        <w:t>Školní stravování se řídí výživovými normami</w:t>
      </w:r>
      <w:r w:rsidR="004D255F">
        <w:t>. Každá škola musí plnit tzv. spotřební koš stanovených jednotlivých potravin. V případě, že k tomu škola má podmínky, může žákovi na</w:t>
      </w:r>
      <w:r w:rsidR="00536FAC">
        <w:t> </w:t>
      </w:r>
      <w:bookmarkStart w:id="0" w:name="_GoBack"/>
      <w:bookmarkEnd w:id="0"/>
      <w:r w:rsidR="004D255F">
        <w:t xml:space="preserve">doporučení lékaře připravovat dietní stravu. </w:t>
      </w:r>
      <w:r w:rsidR="004D255F" w:rsidRPr="00F57C9B">
        <w:t>Nelze dítěti připravovat stravu na základě jeho vyznání.</w:t>
      </w:r>
    </w:p>
    <w:p w:rsidR="004D255F" w:rsidRDefault="004D255F">
      <w:pPr>
        <w:jc w:val="both"/>
      </w:pPr>
    </w:p>
    <w:p w:rsidR="004D255F" w:rsidRDefault="004D255F">
      <w:pPr>
        <w:jc w:val="both"/>
      </w:pPr>
      <w:r>
        <w:t>Škola vydává na následující týden jídelníček, ten visí na volně přístupném místě.</w:t>
      </w:r>
      <w:r w:rsidR="00536FAC">
        <w:t xml:space="preserve"> </w:t>
      </w:r>
      <w:r>
        <w:t>U</w:t>
      </w:r>
      <w:r w:rsidR="00536FAC">
        <w:t> </w:t>
      </w:r>
      <w:r>
        <w:t xml:space="preserve">jednotlivých jídel jsou uvedeny čísla (alergeny). </w:t>
      </w:r>
    </w:p>
    <w:p w:rsidR="00B275CE" w:rsidRDefault="00B275CE">
      <w:pPr>
        <w:jc w:val="both"/>
      </w:pPr>
    </w:p>
    <w:p w:rsidR="00536FAC" w:rsidRDefault="00B275CE" w:rsidP="00536FAC">
      <w:pPr>
        <w:jc w:val="both"/>
      </w:pPr>
      <w:r>
        <w:t>Ve školní jídelně se rozumí</w:t>
      </w:r>
      <w:r w:rsidR="00536FAC">
        <w:tab/>
      </w:r>
      <w:r>
        <w:rPr>
          <w:b/>
          <w:bCs/>
        </w:rPr>
        <w:t xml:space="preserve">hlavním jídlem </w:t>
      </w:r>
      <w:r w:rsidR="00536FAC">
        <w:t>–</w:t>
      </w:r>
      <w:r>
        <w:t xml:space="preserve"> oběd </w:t>
      </w:r>
    </w:p>
    <w:p w:rsidR="00B275CE" w:rsidRPr="00536FAC" w:rsidRDefault="00536FAC" w:rsidP="00536FAC">
      <w:pPr>
        <w:jc w:val="both"/>
      </w:pPr>
      <w:r>
        <w:tab/>
      </w:r>
      <w:r>
        <w:tab/>
      </w:r>
      <w:r>
        <w:tab/>
      </w:r>
      <w:r>
        <w:tab/>
      </w:r>
      <w:r w:rsidR="00B275CE">
        <w:rPr>
          <w:b/>
          <w:bCs/>
        </w:rPr>
        <w:t>doplňkovým jídlem</w:t>
      </w:r>
      <w:r w:rsidR="00B275CE">
        <w:t xml:space="preserve"> </w:t>
      </w:r>
      <w:r>
        <w:t>–</w:t>
      </w:r>
      <w:r w:rsidR="00B275CE">
        <w:t xml:space="preserve"> snídaně, sv</w:t>
      </w:r>
      <w:r w:rsidR="004D255F">
        <w:t>ačina, přesnídávka</w:t>
      </w:r>
    </w:p>
    <w:p w:rsidR="004D255F" w:rsidRDefault="004D255F">
      <w:pPr>
        <w:jc w:val="both"/>
        <w:rPr>
          <w:b/>
          <w:bCs/>
        </w:rPr>
      </w:pPr>
    </w:p>
    <w:p w:rsidR="00B275CE" w:rsidRDefault="00B275CE">
      <w:pPr>
        <w:jc w:val="both"/>
      </w:pPr>
      <w:r>
        <w:rPr>
          <w:b/>
          <w:bCs/>
        </w:rPr>
        <w:t>Obědem se rozumí</w:t>
      </w:r>
      <w:r w:rsidR="00536FAC">
        <w:t>:</w:t>
      </w:r>
      <w:r w:rsidR="00536FAC">
        <w:tab/>
      </w:r>
      <w:r>
        <w:t>polévka nebo předkrm, hlavní chod, nápoj a případně doplněk (salát,</w:t>
      </w:r>
    </w:p>
    <w:p w:rsidR="00B275CE" w:rsidRDefault="00536FAC">
      <w:pPr>
        <w:jc w:val="both"/>
        <w:rPr>
          <w:b/>
          <w:bCs/>
        </w:rPr>
      </w:pPr>
      <w:r>
        <w:tab/>
      </w:r>
      <w:r>
        <w:tab/>
      </w:r>
      <w:r>
        <w:tab/>
      </w:r>
      <w:r w:rsidR="00B275CE">
        <w:t>dezert, ovoce)</w:t>
      </w:r>
      <w:r>
        <w:t>.</w:t>
      </w:r>
    </w:p>
    <w:p w:rsidR="004D255F" w:rsidRDefault="004D255F">
      <w:pPr>
        <w:jc w:val="both"/>
        <w:rPr>
          <w:b/>
          <w:bCs/>
        </w:rPr>
      </w:pPr>
    </w:p>
    <w:p w:rsidR="00B275CE" w:rsidRDefault="00B275CE">
      <w:pPr>
        <w:jc w:val="both"/>
      </w:pPr>
    </w:p>
    <w:p w:rsidR="00B275CE" w:rsidRDefault="00B275CE">
      <w:pPr>
        <w:jc w:val="both"/>
        <w:rPr>
          <w:b/>
          <w:bCs/>
        </w:rPr>
      </w:pPr>
      <w:r>
        <w:rPr>
          <w:b/>
          <w:bCs/>
        </w:rPr>
        <w:t xml:space="preserve">Dítě v mateřské škole má právo </w:t>
      </w:r>
      <w:r w:rsidR="003846B8">
        <w:rPr>
          <w:b/>
          <w:bCs/>
        </w:rPr>
        <w:t>odebrat za úplatu:</w:t>
      </w:r>
    </w:p>
    <w:p w:rsidR="00B275CE" w:rsidRDefault="00B275CE">
      <w:pPr>
        <w:jc w:val="both"/>
        <w:rPr>
          <w:b/>
          <w:bCs/>
        </w:rPr>
      </w:pPr>
    </w:p>
    <w:p w:rsidR="00B275CE" w:rsidRDefault="00B275CE">
      <w:pPr>
        <w:jc w:val="both"/>
      </w:pPr>
      <w:r>
        <w:t>Celodenní provoz – svačina, oběd, přesnídávka</w:t>
      </w:r>
    </w:p>
    <w:p w:rsidR="00B275CE" w:rsidRDefault="00B275CE">
      <w:pPr>
        <w:jc w:val="both"/>
      </w:pPr>
      <w:r>
        <w:t>Polodenní provoz – svačina oběd nebo oběd a přesnídávka</w:t>
      </w:r>
    </w:p>
    <w:p w:rsidR="00B275CE" w:rsidRDefault="00B275CE">
      <w:pPr>
        <w:jc w:val="both"/>
      </w:pPr>
      <w:r>
        <w:t>Internátní provoz – hlavní chod, doplňková jídla a večeře</w:t>
      </w:r>
    </w:p>
    <w:p w:rsidR="00B275CE" w:rsidRDefault="00B275CE">
      <w:pPr>
        <w:jc w:val="both"/>
      </w:pPr>
    </w:p>
    <w:p w:rsidR="00B275CE" w:rsidRDefault="00B275CE">
      <w:pPr>
        <w:jc w:val="both"/>
        <w:rPr>
          <w:b/>
          <w:bCs/>
        </w:rPr>
      </w:pPr>
      <w:r>
        <w:rPr>
          <w:b/>
          <w:bCs/>
        </w:rPr>
        <w:t>Žák základní školy a nezletilý žák střední školy a konzervatoře má právo denně odebrat</w:t>
      </w:r>
      <w:r w:rsidR="003846B8">
        <w:rPr>
          <w:b/>
          <w:bCs/>
        </w:rPr>
        <w:t xml:space="preserve"> za úplatu</w:t>
      </w:r>
      <w:r>
        <w:rPr>
          <w:b/>
          <w:bCs/>
        </w:rPr>
        <w:t xml:space="preserve">: </w:t>
      </w:r>
      <w:r>
        <w:t>oběd</w:t>
      </w:r>
    </w:p>
    <w:p w:rsidR="00B275CE" w:rsidRDefault="00B275CE">
      <w:pPr>
        <w:jc w:val="both"/>
        <w:rPr>
          <w:b/>
          <w:bCs/>
        </w:rPr>
      </w:pPr>
    </w:p>
    <w:p w:rsidR="00B275CE" w:rsidRDefault="00B275CE">
      <w:pPr>
        <w:pStyle w:val="Obsahtabulky"/>
        <w:spacing w:after="283"/>
        <w:jc w:val="both"/>
        <w:rPr>
          <w:b/>
          <w:bCs/>
        </w:rPr>
      </w:pPr>
      <w:r>
        <w:rPr>
          <w:b/>
          <w:bCs/>
        </w:rPr>
        <w:t>Zletilému žákovi střední školy, konzervatoře a studentovi vyšší odborné školy lze poskytovat školní stravování v rozsahu</w:t>
      </w:r>
      <w:r>
        <w:t>: oběd</w:t>
      </w:r>
    </w:p>
    <w:p w:rsidR="00B275CE" w:rsidRDefault="00B275CE">
      <w:pPr>
        <w:pStyle w:val="Obsahtabulky"/>
        <w:spacing w:after="283"/>
        <w:jc w:val="both"/>
      </w:pPr>
      <w:r>
        <w:t xml:space="preserve">Úplata za školní stravování je určena výší finančního normativu, který je stanoven </w:t>
      </w:r>
      <w:r w:rsidR="004D255F">
        <w:t>dle jednotlivých věkových katego</w:t>
      </w:r>
      <w:r>
        <w:t>rií – zákonný zástupce nebo z</w:t>
      </w:r>
      <w:r w:rsidR="004D255F">
        <w:t>l</w:t>
      </w:r>
      <w:r>
        <w:t>etilý žák uhradí hodnotu potravin, stát uhradí věcnou režii a mzdový normativ.</w:t>
      </w:r>
    </w:p>
    <w:p w:rsidR="00B275CE" w:rsidRDefault="00B275CE">
      <w:pPr>
        <w:jc w:val="both"/>
      </w:pPr>
    </w:p>
    <w:sectPr w:rsidR="00B2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Y1MDMytjA2NzZV0lEKTi0uzszPAykwrAUAqPi/cywAAAA="/>
  </w:docVars>
  <w:rsids>
    <w:rsidRoot w:val="00204CE5"/>
    <w:rsid w:val="00204CE5"/>
    <w:rsid w:val="003846B8"/>
    <w:rsid w:val="004D255F"/>
    <w:rsid w:val="00536FAC"/>
    <w:rsid w:val="0082666B"/>
    <w:rsid w:val="00B275CE"/>
    <w:rsid w:val="00F57C9B"/>
    <w:rsid w:val="00F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DF54C"/>
  <w15:chartTrackingRefBased/>
  <w15:docId w15:val="{9F330281-EE30-4902-84FA-E26322D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81">
    <w:name w:val="text81"/>
    <w:rPr>
      <w:rFonts w:ascii="Verdana" w:hAnsi="Verdana" w:cs="Verdana" w:hint="default"/>
      <w:sz w:val="15"/>
      <w:szCs w:val="15"/>
    </w:rPr>
  </w:style>
  <w:style w:type="character" w:customStyle="1" w:styleId="Promnn">
    <w:name w:val="Proměnný"/>
    <w:rPr>
      <w:i/>
      <w:iCs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LASAGNE</vt:lpstr>
    </vt:vector>
  </TitlesOfParts>
  <Company>NIDV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LASAGNE</dc:title>
  <dc:subject/>
  <dc:creator>Janka</dc:creator>
  <cp:keywords/>
  <dc:description/>
  <cp:lastModifiedBy>Karel Kolář</cp:lastModifiedBy>
  <cp:revision>2</cp:revision>
  <cp:lastPrinted>1601-01-01T00:00:00Z</cp:lastPrinted>
  <dcterms:created xsi:type="dcterms:W3CDTF">2019-11-03T00:13:00Z</dcterms:created>
  <dcterms:modified xsi:type="dcterms:W3CDTF">2019-11-03T00:13:00Z</dcterms:modified>
</cp:coreProperties>
</file>