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8D27" w14:textId="77777777" w:rsidR="001A1683" w:rsidRDefault="00283F91">
      <w:pPr>
        <w:spacing w:line="481" w:lineRule="exact"/>
        <w:ind w:left="195" w:right="196"/>
        <w:jc w:val="center"/>
        <w:rPr>
          <w:b/>
          <w:sz w:val="40"/>
        </w:rPr>
      </w:pPr>
      <w:r>
        <w:rPr>
          <w:b/>
          <w:sz w:val="40"/>
        </w:rPr>
        <w:t>КЛЕТВЕНА ДЕКЛАРАЦИЯ</w:t>
      </w:r>
    </w:p>
    <w:p w14:paraId="6B9AEA25" w14:textId="6FA5DE46" w:rsidR="001A1683" w:rsidRPr="00B72855" w:rsidRDefault="00283F91" w:rsidP="00B72855">
      <w:pPr>
        <w:pStyle w:val="Zkladntext"/>
        <w:spacing w:before="3"/>
        <w:ind w:left="195" w:right="19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ЗА ОТСЪСТВИЕ НА СИМПТОМИ НА ВИРУСНО ИНФЕКЦИОЗНО ЗАБОЛЯВАНЕ</w:t>
      </w:r>
    </w:p>
    <w:p w14:paraId="31156D47" w14:textId="0687413F" w:rsidR="001A1683" w:rsidRDefault="00F56D3C">
      <w:pPr>
        <w:pStyle w:val="Zkladntext"/>
        <w:spacing w:before="1"/>
        <w:rPr>
          <w:rFonts w:ascii="Calibri Ligh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EC8E64" wp14:editId="269D95C4">
                <wp:simplePos x="0" y="0"/>
                <wp:positionH relativeFrom="page">
                  <wp:posOffset>647700</wp:posOffset>
                </wp:positionH>
                <wp:positionV relativeFrom="paragraph">
                  <wp:posOffset>230505</wp:posOffset>
                </wp:positionV>
                <wp:extent cx="6264910" cy="15792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79245"/>
                        </a:xfrm>
                        <a:prstGeom prst="rect">
                          <a:avLst/>
                        </a:prstGeom>
                        <a:solidFill>
                          <a:srgbClr val="E1EFF1"/>
                        </a:solidFill>
                        <a:ln w="6096">
                          <a:solidFill>
                            <a:srgbClr val="428D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4A3A" w14:textId="6E5622C2" w:rsidR="001A1683" w:rsidRDefault="00283F91" w:rsidP="000E0D3F">
                            <w:pPr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Име и фамилия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(на детето/ученика/студента/участника </w:t>
                            </w:r>
                            <w:r w:rsidR="008926EF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образованието)</w:t>
                            </w:r>
                          </w:p>
                          <w:p w14:paraId="5D6F59E0" w14:textId="77777777" w:rsidR="001A1683" w:rsidRDefault="001A1683" w:rsidP="000E0D3F">
                            <w:pPr>
                              <w:pStyle w:val="Zkladntext"/>
                              <w:rPr>
                                <w:rFonts w:ascii="Calibri Light"/>
                              </w:rPr>
                            </w:pPr>
                          </w:p>
                          <w:p w14:paraId="13D7D92B" w14:textId="77777777" w:rsidR="001A1683" w:rsidRDefault="00283F91" w:rsidP="000E0D3F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…............................................................................................................................................................</w:t>
                            </w:r>
                          </w:p>
                          <w:p w14:paraId="5AB30496" w14:textId="77777777" w:rsidR="001A1683" w:rsidRDefault="001A1683" w:rsidP="000E0D3F">
                            <w:pPr>
                              <w:pStyle w:val="Zkladntext"/>
                              <w:rPr>
                                <w:rFonts w:ascii="Calibri Light"/>
                              </w:rPr>
                            </w:pPr>
                          </w:p>
                          <w:p w14:paraId="20C3D0A7" w14:textId="77777777" w:rsidR="001A1683" w:rsidRDefault="00283F91" w:rsidP="000E0D3F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</w:rPr>
                              <w:t>дата на раждане:</w:t>
                            </w:r>
                            <w:r>
                              <w:rPr>
                                <w:color w:val="428D95"/>
                              </w:rPr>
                              <w:t>................................................................................................................................</w:t>
                            </w:r>
                          </w:p>
                          <w:p w14:paraId="13284833" w14:textId="77777777" w:rsidR="001A1683" w:rsidRDefault="001A1683" w:rsidP="000E0D3F">
                            <w:pPr>
                              <w:pStyle w:val="Zkladntext"/>
                              <w:rPr>
                                <w:rFonts w:ascii="Calibri Light"/>
                                <w:sz w:val="25"/>
                              </w:rPr>
                            </w:pPr>
                          </w:p>
                          <w:p w14:paraId="0B66827B" w14:textId="79806435" w:rsidR="001A1683" w:rsidRDefault="00283F91" w:rsidP="000E0D3F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</w:rPr>
                              <w:t xml:space="preserve">постоянно </w:t>
                            </w:r>
                            <w:r w:rsidR="008926EF">
                              <w:rPr>
                                <w:b/>
                              </w:rPr>
                              <w:t>местожителство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</w:t>
                            </w:r>
                            <w:r w:rsidR="000E0D3F">
                              <w:rPr>
                                <w:color w:val="428D95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color w:val="428D95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C8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8.15pt;width:493.3pt;height:12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" fillcolor="#e1eff1" strokecolor="#428d95" strokeweight=".48pt">
                <v:textbox inset="0,0,0,0">
                  <w:txbxContent>
                    <w:p w14:paraId="3A1F4A3A" w14:textId="6E5622C2" w:rsidR="001A1683" w:rsidRDefault="00283F91" w:rsidP="000E0D3F">
                      <w:pPr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Име и фамилия </w:t>
                      </w:r>
                      <w:r>
                        <w:rPr>
                          <w:b/>
                          <w:i/>
                          <w:iCs/>
                          <w:sz w:val="24"/>
                        </w:rPr>
                        <w:t xml:space="preserve">(на детето/ученика/студента/участника </w:t>
                      </w:r>
                      <w:r w:rsidR="008926EF">
                        <w:rPr>
                          <w:b/>
                          <w:i/>
                          <w:iCs/>
                          <w:sz w:val="24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iCs/>
                          <w:sz w:val="24"/>
                        </w:rPr>
                        <w:t>образованието)</w:t>
                      </w:r>
                    </w:p>
                    <w:p w14:paraId="5D6F59E0" w14:textId="77777777" w:rsidR="001A1683" w:rsidRDefault="001A1683" w:rsidP="000E0D3F">
                      <w:pPr>
                        <w:pStyle w:val="Zkladntext"/>
                        <w:rPr>
                          <w:rFonts w:ascii="Calibri Light"/>
                        </w:rPr>
                      </w:pPr>
                    </w:p>
                    <w:p w14:paraId="13D7D92B" w14:textId="77777777" w:rsidR="001A1683" w:rsidRDefault="00283F91" w:rsidP="000E0D3F">
                      <w:pPr>
                        <w:pStyle w:val="Zkladntext"/>
                        <w:ind w:left="108"/>
                      </w:pPr>
                      <w:r>
                        <w:rPr>
                          <w:color w:val="428D95"/>
                        </w:rPr>
                        <w:t>…............................................................................................................................................................</w:t>
                      </w:r>
                    </w:p>
                    <w:p w14:paraId="5AB30496" w14:textId="77777777" w:rsidR="001A1683" w:rsidRDefault="001A1683" w:rsidP="000E0D3F">
                      <w:pPr>
                        <w:pStyle w:val="Zkladntext"/>
                        <w:rPr>
                          <w:rFonts w:ascii="Calibri Light"/>
                        </w:rPr>
                      </w:pPr>
                    </w:p>
                    <w:p w14:paraId="20C3D0A7" w14:textId="77777777" w:rsidR="001A1683" w:rsidRDefault="00283F91" w:rsidP="000E0D3F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</w:rPr>
                        <w:t>дата на раждане:</w:t>
                      </w:r>
                      <w:r>
                        <w:rPr>
                          <w:color w:val="428D95"/>
                        </w:rPr>
                        <w:t>................................................................................................................................</w:t>
                      </w:r>
                    </w:p>
                    <w:p w14:paraId="13284833" w14:textId="77777777" w:rsidR="001A1683" w:rsidRDefault="001A1683" w:rsidP="000E0D3F">
                      <w:pPr>
                        <w:pStyle w:val="Zkladntext"/>
                        <w:rPr>
                          <w:rFonts w:ascii="Calibri Light"/>
                          <w:sz w:val="25"/>
                        </w:rPr>
                      </w:pPr>
                    </w:p>
                    <w:p w14:paraId="0B66827B" w14:textId="79806435" w:rsidR="001A1683" w:rsidRDefault="00283F91" w:rsidP="000E0D3F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</w:rPr>
                        <w:t xml:space="preserve">постоянно </w:t>
                      </w:r>
                      <w:r w:rsidR="008926EF">
                        <w:rPr>
                          <w:b/>
                        </w:rPr>
                        <w:t>местожителство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color w:val="428D95"/>
                        </w:rPr>
                        <w:t>…...................................................................................................</w:t>
                      </w:r>
                      <w:r w:rsidR="000E0D3F">
                        <w:rPr>
                          <w:color w:val="428D95"/>
                          <w:lang w:val="cs-CZ"/>
                        </w:rPr>
                        <w:t>.</w:t>
                      </w:r>
                      <w:r>
                        <w:rPr>
                          <w:color w:val="428D95"/>
                        </w:rPr>
                        <w:t>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0DFC8F" w14:textId="77777777" w:rsidR="001A1683" w:rsidRDefault="001A1683">
      <w:pPr>
        <w:pStyle w:val="Zkladntext"/>
        <w:spacing w:before="10"/>
        <w:rPr>
          <w:rFonts w:ascii="Calibri Light"/>
          <w:sz w:val="22"/>
        </w:rPr>
      </w:pPr>
    </w:p>
    <w:p w14:paraId="199EC388" w14:textId="75DF4A40" w:rsidR="001A1683" w:rsidRDefault="00283F91">
      <w:pPr>
        <w:pStyle w:val="Odstavecseseznamem"/>
        <w:numPr>
          <w:ilvl w:val="0"/>
          <w:numId w:val="1"/>
        </w:numPr>
        <w:tabs>
          <w:tab w:val="left" w:pos="497"/>
        </w:tabs>
        <w:spacing w:before="52"/>
        <w:ind w:right="213"/>
        <w:jc w:val="both"/>
        <w:rPr>
          <w:sz w:val="24"/>
        </w:rPr>
      </w:pPr>
      <w:r>
        <w:rPr>
          <w:sz w:val="24"/>
        </w:rPr>
        <w:t>Декларирам, че при горепосоченото</w:t>
      </w:r>
      <w:r w:rsidR="008926EF">
        <w:rPr>
          <w:sz w:val="24"/>
        </w:rPr>
        <w:t>/ния</w:t>
      </w:r>
      <w:r>
        <w:rPr>
          <w:sz w:val="24"/>
        </w:rPr>
        <w:t xml:space="preserve"> дете/ученик/студент/участник </w:t>
      </w:r>
      <w:r w:rsidR="008926EF">
        <w:rPr>
          <w:sz w:val="24"/>
        </w:rPr>
        <w:t xml:space="preserve">в </w:t>
      </w:r>
      <w:r>
        <w:rPr>
          <w:sz w:val="24"/>
        </w:rPr>
        <w:t>образованието не се появяват</w:t>
      </w:r>
      <w:r w:rsidR="000E0D3F">
        <w:rPr>
          <w:sz w:val="24"/>
          <w:lang w:val="cs-CZ"/>
        </w:rPr>
        <w:t>,</w:t>
      </w:r>
      <w:r>
        <w:rPr>
          <w:sz w:val="24"/>
        </w:rPr>
        <w:t xml:space="preserve"> и през последните две седмици не са се появили</w:t>
      </w:r>
      <w:r w:rsidR="000E0D3F">
        <w:rPr>
          <w:sz w:val="24"/>
          <w:lang w:val="cs-CZ"/>
        </w:rPr>
        <w:t>,</w:t>
      </w:r>
      <w:r>
        <w:rPr>
          <w:sz w:val="24"/>
        </w:rPr>
        <w:t xml:space="preserve"> никакви симптоми на вирусно инфекциозно заболяване </w:t>
      </w:r>
      <w:r>
        <w:rPr>
          <w:i/>
          <w:iCs/>
          <w:sz w:val="24"/>
        </w:rPr>
        <w:t>(напр. температура, кашлица, задух, внезапна загуба на вкус и обоняние и т.н.).</w:t>
      </w:r>
    </w:p>
    <w:p w14:paraId="7ABFFA1D" w14:textId="77777777" w:rsidR="001A1683" w:rsidRDefault="00283F91">
      <w:pPr>
        <w:pStyle w:val="Odstavecseseznamem"/>
        <w:numPr>
          <w:ilvl w:val="0"/>
          <w:numId w:val="1"/>
        </w:numPr>
        <w:tabs>
          <w:tab w:val="left" w:pos="497"/>
        </w:tabs>
        <w:spacing w:before="199"/>
        <w:ind w:right="211"/>
        <w:jc w:val="both"/>
        <w:rPr>
          <w:sz w:val="24"/>
        </w:rPr>
      </w:pPr>
      <w:r>
        <w:rPr>
          <w:sz w:val="24"/>
        </w:rPr>
        <w:t xml:space="preserve">Декларирам, че съм бил запознат с определението на лицата с рискови фактори и с препоръката да взема предвид тези рискови фактори, когато решавам дали </w:t>
      </w:r>
      <w:r w:rsidR="000E0D3F">
        <w:rPr>
          <w:sz w:val="24"/>
        </w:rPr>
        <w:t>ще</w:t>
      </w:r>
      <w:r>
        <w:rPr>
          <w:sz w:val="24"/>
        </w:rPr>
        <w:t xml:space="preserve"> участвам в образователни дейности.</w:t>
      </w:r>
    </w:p>
    <w:p w14:paraId="31EB3634" w14:textId="77777777" w:rsidR="001A1683" w:rsidRDefault="001A1683">
      <w:pPr>
        <w:pStyle w:val="Zkladntext"/>
        <w:spacing w:before="7"/>
        <w:rPr>
          <w:sz w:val="19"/>
        </w:rPr>
      </w:pPr>
    </w:p>
    <w:p w14:paraId="278B328C" w14:textId="32D1AAA9" w:rsidR="001A1683" w:rsidRPr="001E58EB" w:rsidRDefault="00283F91">
      <w:pPr>
        <w:pStyle w:val="Zkladntext"/>
        <w:ind w:left="212"/>
        <w:rPr>
          <w:lang w:val="cs-CZ"/>
        </w:rPr>
      </w:pPr>
      <w:r>
        <w:t xml:space="preserve">Гр.  </w:t>
      </w:r>
      <w:r>
        <w:rPr>
          <w:color w:val="428D95"/>
        </w:rPr>
        <w:t>.......................................</w:t>
      </w:r>
      <w:r w:rsidR="001E58EB">
        <w:rPr>
          <w:color w:val="428D95"/>
          <w:lang w:val="cs-CZ"/>
        </w:rPr>
        <w:t xml:space="preserve"> </w:t>
      </w:r>
    </w:p>
    <w:p w14:paraId="221EED8B" w14:textId="77777777" w:rsidR="001A1683" w:rsidRDefault="001A1683">
      <w:pPr>
        <w:pStyle w:val="Zkladntext"/>
        <w:spacing w:before="9"/>
        <w:rPr>
          <w:sz w:val="11"/>
        </w:rPr>
      </w:pPr>
    </w:p>
    <w:p w14:paraId="178BA851" w14:textId="4D914FA5" w:rsidR="001A1683" w:rsidRDefault="008926EF" w:rsidP="000E0D3F">
      <w:pPr>
        <w:pStyle w:val="Zkladntext"/>
        <w:spacing w:before="51"/>
        <w:ind w:left="195" w:right="7212"/>
      </w:pPr>
      <w:r>
        <w:t xml:space="preserve">Дата </w:t>
      </w:r>
      <w:r w:rsidR="00283F91">
        <w:rPr>
          <w:color w:val="428D95"/>
        </w:rPr>
        <w:t>...................................</w:t>
      </w:r>
    </w:p>
    <w:p w14:paraId="63C4F574" w14:textId="67B05FDC" w:rsidR="001A1683" w:rsidRDefault="00283F91" w:rsidP="000E0D3F">
      <w:pPr>
        <w:pStyle w:val="Zkladntext"/>
        <w:spacing w:before="72" w:line="300" w:lineRule="auto"/>
        <w:ind w:left="2835" w:right="347" w:firstLine="1805"/>
        <w:jc w:val="right"/>
      </w:pPr>
      <w:r>
        <w:rPr>
          <w:color w:val="428D95"/>
        </w:rPr>
        <w:t>………………………………………………………………………………</w:t>
      </w:r>
      <w:r>
        <w:t xml:space="preserve">Подпис на пълнолетен ученик/студент/участник </w:t>
      </w:r>
      <w:r w:rsidR="008926EF">
        <w:t xml:space="preserve">в </w:t>
      </w:r>
      <w:r>
        <w:t>образованието</w:t>
      </w:r>
    </w:p>
    <w:p w14:paraId="16094EAA" w14:textId="77777777" w:rsidR="001A1683" w:rsidRDefault="00283F91">
      <w:pPr>
        <w:pStyle w:val="Zkladntext"/>
        <w:spacing w:line="220" w:lineRule="exact"/>
        <w:ind w:left="5316" w:right="894"/>
        <w:jc w:val="center"/>
      </w:pPr>
      <w:r>
        <w:t>или</w:t>
      </w:r>
    </w:p>
    <w:p w14:paraId="7E1B9C55" w14:textId="77777777" w:rsidR="001A1683" w:rsidRDefault="00283F91" w:rsidP="000E0D3F">
      <w:pPr>
        <w:pStyle w:val="Zkladntext"/>
        <w:ind w:left="5316" w:right="894" w:hanging="1488"/>
        <w:jc w:val="center"/>
      </w:pPr>
      <w:r>
        <w:t xml:space="preserve">Подпис на законен представител на непълнолетния </w:t>
      </w:r>
    </w:p>
    <w:p w14:paraId="04495B26" w14:textId="77777777" w:rsidR="001A1683" w:rsidRDefault="001A1683">
      <w:pPr>
        <w:pStyle w:val="Zkladntext"/>
        <w:spacing w:before="8"/>
        <w:rPr>
          <w:sz w:val="12"/>
        </w:rPr>
      </w:pPr>
    </w:p>
    <w:p w14:paraId="0D3A746F" w14:textId="77777777" w:rsidR="001A1683" w:rsidRDefault="00283F91">
      <w:pPr>
        <w:pStyle w:val="Nadpis1"/>
        <w:tabs>
          <w:tab w:val="left" w:pos="9881"/>
        </w:tabs>
        <w:spacing w:before="86"/>
      </w:pPr>
      <w:r>
        <w:rPr>
          <w:rFonts w:ascii="Times New Roman" w:hAnsi="Times New Roman"/>
          <w:b w:val="0"/>
          <w:shd w:val="clear" w:color="auto" w:fill="A1DBE1"/>
        </w:rPr>
        <w:t xml:space="preserve">  </w:t>
      </w:r>
      <w:r>
        <w:rPr>
          <w:shd w:val="clear" w:color="auto" w:fill="A1DBE1"/>
        </w:rPr>
        <w:t>Лица с рискови фактори</w:t>
      </w:r>
      <w:r>
        <w:rPr>
          <w:shd w:val="clear" w:color="auto" w:fill="A1DBE1"/>
        </w:rPr>
        <w:tab/>
      </w:r>
    </w:p>
    <w:p w14:paraId="16917F93" w14:textId="77777777" w:rsidR="001A1683" w:rsidRDefault="001A1683">
      <w:pPr>
        <w:pStyle w:val="Zkladntext"/>
        <w:spacing w:before="8"/>
        <w:rPr>
          <w:b/>
          <w:sz w:val="19"/>
        </w:rPr>
      </w:pPr>
    </w:p>
    <w:p w14:paraId="66D7D52F" w14:textId="77777777" w:rsidR="001A1683" w:rsidRDefault="00283F91">
      <w:pPr>
        <w:ind w:left="212"/>
        <w:rPr>
          <w:b/>
          <w:sz w:val="24"/>
        </w:rPr>
      </w:pPr>
      <w:r>
        <w:rPr>
          <w:b/>
          <w:sz w:val="24"/>
        </w:rPr>
        <w:t>Министерството на здравеопазването е определило следните рискови фактори:</w:t>
      </w:r>
    </w:p>
    <w:p w14:paraId="011A616B" w14:textId="77777777" w:rsidR="001A1683" w:rsidRDefault="00283F91">
      <w:pPr>
        <w:pStyle w:val="Odstavecseseznamem"/>
        <w:numPr>
          <w:ilvl w:val="1"/>
          <w:numId w:val="1"/>
        </w:numPr>
        <w:tabs>
          <w:tab w:val="left" w:pos="855"/>
        </w:tabs>
        <w:spacing w:before="40"/>
        <w:ind w:hanging="359"/>
        <w:rPr>
          <w:sz w:val="24"/>
        </w:rPr>
      </w:pPr>
      <w:r>
        <w:rPr>
          <w:sz w:val="24"/>
        </w:rPr>
        <w:t>Възраст над 65 години със свързани хронични заболявания.</w:t>
      </w:r>
    </w:p>
    <w:p w14:paraId="6C17E437" w14:textId="5144E81A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rPr>
          <w:i/>
          <w:sz w:val="24"/>
        </w:rPr>
      </w:pPr>
      <w:r>
        <w:rPr>
          <w:sz w:val="24"/>
        </w:rPr>
        <w:t xml:space="preserve">Хронична белодробна болест </w:t>
      </w:r>
      <w:r>
        <w:rPr>
          <w:i/>
          <w:iCs/>
          <w:sz w:val="24"/>
        </w:rPr>
        <w:t>(включва и умерена</w:t>
      </w:r>
      <w:r w:rsidR="008926EF">
        <w:rPr>
          <w:i/>
          <w:iCs/>
          <w:sz w:val="24"/>
        </w:rPr>
        <w:t>,</w:t>
      </w:r>
      <w:r>
        <w:rPr>
          <w:i/>
          <w:iCs/>
          <w:sz w:val="24"/>
        </w:rPr>
        <w:t xml:space="preserve"> и тежка бронхиална астма)</w:t>
      </w:r>
    </w:p>
    <w:p w14:paraId="6B9B0179" w14:textId="4B720BFB" w:rsidR="001A1683" w:rsidRPr="0015630E" w:rsidRDefault="00283F91">
      <w:pPr>
        <w:pStyle w:val="Zkladntext"/>
        <w:ind w:left="856"/>
      </w:pPr>
      <w:r w:rsidRPr="0015630E">
        <w:t>с продължително системно фармакологично лечение.</w:t>
      </w:r>
    </w:p>
    <w:p w14:paraId="34946F20" w14:textId="1F7CC16C" w:rsidR="001A1683" w:rsidRPr="0015630E" w:rsidRDefault="00283F91">
      <w:pPr>
        <w:pStyle w:val="Odstavecseseznamem"/>
        <w:numPr>
          <w:ilvl w:val="1"/>
          <w:numId w:val="1"/>
        </w:numPr>
        <w:tabs>
          <w:tab w:val="left" w:pos="857"/>
        </w:tabs>
        <w:ind w:left="856" w:right="308" w:hanging="360"/>
        <w:rPr>
          <w:sz w:val="24"/>
        </w:rPr>
      </w:pPr>
      <w:r w:rsidRPr="0015630E">
        <w:rPr>
          <w:sz w:val="24"/>
        </w:rPr>
        <w:t>Заболявания на сърцето и/или големи съдове с продължително системно фармакологично лечение, например хипертония.</w:t>
      </w:r>
    </w:p>
    <w:p w14:paraId="3D77F551" w14:textId="77777777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56"/>
        <w:rPr>
          <w:sz w:val="24"/>
        </w:rPr>
      </w:pPr>
      <w:r>
        <w:rPr>
          <w:sz w:val="24"/>
        </w:rPr>
        <w:t>Нарушение на имунната система, напр.</w:t>
      </w:r>
    </w:p>
    <w:p w14:paraId="3E0B0456" w14:textId="77777777" w:rsidR="001A1683" w:rsidRDefault="00283F91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rPr>
          <w:sz w:val="24"/>
        </w:rPr>
      </w:pPr>
      <w:r>
        <w:rPr>
          <w:sz w:val="24"/>
        </w:rPr>
        <w:t xml:space="preserve">при имуносупресивно лечение </w:t>
      </w:r>
      <w:r>
        <w:rPr>
          <w:i/>
          <w:iCs/>
          <w:sz w:val="24"/>
        </w:rPr>
        <w:t>(стероиди, ХИВ и др.)</w:t>
      </w:r>
    </w:p>
    <w:p w14:paraId="47B21DE6" w14:textId="77777777" w:rsidR="001A1683" w:rsidRDefault="00283F91">
      <w:pPr>
        <w:pStyle w:val="Odstavecseseznamem"/>
        <w:numPr>
          <w:ilvl w:val="2"/>
          <w:numId w:val="1"/>
        </w:numPr>
        <w:tabs>
          <w:tab w:val="left" w:pos="1426"/>
        </w:tabs>
        <w:spacing w:before="2"/>
        <w:ind w:hanging="359"/>
        <w:rPr>
          <w:sz w:val="24"/>
        </w:rPr>
      </w:pPr>
      <w:r>
        <w:rPr>
          <w:sz w:val="24"/>
        </w:rPr>
        <w:t>при противораково лечение,</w:t>
      </w:r>
    </w:p>
    <w:p w14:paraId="1731E569" w14:textId="77777777" w:rsidR="001A1683" w:rsidRDefault="00283F91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rPr>
          <w:sz w:val="24"/>
        </w:rPr>
      </w:pPr>
      <w:r>
        <w:rPr>
          <w:sz w:val="24"/>
        </w:rPr>
        <w:t>след трансплантация на твърди органи и/или костен мозък,</w:t>
      </w:r>
    </w:p>
    <w:p w14:paraId="703AB35A" w14:textId="77777777" w:rsidR="001A1683" w:rsidRPr="008926EF" w:rsidRDefault="00283F91">
      <w:pPr>
        <w:pStyle w:val="Odstavecseseznamem"/>
        <w:numPr>
          <w:ilvl w:val="1"/>
          <w:numId w:val="1"/>
        </w:numPr>
        <w:tabs>
          <w:tab w:val="left" w:pos="857"/>
        </w:tabs>
        <w:spacing w:before="34"/>
        <w:ind w:left="856" w:hanging="361"/>
        <w:rPr>
          <w:sz w:val="24"/>
          <w:szCs w:val="24"/>
        </w:rPr>
      </w:pPr>
      <w:r w:rsidRPr="0015630E">
        <w:rPr>
          <w:sz w:val="24"/>
          <w:szCs w:val="24"/>
        </w:rPr>
        <w:t xml:space="preserve">Тежко затлъстяване </w:t>
      </w:r>
      <w:r w:rsidRPr="0015630E">
        <w:rPr>
          <w:i/>
          <w:iCs/>
          <w:sz w:val="24"/>
          <w:szCs w:val="24"/>
        </w:rPr>
        <w:t>(ИТМ над 40 кг/м2).</w:t>
      </w:r>
    </w:p>
    <w:p w14:paraId="16FF651B" w14:textId="77777777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rPr>
          <w:sz w:val="24"/>
        </w:rPr>
      </w:pPr>
      <w:r>
        <w:rPr>
          <w:sz w:val="24"/>
        </w:rPr>
        <w:t>Фармакологично лекуван захарен диабет.</w:t>
      </w:r>
    </w:p>
    <w:p w14:paraId="5ED67561" w14:textId="0B2BA86B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rPr>
          <w:sz w:val="24"/>
        </w:rPr>
      </w:pPr>
      <w:r>
        <w:rPr>
          <w:sz w:val="24"/>
        </w:rPr>
        <w:t xml:space="preserve">Хронично бъбречно заболяване, изискващо временна или постоянна подкрепа/подмяна на функцията </w:t>
      </w:r>
      <w:r w:rsidR="008926EF">
        <w:rPr>
          <w:sz w:val="24"/>
        </w:rPr>
        <w:t>на бъбреците (диализа).</w:t>
      </w:r>
    </w:p>
    <w:p w14:paraId="6461E965" w14:textId="10150050" w:rsidR="001A1683" w:rsidRDefault="001A1683">
      <w:pPr>
        <w:ind w:left="856"/>
        <w:rPr>
          <w:sz w:val="24"/>
        </w:rPr>
      </w:pPr>
    </w:p>
    <w:p w14:paraId="1B43BBC2" w14:textId="77777777" w:rsidR="001A1683" w:rsidRDefault="00283F91">
      <w:pPr>
        <w:pStyle w:val="Odstavecseseznamem"/>
        <w:numPr>
          <w:ilvl w:val="1"/>
          <w:numId w:val="1"/>
        </w:numPr>
        <w:tabs>
          <w:tab w:val="left" w:pos="857"/>
        </w:tabs>
        <w:spacing w:before="40"/>
        <w:ind w:left="856" w:hanging="361"/>
        <w:rPr>
          <w:sz w:val="24"/>
        </w:rPr>
      </w:pPr>
      <w:r>
        <w:rPr>
          <w:sz w:val="24"/>
        </w:rPr>
        <w:t xml:space="preserve">Чернодробно заболяване </w:t>
      </w:r>
      <w:r>
        <w:rPr>
          <w:i/>
          <w:iCs/>
          <w:sz w:val="24"/>
        </w:rPr>
        <w:t>(първично или вторично).</w:t>
      </w:r>
    </w:p>
    <w:p w14:paraId="1086C2D1" w14:textId="07DAC221" w:rsidR="001A1683" w:rsidRDefault="00283F91">
      <w:pPr>
        <w:pStyle w:val="Zkladntext"/>
        <w:spacing w:before="158"/>
        <w:ind w:left="212" w:right="121"/>
      </w:pPr>
      <w:r>
        <w:t>Рисковата група включва лице, което изпълнява поне една от точките, изброени по-горе, или</w:t>
      </w:r>
      <w:r w:rsidR="000E0D3F">
        <w:t xml:space="preserve"> ако живее в общо домакинство с лице,</w:t>
      </w:r>
      <w:r>
        <w:t xml:space="preserve"> </w:t>
      </w:r>
      <w:r w:rsidR="000E0D3F">
        <w:t>което изпълнява</w:t>
      </w:r>
      <w:r>
        <w:t xml:space="preserve"> някоя от точките</w:t>
      </w:r>
      <w:r w:rsidR="000E0D3F">
        <w:t>.</w:t>
      </w:r>
    </w:p>
    <w:sectPr w:rsidR="001A1683" w:rsidSect="00157F0F">
      <w:type w:val="continuous"/>
      <w:pgSz w:w="11910" w:h="16840"/>
      <w:pgMar w:top="680" w:right="919" w:bottom="567" w:left="91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747AB"/>
    <w:multiLevelType w:val="hybridMultilevel"/>
    <w:tmpl w:val="6464E96E"/>
    <w:lvl w:ilvl="0" w:tplc="9D86BA96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5"/>
        <w:sz w:val="24"/>
        <w:szCs w:val="24"/>
        <w:lang w:val="cs-CZ" w:eastAsia="cs-CZ" w:bidi="cs-CZ"/>
      </w:rPr>
    </w:lvl>
    <w:lvl w:ilvl="1" w:tplc="7FDECCB4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z w:val="24"/>
        <w:szCs w:val="24"/>
        <w:lang w:val="cs-CZ" w:eastAsia="cs-CZ" w:bidi="cs-CZ"/>
      </w:rPr>
    </w:lvl>
    <w:lvl w:ilvl="2" w:tplc="946455A2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z w:val="24"/>
        <w:szCs w:val="24"/>
        <w:lang w:val="cs-CZ" w:eastAsia="cs-CZ" w:bidi="cs-CZ"/>
      </w:rPr>
    </w:lvl>
    <w:lvl w:ilvl="3" w:tplc="C44660E8">
      <w:numFmt w:val="bullet"/>
      <w:lvlText w:val="•"/>
      <w:lvlJc w:val="left"/>
      <w:pPr>
        <w:ind w:left="2500" w:hanging="356"/>
      </w:pPr>
      <w:rPr>
        <w:rFonts w:hint="default"/>
        <w:lang w:val="cs-CZ" w:eastAsia="cs-CZ" w:bidi="cs-CZ"/>
      </w:rPr>
    </w:lvl>
    <w:lvl w:ilvl="4" w:tplc="F8D008BE">
      <w:numFmt w:val="bullet"/>
      <w:lvlText w:val="•"/>
      <w:lvlJc w:val="left"/>
      <w:pPr>
        <w:ind w:left="3581" w:hanging="356"/>
      </w:pPr>
      <w:rPr>
        <w:rFonts w:hint="default"/>
        <w:lang w:val="cs-CZ" w:eastAsia="cs-CZ" w:bidi="cs-CZ"/>
      </w:rPr>
    </w:lvl>
    <w:lvl w:ilvl="5" w:tplc="ABA43730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 w:tplc="931AC52A">
      <w:numFmt w:val="bullet"/>
      <w:lvlText w:val="•"/>
      <w:lvlJc w:val="left"/>
      <w:pPr>
        <w:ind w:left="5743" w:hanging="356"/>
      </w:pPr>
      <w:rPr>
        <w:rFonts w:hint="default"/>
        <w:lang w:val="cs-CZ" w:eastAsia="cs-CZ" w:bidi="cs-CZ"/>
      </w:rPr>
    </w:lvl>
    <w:lvl w:ilvl="7" w:tplc="782E1D14">
      <w:numFmt w:val="bullet"/>
      <w:lvlText w:val="•"/>
      <w:lvlJc w:val="left"/>
      <w:pPr>
        <w:ind w:left="6824" w:hanging="356"/>
      </w:pPr>
      <w:rPr>
        <w:rFonts w:hint="default"/>
        <w:lang w:val="cs-CZ" w:eastAsia="cs-CZ" w:bidi="cs-CZ"/>
      </w:rPr>
    </w:lvl>
    <w:lvl w:ilvl="8" w:tplc="10DE55C6">
      <w:numFmt w:val="bullet"/>
      <w:lvlText w:val="•"/>
      <w:lvlJc w:val="left"/>
      <w:pPr>
        <w:ind w:left="7904" w:hanging="35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2sDC1MLe0NDGzNDZU0lEKTi0uzszPAykwrAUA2vXCOywAAAA="/>
  </w:docVars>
  <w:rsids>
    <w:rsidRoot w:val="001A1683"/>
    <w:rsid w:val="000E0D3F"/>
    <w:rsid w:val="001358DC"/>
    <w:rsid w:val="0015630E"/>
    <w:rsid w:val="00157F0F"/>
    <w:rsid w:val="001A1683"/>
    <w:rsid w:val="001E58EB"/>
    <w:rsid w:val="00283F91"/>
    <w:rsid w:val="008926EF"/>
    <w:rsid w:val="00B72855"/>
    <w:rsid w:val="00F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B96F"/>
  <w15:docId w15:val="{BD53CA2A-A5E4-40F1-A711-229CDEB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uiPriority w:val="9"/>
    <w:qFormat/>
    <w:pPr>
      <w:ind w:left="18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41"/>
      <w:ind w:left="85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92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6EF"/>
    <w:rPr>
      <w:rFonts w:ascii="Segoe UI" w:eastAsia="Calibri" w:hAnsi="Segoe UI" w:cs="Segoe UI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Karel Kolář</cp:lastModifiedBy>
  <cp:revision>6</cp:revision>
  <dcterms:created xsi:type="dcterms:W3CDTF">2020-05-05T08:51:00Z</dcterms:created>
  <dcterms:modified xsi:type="dcterms:W3CDTF">2020-05-07T07:03:00Z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2020-05-04T00:00:00Z</vt:filetime>
  </property>
</Properties>
</file>