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12660" w14:paraId="43BE763B" w14:textId="77777777" w:rsidTr="00533430">
        <w:tc>
          <w:tcPr>
            <w:tcW w:w="9426" w:type="dxa"/>
          </w:tcPr>
          <w:p w14:paraId="43BE7639" w14:textId="77777777" w:rsidR="00512660" w:rsidRDefault="00512660" w:rsidP="00533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Основно училище ……………….., публичноправна организация с нестопанска цел</w:t>
            </w:r>
          </w:p>
          <w:p w14:paraId="43BE763A" w14:textId="77777777" w:rsidR="00512660" w:rsidRDefault="00512660" w:rsidP="00533430">
            <w:pPr>
              <w:jc w:val="center"/>
              <w:rPr>
                <w:sz w:val="28"/>
              </w:rPr>
            </w:pPr>
            <w:r>
              <w:t>със седалище…………………….</w:t>
            </w:r>
          </w:p>
        </w:tc>
      </w:tr>
      <w:tr w:rsidR="00512660" w14:paraId="43BE763D" w14:textId="77777777" w:rsidTr="00533430">
        <w:trPr>
          <w:cantSplit/>
        </w:trPr>
        <w:tc>
          <w:tcPr>
            <w:tcW w:w="9426" w:type="dxa"/>
          </w:tcPr>
          <w:p w14:paraId="43BE763C" w14:textId="77777777" w:rsidR="00512660" w:rsidRPr="00AA1772" w:rsidRDefault="00512660" w:rsidP="00533430">
            <w:pPr>
              <w:spacing w:before="120" w:line="24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ОРГАНИЗАЦИОННИ ПРАВИЛА НА УЧИЛИЩЕТО </w:t>
            </w:r>
          </w:p>
        </w:tc>
      </w:tr>
      <w:tr w:rsidR="00512660" w:rsidRPr="00AA1772" w14:paraId="43BE763F" w14:textId="77777777" w:rsidTr="00533430">
        <w:trPr>
          <w:cantSplit/>
        </w:trPr>
        <w:tc>
          <w:tcPr>
            <w:tcW w:w="9426" w:type="dxa"/>
          </w:tcPr>
          <w:p w14:paraId="43BE763E" w14:textId="77777777" w:rsidR="00512660" w:rsidRPr="00AA1772" w:rsidRDefault="00512660" w:rsidP="00533430">
            <w:pPr>
              <w:spacing w:before="120" w:line="24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част училищния правилник</w:t>
            </w:r>
          </w:p>
        </w:tc>
      </w:tr>
    </w:tbl>
    <w:p w14:paraId="43BE7641" w14:textId="77777777" w:rsidR="00512660" w:rsidRPr="00DD3BE2" w:rsidRDefault="00512660" w:rsidP="00512660"/>
    <w:p w14:paraId="43BE7642" w14:textId="77777777" w:rsidR="00512660" w:rsidRPr="00DD3BE2" w:rsidRDefault="00512660" w:rsidP="00512660">
      <w:pPr>
        <w:pStyle w:val="Nadpis2"/>
        <w:numPr>
          <w:ilvl w:val="0"/>
          <w:numId w:val="3"/>
        </w:numPr>
        <w:ind w:left="357" w:hanging="357"/>
        <w:rPr>
          <w:b/>
          <w:u w:val="none"/>
        </w:rPr>
      </w:pPr>
      <w:bookmarkStart w:id="0" w:name="_Toc522001491"/>
      <w:r>
        <w:rPr>
          <w:b/>
          <w:u w:val="none"/>
        </w:rPr>
        <w:t>Права и задължения на учениците</w:t>
      </w:r>
      <w:bookmarkEnd w:id="0"/>
      <w:r>
        <w:rPr>
          <w:b/>
          <w:u w:val="none"/>
        </w:rPr>
        <w:t xml:space="preserve"> </w:t>
      </w:r>
    </w:p>
    <w:p w14:paraId="43BE7644" w14:textId="77777777" w:rsidR="00512660" w:rsidRDefault="00512660" w:rsidP="00512660">
      <w:pPr>
        <w:jc w:val="both"/>
        <w:rPr>
          <w:szCs w:val="24"/>
        </w:rPr>
      </w:pPr>
      <w:r>
        <w:rPr>
          <w:b/>
          <w:bCs/>
        </w:rPr>
        <w:t>Ученикът имат право:</w:t>
      </w:r>
    </w:p>
    <w:p w14:paraId="43BE7646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на образование, развитие на личността според степента на неговия талант, интелектуалните и физическите способности;</w:t>
      </w:r>
    </w:p>
    <w:p w14:paraId="43BE7647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изразява мнението си в подходяща форма, която не противоречи на принципите на благоприличието, и коментари за всички събития в училището; това мнение трябва да бъде изразено по адекватен начин, като трябва да му се обърне необходимото внимание;</w:t>
      </w:r>
    </w:p>
    <w:p w14:paraId="43BE7648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на защита срещу действия на нетолерантност, враждебност и насилие; </w:t>
      </w:r>
    </w:p>
    <w:p w14:paraId="43BE7649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на защита срещу социално патологични явления; </w:t>
      </w:r>
    </w:p>
    <w:p w14:paraId="43BE764A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учи в здравословна околна среда;</w:t>
      </w:r>
    </w:p>
    <w:p w14:paraId="43BE764B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на почивка и свободно време;  </w:t>
      </w:r>
    </w:p>
    <w:p w14:paraId="43BE764C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на информация за успеха и развитието в обучението му; </w:t>
      </w:r>
    </w:p>
    <w:p w14:paraId="43BE764D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консултиране от училището по въпроси, свързани с обучението; </w:t>
      </w:r>
    </w:p>
    <w:p w14:paraId="43BE764E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поиска помощ или съвет от кой то и да е от персонала на училището - ако детето се чувства неудобно или има проблеми;</w:t>
      </w:r>
    </w:p>
    <w:p w14:paraId="43BE764F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създава в рамките на училището самоуправляващи се органи на учениците /ученическо самоуправление/, да гласува и да бъде избиран, да работи в тях и да се обръща към директора на училището чрез тях, като директора на училището е длъжен да се занимава с мненията и коментарите на тези органи на самоуправление.</w:t>
      </w:r>
    </w:p>
    <w:p w14:paraId="43BE7650" w14:textId="77777777" w:rsidR="00512660" w:rsidRPr="00CB28CD" w:rsidRDefault="00512660" w:rsidP="00512660">
      <w:pPr>
        <w:ind w:left="644"/>
        <w:jc w:val="both"/>
        <w:rPr>
          <w:szCs w:val="24"/>
        </w:rPr>
      </w:pPr>
    </w:p>
    <w:p w14:paraId="43BE7651" w14:textId="77777777" w:rsidR="00512660" w:rsidRPr="00CB28CD" w:rsidRDefault="00512660" w:rsidP="00512660">
      <w:pPr>
        <w:jc w:val="both"/>
        <w:rPr>
          <w:b/>
          <w:szCs w:val="24"/>
        </w:rPr>
      </w:pPr>
      <w:r>
        <w:rPr>
          <w:b/>
          <w:szCs w:val="24"/>
        </w:rPr>
        <w:t xml:space="preserve">Ученикът е длъжен: </w:t>
      </w:r>
    </w:p>
    <w:p w14:paraId="43BE7653" w14:textId="77777777" w:rsidR="00512660" w:rsidRPr="00CB28CD" w:rsidRDefault="00512660" w:rsidP="0058415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спазва училищния правилник, по-специално правилата на лабораторните класни стаи, правилата на училищната занималня (УЗ) и училищната столова (УС), правилата и указанията за защита на здравето и безопасността, не само в училище, но и на всички училищни мероприятия, провеждани извън училищните помещения (напр. обучителни семинари, екскурзии, излети, спортни курсове, състезания, олимпийски игри и др.);</w:t>
      </w:r>
    </w:p>
    <w:p w14:paraId="43BE7654" w14:textId="77777777" w:rsidR="00512660" w:rsidRPr="00CB28CD" w:rsidRDefault="00512660" w:rsidP="0058415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редовно да посещава училище или училищно заведение и да се обучава надлежно;</w:t>
      </w:r>
    </w:p>
    <w:p w14:paraId="43BE7655" w14:textId="77777777" w:rsidR="00512660" w:rsidRPr="00CB28CD" w:rsidRDefault="00512660" w:rsidP="0058415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следва инструкциите на преподавателския състав и другия персонал на училището;</w:t>
      </w:r>
    </w:p>
    <w:p w14:paraId="43BE7656" w14:textId="77777777" w:rsidR="00512660" w:rsidRPr="00CB28CD" w:rsidRDefault="00512660" w:rsidP="0058415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не се намесва по никакъв начин в хода на учебните занятия, в случай на сериозно нарушение на училищния правилник, ученикът може да бъде обучаван индивидуално;</w:t>
      </w:r>
    </w:p>
    <w:p w14:paraId="43BE7657" w14:textId="77777777" w:rsidR="00512660" w:rsidRPr="00CB28CD" w:rsidRDefault="00512660" w:rsidP="0058415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се грижи внимателно за учебниците и училищните принадлежности, да поддържа мястото си, класа и другите помещения на училището в чистотата и реда, да защитава собствеността от вреда;</w:t>
      </w:r>
    </w:p>
    <w:p w14:paraId="43BE7658" w14:textId="77777777" w:rsidR="00512660" w:rsidRDefault="00512660" w:rsidP="0058415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да не вреди на нещата на съучениците, да спазва принципите на добро поведение (груби вербални и умишлените физически атаки от страна на ученика към </w:t>
      </w:r>
      <w:r>
        <w:lastRenderedPageBreak/>
        <w:t>съучениците и училищния персонал винаги се считат за сериозно нарушение на задълженията, което ще бъде решено чрез намалена степен на поведение);</w:t>
      </w:r>
    </w:p>
    <w:p w14:paraId="43BE7659" w14:textId="77777777" w:rsidR="005667ED" w:rsidRDefault="005667ED" w:rsidP="00584158">
      <w:pPr>
        <w:overflowPunct/>
        <w:autoSpaceDE/>
        <w:autoSpaceDN/>
        <w:adjustRightInd/>
        <w:ind w:left="644"/>
        <w:jc w:val="both"/>
        <w:textAlignment w:val="auto"/>
        <w:rPr>
          <w:szCs w:val="24"/>
        </w:rPr>
      </w:pPr>
    </w:p>
    <w:p w14:paraId="43BE765A" w14:textId="77777777" w:rsidR="005667ED" w:rsidRPr="00CB28CD" w:rsidRDefault="005667ED" w:rsidP="0058415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информира класния ръководител или ръководството на училището за настъпването на тормоз, кибертормоз, дискриминация и други социално-патологични явления, или да предотврати тяхното изразяване;</w:t>
      </w:r>
    </w:p>
    <w:p w14:paraId="43BE765B" w14:textId="77777777" w:rsidR="005667ED" w:rsidRPr="00CB28CD" w:rsidRDefault="005667ED" w:rsidP="0058415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носи със себе си всички учебници, учебни помагала и пособия, предназначени от учителя за съответния ден в съответствие с разписание на уроците;</w:t>
      </w:r>
    </w:p>
    <w:p w14:paraId="43BE765C" w14:textId="77777777" w:rsidR="005667ED" w:rsidRPr="00CB28CD" w:rsidRDefault="005667ED" w:rsidP="00584158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не носи в училище предмети, които не са свързани с обучението и биха могли да причинят нараняване, да застрашат здравето или моралното възпитание на деца и младежи (например мобилен телефон, таблет, ноутбук, преносима електроника, запалки, забавна пиротехника), по-нататък неща, които не са свързани с обучението в рамките на училищната образователна програма (УОП) като ценни предмети, по-големи финансови средства и др. В случай, че законният представител на ученика даде на детето си разрешение да носи в училището мобилен телефон, друго комуникационно или записващо оборудване (наричано по-долу "лична вещ"), ученикът е длъжен в момента на влизане в училищната сграда да има лична вещ напълно изключена  и съхранена в чанта (торба);</w:t>
      </w:r>
    </w:p>
    <w:p w14:paraId="43BE765D" w14:textId="77777777" w:rsidR="005667ED" w:rsidRPr="00CB28CD" w:rsidRDefault="005667ED" w:rsidP="00584158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лични вещи ученикът поставя в личния си шкаф, който надлежно заключва.. В случай на ненадлежно заключване на личното шкафче, ученикът е длъжен да държи личната вещ постоянно със себе си или в непосредствена близост, за да се грижи за нея. Ценни неща или по-големи суми пари, ученикът може да даде на съхранение в училищния секретариат;</w:t>
      </w:r>
    </w:p>
    <w:p w14:paraId="43BE765E" w14:textId="77777777" w:rsidR="005667ED" w:rsidRPr="00CB28CD" w:rsidRDefault="005667ED" w:rsidP="00584158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училището за лични вещи, несвързани с обучението, не носи никаква юридическа отговорност и всяка загуба, повреда или кражба на личните вещи на ученика решава законния представител на ученика със застрахователната му компания, или с орган, действащ в рамките на наказателно производство;</w:t>
      </w:r>
    </w:p>
    <w:p w14:paraId="43BE765F" w14:textId="77777777" w:rsidR="005667ED" w:rsidRPr="00CB28CD" w:rsidRDefault="005667ED" w:rsidP="00584158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в случай, че ученикът наруши забраната за използване на лични вещи по време на училищните уроци, той е длъжен незабавно след покана от член на преподавателския състав да изключи напълно комуникационното устройство и да постави тази вещ в изключено състояние на бюрото (масата) на педагогическия персонал. Преди края на урока ще си вземе обратно комуникационно устройство, въз основа на инструкция от учителя, и ще го постави в чантата си;</w:t>
      </w:r>
    </w:p>
    <w:p w14:paraId="43BE7660" w14:textId="77777777" w:rsidR="005667ED" w:rsidRPr="00CB28CD" w:rsidRDefault="005667ED" w:rsidP="00584158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неспазването на указанията на педагогическия персонал се счита за сериозно нарушение на училищния правилник, тъй като ученикът е длъжен, съгласно Закона за училищата, да се съобразява с инструкциите на учителите в училищата и училищните учебни заведения, издадени в съответствие с правни разпоредби и училищния правилник или вътрешните правила на училището. Учителят записва този факт в ученическия бележник и информира законния представител по доказуем начин (по телефон, електронна поща). Нарушаването на тази наредба и неспазването на инструкцията на преподавателския състав ще бъдат решавани съгласно разпоредбите на училищния правилник;</w:t>
      </w:r>
    </w:p>
    <w:p w14:paraId="43BE7661" w14:textId="7EE7DEF9" w:rsidR="005667ED" w:rsidRPr="00CB28CD" w:rsidRDefault="005667ED" w:rsidP="0058415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учениците, когато използват ИКТ, се държат отговорно, сътрудничат с учителя</w:t>
      </w:r>
      <w:r>
        <w:br/>
        <w:t xml:space="preserve">и всички останали служители на училището по защита на данните и информационните системи на училището срещу вируси, неоторизиран достъп, повреда, загуба, злоупотреба или кражба, всички ученици са задължени да използват училищната компютърна система законно и етично, да използват </w:t>
      </w:r>
      <w:r>
        <w:lastRenderedPageBreak/>
        <w:t>мобилни устройства за обучение, правене на снимки и заснемане само на училищния участък с разрешение на учител или ръководство на училището;</w:t>
      </w:r>
    </w:p>
    <w:p w14:paraId="43BE7662" w14:textId="77777777" w:rsidR="005667ED" w:rsidRDefault="005667ED" w:rsidP="00584158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>
        <w:t>да бъде надлежно и своевременно готов за учебните часове, да представя на учителя ученическия бележник (УБ);</w:t>
      </w:r>
    </w:p>
    <w:p w14:paraId="43BE7663" w14:textId="77777777" w:rsidR="005667ED" w:rsidRPr="00CB28CD" w:rsidRDefault="005667ED" w:rsidP="0058415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си допълни незабавно учебен материал след завръщането си в училище след болест, за това може да използва договорената консултация с учителя;</w:t>
      </w:r>
    </w:p>
    <w:p w14:paraId="43BE7664" w14:textId="77777777" w:rsidR="005667ED" w:rsidRPr="00CB28CD" w:rsidRDefault="005667ED" w:rsidP="0058415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защитава своето здраве и на съучениците, забранено е да се пуши, да се пият алкохолни напитки и да се употребяват вредни вещества и вещества, които предизвикват пристрастяване; също така е забранено да се държат или разпространяват вещества, които предизвикват пристрастяване в училище и на мероприятия, организирани от училището;</w:t>
      </w:r>
    </w:p>
    <w:p w14:paraId="43BE7665" w14:textId="77777777" w:rsidR="005667ED" w:rsidRPr="00CB28CD" w:rsidRDefault="005667ED" w:rsidP="0058415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да не носи в училището опасни предмети, застрашаващи здравето и живота, като оръжия, взривни вещества, пиротехнически изделия и други подобни предмети, които не са пряко свързани с обучението и биха могли да застрашат здравето и безопасността на него или други лица; </w:t>
      </w:r>
    </w:p>
    <w:p w14:paraId="43BE7666" w14:textId="77777777" w:rsidR="005667ED" w:rsidRPr="00CB28CD" w:rsidRDefault="005667ED" w:rsidP="0058415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всички</w:t>
      </w:r>
      <w:r>
        <w:rPr>
          <w:b/>
          <w:bCs/>
        </w:rPr>
        <w:t xml:space="preserve"> наранявания</w:t>
      </w:r>
      <w:r>
        <w:t xml:space="preserve">, възникнали във връзка с училищните дейности, да докладва </w:t>
      </w:r>
      <w:r>
        <w:rPr>
          <w:b/>
          <w:bCs/>
        </w:rPr>
        <w:t>незабавно</w:t>
      </w:r>
      <w:r>
        <w:t xml:space="preserve"> на учителя, класния ръководител или друг служител на училището, случаите, докладвани по-късно, няма да бъдат приети от училището;</w:t>
      </w:r>
    </w:p>
    <w:p w14:paraId="43BE7667" w14:textId="77777777" w:rsidR="005667ED" w:rsidRPr="00CB28CD" w:rsidRDefault="005667ED" w:rsidP="0058415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се отнася внимателно към учебниците, училищните принадлежности, училищната собственост, а в случай на самоволно увреждане на имота, ще се изисква от законният представител на ученика  финансова или друга компенсация;</w:t>
      </w:r>
    </w:p>
    <w:p w14:paraId="43BE7668" w14:textId="77777777" w:rsidR="005667ED" w:rsidRPr="009666C8" w:rsidRDefault="005667ED" w:rsidP="0058415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да ходи на училище редовно, навреме, подходящо и чисто облечен, да спазва хигиенните правила, да носи подходящи обувки за преобуване с неоцветяваща подметка, не спортни обувки, връхни дрехи и шапки, да поставя в съблекалнята, </w:t>
      </w:r>
      <w:r>
        <w:rPr>
          <w:b/>
          <w:bCs/>
        </w:rPr>
        <w:t>да не носи дрехи и аксесоари, насърчаващи расовата дискриминация, нагласите с тенденция към рисково или екстремистко поведение;</w:t>
      </w:r>
    </w:p>
    <w:p w14:paraId="43BE7669" w14:textId="563B4581" w:rsidR="005667ED" w:rsidRPr="009666C8" w:rsidRDefault="005667ED" w:rsidP="0058415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не напуска без разрешение по време на сутрешните и следобедните часове училищната сграда, извън учебните занятия учениците остават в училище само с разрешение на учителите и под техния надзор;</w:t>
      </w:r>
    </w:p>
    <w:p w14:paraId="43BE766A" w14:textId="77777777" w:rsidR="005667ED" w:rsidRPr="00CB28CD" w:rsidRDefault="005667ED" w:rsidP="00584158">
      <w:pPr>
        <w:pStyle w:val="Prosttext1"/>
        <w:numPr>
          <w:ilvl w:val="0"/>
          <w:numId w:val="1"/>
        </w:numPr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особено груби повторни вербални и умишлени физически атаки от страна на ученика или студента към служителите на училището или училищното заведение се считат за сериозно виновно нарушение на задълженията, предвидени в този закон.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Ако ученикът или студентът извърши такова деяние, директорът на училището или училищното заведение уведомява органа за закрила на детето за този факт, ако става въпрос за непълнолетен ученик, и прокуратура, ако става въпрос за пълнолетен ученик, до следващия работен ден след той научи за това;</w:t>
      </w:r>
    </w:p>
    <w:p w14:paraId="43BE766B" w14:textId="77777777" w:rsidR="005667ED" w:rsidRPr="00CB28CD" w:rsidRDefault="005667ED" w:rsidP="005667ED">
      <w:pPr>
        <w:jc w:val="both"/>
        <w:rPr>
          <w:szCs w:val="24"/>
        </w:rPr>
      </w:pPr>
    </w:p>
    <w:p w14:paraId="43BE766C" w14:textId="77777777" w:rsidR="005667ED" w:rsidRPr="00CB28CD" w:rsidRDefault="005667ED" w:rsidP="005667ED">
      <w:pPr>
        <w:jc w:val="both"/>
        <w:rPr>
          <w:szCs w:val="24"/>
        </w:rPr>
      </w:pPr>
      <w:r>
        <w:t>В случай на нарушение на задълженията, предвидени в този правилник, могат да се налагат на ученика възпитателни мерки в зависимост от тежестта на нарушението: забележка на класния ръководител (ЗКР), мъмрене от класния ръководител (МКР), мъмрене от директора на училището (МДУ). Възпитателните мерки могат да бъдат повторени в един период на оценяване (тримесечие). Училището незабавно ще уведоми, по доказуем начин, ученика и неговия законен представител за налагане на забележката или мъмрене и причините им, и ще ги запише в училищната документация. Правилата за възлагане на похвали и други награди, както и за налагане на забележки и мъмрене са част от училищния правилник като приложение към Наредбата за оценяване на резултатите от обучението на учениците.</w:t>
      </w:r>
    </w:p>
    <w:p w14:paraId="43BE766D" w14:textId="77777777" w:rsidR="005667ED" w:rsidRPr="00CB28CD" w:rsidRDefault="005667ED" w:rsidP="005667ED">
      <w:pPr>
        <w:overflowPunct/>
        <w:autoSpaceDE/>
        <w:autoSpaceDN/>
        <w:adjustRightInd/>
        <w:spacing w:after="120"/>
        <w:ind w:left="644"/>
        <w:jc w:val="both"/>
        <w:textAlignment w:val="auto"/>
        <w:rPr>
          <w:szCs w:val="24"/>
        </w:rPr>
      </w:pPr>
    </w:p>
    <w:p w14:paraId="43BE766F" w14:textId="77777777" w:rsidR="00DD3BE2" w:rsidRPr="00696E47" w:rsidRDefault="00DD3BE2" w:rsidP="00584158">
      <w:pPr>
        <w:pStyle w:val="Nadpis2"/>
        <w:numPr>
          <w:ilvl w:val="0"/>
          <w:numId w:val="3"/>
        </w:numPr>
        <w:spacing w:before="0" w:after="120"/>
        <w:jc w:val="both"/>
        <w:rPr>
          <w:b/>
          <w:u w:val="none"/>
        </w:rPr>
      </w:pPr>
      <w:bookmarkStart w:id="1" w:name="_Toc522001492"/>
      <w:bookmarkStart w:id="2" w:name="_Toc430627699"/>
      <w:bookmarkStart w:id="3" w:name="_Toc522001493"/>
      <w:bookmarkEnd w:id="1"/>
      <w:r>
        <w:rPr>
          <w:b/>
          <w:u w:val="none"/>
        </w:rPr>
        <w:lastRenderedPageBreak/>
        <w:t>Права и задължения на законните представители</w:t>
      </w:r>
      <w:bookmarkEnd w:id="2"/>
      <w:bookmarkEnd w:id="3"/>
    </w:p>
    <w:p w14:paraId="43BE7670" w14:textId="77777777" w:rsidR="00DD3BE2" w:rsidRPr="00CB28CD" w:rsidRDefault="00DD3BE2" w:rsidP="00DD3BE2">
      <w:pPr>
        <w:jc w:val="both"/>
        <w:rPr>
          <w:szCs w:val="24"/>
        </w:rPr>
      </w:pPr>
      <w:r>
        <w:t>Законният представител е партньор на училището във възпитателно-образователната работа на училището. Неговата роля е незаменима и има право да бъде информиран за всички факти, които докосват или е възможно да докоснат детето му.</w:t>
      </w:r>
    </w:p>
    <w:p w14:paraId="43BE7672" w14:textId="77777777" w:rsidR="00DD3BE2" w:rsidRPr="00CB28CD" w:rsidRDefault="00DD3BE2" w:rsidP="00DD3BE2">
      <w:pPr>
        <w:jc w:val="both"/>
        <w:rPr>
          <w:b/>
          <w:szCs w:val="24"/>
        </w:rPr>
      </w:pPr>
      <w:r>
        <w:rPr>
          <w:b/>
          <w:szCs w:val="24"/>
        </w:rPr>
        <w:t>Законния представител има право:</w:t>
      </w:r>
    </w:p>
    <w:p w14:paraId="43BE7673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на свободен избор на училище за детето си;</w:t>
      </w:r>
      <w:r>
        <w:tab/>
      </w:r>
    </w:p>
    <w:p w14:paraId="43BE7674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на информация за успеха и развитието в обучението на детето си;</w:t>
      </w:r>
    </w:p>
    <w:p w14:paraId="43BE7675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на информация за училището съгласно Закон № 106/1999 Държавен вестник, относно свободния достъп до информация, в действаща редакция; </w:t>
      </w:r>
    </w:p>
    <w:p w14:paraId="43BE7676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на информация и консултантска помощ от училището или училищния център за консултации по въпроси, свързани с образованието по Закона за училищата; </w:t>
      </w:r>
    </w:p>
    <w:p w14:paraId="43BE7677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се обръща към учители и директора/ка на училището с въпроси, коментари, предложения, които са свързани с учебния процес;</w:t>
      </w:r>
    </w:p>
    <w:p w14:paraId="43BE7678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да изразява мнението си за решенията, относно въпроси свързани на децата им, като трябва да се обръща внимание на тяхното изразяване; </w:t>
      </w:r>
    </w:p>
    <w:p w14:paraId="43BE7679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да гласува и да бъде избран в Училищно настоятелство; </w:t>
      </w:r>
    </w:p>
    <w:p w14:paraId="43BE767A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извинява детето от учебните занятия или да помоли за освобождаване от учебните занятия, това искане се подава от законния представител в писмена форма предварително, за един ден освобождава класния ръководител, за няколко дни директора на училището; в негово отсъствие заместник-директор;</w:t>
      </w:r>
    </w:p>
    <w:p w14:paraId="43BE767B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поиска изпитване на ученика;</w:t>
      </w:r>
    </w:p>
    <w:p w14:paraId="43BE767D" w14:textId="77777777" w:rsidR="00DD3BE2" w:rsidRDefault="00DD3BE2" w:rsidP="00DD3BE2">
      <w:pPr>
        <w:jc w:val="both"/>
        <w:rPr>
          <w:b/>
          <w:szCs w:val="24"/>
        </w:rPr>
      </w:pPr>
      <w:r>
        <w:rPr>
          <w:b/>
          <w:szCs w:val="24"/>
        </w:rPr>
        <w:t>Законния представител е длъжен:</w:t>
      </w:r>
    </w:p>
    <w:p w14:paraId="43BE767F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осигури, че ученикът ще посещава училище или училищно учебно заведение редовно, по-специално, да идва в училището и училищни мероприятия навреме, добре екипиран и подготвен, да не е инфектиран, болен или опиянен;</w:t>
      </w:r>
    </w:p>
    <w:p w14:paraId="43BE7680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уведоми училището за данните необходими за училищния регистър съгласно чл. 28, ал. 2 и 3 от Закона за училищата № 561/2004 Държавен вестник, и други данни, които са от съществено значение за образованието или безопасността на ученика и незабавно да уведоми за промените в тези данни;</w:t>
      </w:r>
    </w:p>
    <w:p w14:paraId="43BE7681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по призив от директора/ката на училището или други учители да посети училището за лично обсъждане на сериозни въпроси, свързани с обучението на ученика; </w:t>
      </w:r>
    </w:p>
    <w:p w14:paraId="43BE7682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да информира училището за промяната на медицинската годност, здравословните проблеми на ученика или други сериозни обстоятелства, които биха могли да повлияят на образователно-възпитателния процес и безопасността на ученика; </w:t>
      </w:r>
    </w:p>
    <w:p w14:paraId="43BE7683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да информира за медицинската годност на ученика за участие в училищни образователни дейности, като плуване, ски курсове, излети, екскурзии, училища сред природата; </w:t>
      </w:r>
    </w:p>
    <w:p w14:paraId="43BE7684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да съобщи на училището причината за отсъствието на ученика в учебните занятия в рамките на три дни след началото на отсъствие на ученика, лично, по телефона, по електронна поща ...............;</w:t>
      </w:r>
    </w:p>
    <w:p w14:paraId="43BE7685" w14:textId="77777777" w:rsidR="00512660" w:rsidRPr="00596317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596317">
        <w:t xml:space="preserve">да прилага писмено до ученическия бележник причините за отсъствие от учебните занятия най-късно до писмено искане към директора на училището; </w:t>
      </w:r>
    </w:p>
    <w:p w14:paraId="43BE7686" w14:textId="77777777" w:rsidR="00512660" w:rsidRPr="002E5730" w:rsidRDefault="00512660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596317">
        <w:t>да се отчита в училищния офис при влизане в училището (това задължение се</w:t>
      </w:r>
      <w:r>
        <w:t xml:space="preserve"> отменя в случай на родителски срещи, дни за консултации или други мероприятия, организирани от училището). </w:t>
      </w:r>
    </w:p>
    <w:p w14:paraId="43BE768A" w14:textId="77777777" w:rsidR="00512660" w:rsidRDefault="00512660" w:rsidP="00DD3BE2">
      <w:pPr>
        <w:jc w:val="both"/>
      </w:pPr>
    </w:p>
    <w:p w14:paraId="43BE768B" w14:textId="77777777" w:rsidR="00512660" w:rsidRDefault="00512660" w:rsidP="00512660"/>
    <w:p w14:paraId="43BE768C" w14:textId="77777777" w:rsidR="00512660" w:rsidRDefault="00DD3BE2" w:rsidP="00DD3BE2">
      <w:pPr>
        <w:pStyle w:val="Odstavecseseznamem"/>
        <w:numPr>
          <w:ilvl w:val="0"/>
          <w:numId w:val="5"/>
        </w:numPr>
      </w:pPr>
      <w:r>
        <w:t>9. 20..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BE768E" w14:textId="24545500" w:rsidR="002D415C" w:rsidRDefault="00DD3BE2" w:rsidP="00584158">
      <w:pPr>
        <w:pStyle w:val="Odstavecseseznamem"/>
        <w:ind w:left="4956"/>
      </w:pPr>
      <w:r>
        <w:t xml:space="preserve">                  директорка на училището</w:t>
      </w:r>
      <w:bookmarkStart w:id="4" w:name="_GoBack"/>
      <w:bookmarkEnd w:id="4"/>
    </w:p>
    <w:sectPr w:rsidR="002D415C" w:rsidSect="009903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E7691" w14:textId="77777777" w:rsidR="00512660" w:rsidRDefault="00512660" w:rsidP="00512660">
      <w:r>
        <w:separator/>
      </w:r>
    </w:p>
  </w:endnote>
  <w:endnote w:type="continuationSeparator" w:id="0">
    <w:p w14:paraId="43BE7692" w14:textId="77777777" w:rsidR="00512660" w:rsidRDefault="00512660" w:rsidP="0051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7423607"/>
      <w:docPartObj>
        <w:docPartGallery w:val="Page Numbers (Bottom of Page)"/>
        <w:docPartUnique/>
      </w:docPartObj>
    </w:sdtPr>
    <w:sdtEndPr/>
    <w:sdtContent>
      <w:p w14:paraId="43BE7693" w14:textId="77777777" w:rsidR="00512660" w:rsidRDefault="005126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1F6">
          <w:rPr>
            <w:noProof/>
          </w:rPr>
          <w:t>1</w:t>
        </w:r>
        <w:r>
          <w:fldChar w:fldCharType="end"/>
        </w:r>
      </w:p>
    </w:sdtContent>
  </w:sdt>
  <w:p w14:paraId="43BE7694" w14:textId="77777777" w:rsidR="00512660" w:rsidRDefault="005126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E768F" w14:textId="77777777" w:rsidR="00512660" w:rsidRDefault="00512660" w:rsidP="00512660">
      <w:r>
        <w:separator/>
      </w:r>
    </w:p>
  </w:footnote>
  <w:footnote w:type="continuationSeparator" w:id="0">
    <w:p w14:paraId="43BE7690" w14:textId="77777777" w:rsidR="00512660" w:rsidRDefault="00512660" w:rsidP="0051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1A7"/>
    <w:multiLevelType w:val="hybridMultilevel"/>
    <w:tmpl w:val="DB26E052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3F3EB0"/>
    <w:multiLevelType w:val="hybridMultilevel"/>
    <w:tmpl w:val="B34C1C86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2" w15:restartNumberingAfterBreak="0">
    <w:nsid w:val="46F2061D"/>
    <w:multiLevelType w:val="hybridMultilevel"/>
    <w:tmpl w:val="714251D0"/>
    <w:lvl w:ilvl="0" w:tplc="9764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0544E"/>
    <w:multiLevelType w:val="hybridMultilevel"/>
    <w:tmpl w:val="DEB66664"/>
    <w:lvl w:ilvl="0" w:tplc="47422C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B6C4467"/>
    <w:multiLevelType w:val="multilevel"/>
    <w:tmpl w:val="27DC6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tDC3MDQyNrEwMDdU0lEKTi0uzszPAykwrAUAIXXZgywAAAA="/>
  </w:docVars>
  <w:rsids>
    <w:rsidRoot w:val="00512660"/>
    <w:rsid w:val="00151D94"/>
    <w:rsid w:val="002D415C"/>
    <w:rsid w:val="003338AC"/>
    <w:rsid w:val="00512660"/>
    <w:rsid w:val="00515420"/>
    <w:rsid w:val="005667ED"/>
    <w:rsid w:val="00584158"/>
    <w:rsid w:val="00596317"/>
    <w:rsid w:val="00696E47"/>
    <w:rsid w:val="009E11F6"/>
    <w:rsid w:val="00DD3BE2"/>
    <w:rsid w:val="00E4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7639"/>
  <w15:docId w15:val="{BD433AEE-AC3B-4F28-BF51-6210BB3C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126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12660"/>
    <w:pPr>
      <w:keepNext/>
      <w:spacing w:before="120" w:line="240" w:lineRule="atLeast"/>
      <w:outlineLvl w:val="1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12660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customStyle="1" w:styleId="Prosttext1">
    <w:name w:val="Prostý text1"/>
    <w:basedOn w:val="Normln"/>
    <w:rsid w:val="00512660"/>
    <w:rPr>
      <w:rFonts w:ascii="Courier New" w:hAnsi="Courier New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512660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126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2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26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266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86B3A8-FE04-49B4-B0FD-00C7C1B35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525C5-C935-4407-8BD5-AB834A79C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6F95B-A5A6-41F9-986C-B5F81755BC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1758</Words>
  <Characters>10185</Characters>
  <Application>Microsoft Office Word</Application>
  <DocSecurity>0</DocSecurity>
  <Lines>299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7</cp:revision>
  <dcterms:created xsi:type="dcterms:W3CDTF">2019-01-16T09:40:00Z</dcterms:created>
  <dcterms:modified xsi:type="dcterms:W3CDTF">2019-10-08T14:34:00Z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