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BB" w:rsidRDefault="00C558BB" w:rsidP="001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Организационна информация за хранене </w:t>
      </w:r>
    </w:p>
    <w:p w:rsidR="00111D7F" w:rsidRPr="004A0C80" w:rsidRDefault="00111D7F" w:rsidP="00111D7F">
      <w:pPr>
        <w:jc w:val="center"/>
        <w:rPr>
          <w:rFonts w:eastAsia="Times New Roman"/>
          <w:b/>
        </w:rPr>
      </w:pPr>
      <w:bookmarkStart w:id="0" w:name="_GoBack"/>
      <w:bookmarkEnd w:id="0"/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t>Въз основа на указанията на ръководителя на училищната столова, където децата ходят да обядват, от учебната година  ………….ще се осъществява комуникацията относно храненето на децата както следва: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А) Всички деца имат осигурена храна автоматично за цял месец на цена от …….</w:t>
      </w:r>
      <w:r>
        <w:rPr>
          <w:rStyle w:val="Siln"/>
        </w:rPr>
        <w:t>чешки крони</w:t>
      </w:r>
      <w:r>
        <w:t> на порция. В случай на отписване, по каква и то да е причина, моля напишете съобщение на e-mail адрес ……………………...най-късно в деня, в който не се очаква консумирането на обяд и </w:t>
      </w:r>
      <w:r>
        <w:rPr>
          <w:rStyle w:val="Siln"/>
        </w:rPr>
        <w:t>то до 8:00 часа </w:t>
      </w:r>
      <w:r>
        <w:t xml:space="preserve">сутрин. </w:t>
      </w:r>
      <w:r>
        <w:rPr>
          <w:rStyle w:val="Siln"/>
        </w:rPr>
        <w:t>Ако няма да се отпише и консумира обяд, обяда ще бъде таксуван.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111D7F" w:rsidRDefault="00C558BB" w:rsidP="00111D7F">
      <w:pPr>
        <w:jc w:val="both"/>
        <w:rPr>
          <w:rFonts w:eastAsia="Times New Roman"/>
        </w:rPr>
      </w:pPr>
      <w:r>
        <w:t>Б) менюто за следващата седмица ще бъде изпращано редовно до e-mail кутии на родителите/законните представители (все още имаме нужда от някои от контактите от Вас) най-късно в четвъртък. </w:t>
      </w:r>
      <w:r>
        <w:rPr>
          <w:rStyle w:val="Siln"/>
        </w:rPr>
        <w:t>Най-късно до 8.00 ч. в петък сутринта</w:t>
      </w:r>
      <w:r>
        <w:t> ще очаквам потвърждението на менюто на e-mail адрес: …………………, ние трябва да обработим изискванията Ви без отлагане.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t xml:space="preserve">Ако информацията няма да бъде доставена навреме, въведем супата и основното  ястие, което ще бъде на първо място в текущото меню. В случай, че “оферта № 1” ви подхожда, ще спестите с това време за потвърждаване на менюто. С оглед на увеличаването на броя на децата </w:t>
      </w:r>
      <w:r>
        <w:rPr>
          <w:rStyle w:val="Siln"/>
        </w:rPr>
        <w:t>в тази връзка няма да се приемат </w:t>
      </w:r>
      <w:r>
        <w:t>никакви по-късни или допълнителни промени.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В) отчет на ползване на фонда за обяд ще се прави веднъж месечно и ще бъде подготвен за вашите нужди в училищния офис.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Г) начален внос във фонд за обяд предполагаме </w:t>
      </w:r>
      <w:r>
        <w:rPr>
          <w:rStyle w:val="Siln"/>
        </w:rPr>
        <w:t>1.500,- чешки крони </w:t>
      </w:r>
      <w:r>
        <w:t>на дете, който трябва да бъде платен </w:t>
      </w:r>
      <w:r>
        <w:rPr>
          <w:rStyle w:val="Siln"/>
        </w:rPr>
        <w:t xml:space="preserve">не по-късно от: </w:t>
      </w:r>
      <w:r>
        <w:rPr>
          <w:rStyle w:val="Siln"/>
          <w:b w:val="0"/>
        </w:rPr>
        <w:t>………………………..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В случай на запитвания или коментари сме на разположение. Всички промени ще бъдат своевременно оповестени.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t xml:space="preserve">Ръководител на училищната столова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B"/>
    <w:rsid w:val="00111D7F"/>
    <w:rsid w:val="004A0C80"/>
    <w:rsid w:val="005A236D"/>
    <w:rsid w:val="00905C0F"/>
    <w:rsid w:val="00C558BB"/>
    <w:rsid w:val="00D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610-0470-4253-AFFF-710C36D1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3FE5B-5C43-4E78-BD08-07B3796C21D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f86a005-90fc-4239-839d-f3fabb62eb42"/>
    <ds:schemaRef ds:uri="http://purl.org/dc/dcmitype/"/>
    <ds:schemaRef ds:uri="http://schemas.microsoft.com/office/infopath/2007/PartnerControls"/>
    <ds:schemaRef ds:uri="8a1c2036-36f5-4773-a353-a11a7cdf52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7119C-035E-4666-8350-4582ABC99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RG</cp:lastModifiedBy>
  <cp:revision>4</cp:revision>
  <dcterms:created xsi:type="dcterms:W3CDTF">2019-01-10T10:08:00Z</dcterms:created>
  <dcterms:modified xsi:type="dcterms:W3CDTF">2019-09-23T05:43:00Z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