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E059E" w14:textId="378A4D00" w:rsidR="00680D15" w:rsidRPr="00680D15" w:rsidRDefault="00680D15" w:rsidP="00680D15">
      <w:pPr>
        <w:rPr>
          <w:rFonts w:eastAsiaTheme="minorHAnsi"/>
          <w:sz w:val="32"/>
          <w:szCs w:val="32"/>
          <w:lang w:val="es-ES" w:eastAsia="en-US"/>
        </w:rPr>
      </w:pPr>
      <w:r w:rsidRPr="00680D15">
        <w:rPr>
          <w:rFonts w:eastAsiaTheme="minorHAnsi"/>
          <w:sz w:val="32"/>
          <w:szCs w:val="32"/>
          <w:lang w:val="es-ES" w:eastAsia="en-US"/>
        </w:rPr>
        <w:t xml:space="preserve">INFORMACIÓN SOBRE EL FUNCIONAMIENTO DE LAS ESCUELAS E INSTALACIONES ESCOLARES a 29 de enero de 2021 </w:t>
      </w:r>
    </w:p>
    <w:p w14:paraId="79889017" w14:textId="64203A4F" w:rsidR="004F0128" w:rsidRPr="0058681B" w:rsidRDefault="00334BAC" w:rsidP="00680D15">
      <w:pPr>
        <w:spacing w:after="160"/>
        <w:rPr>
          <w:lang w:val="es-ES"/>
        </w:rPr>
      </w:pPr>
      <w:r w:rsidRPr="0058681B">
        <w:rPr>
          <w:lang w:val="es-ES"/>
        </w:rPr>
        <w:t>(</w:t>
      </w:r>
      <w:r w:rsidR="00680D15" w:rsidRPr="0058681B">
        <w:rPr>
          <w:lang w:val="es-ES"/>
        </w:rPr>
        <w:t>L</w:t>
      </w:r>
      <w:r w:rsidR="00680D15" w:rsidRPr="0058681B">
        <w:rPr>
          <w:lang w:val="es-ES"/>
        </w:rPr>
        <w:t xml:space="preserve">a información </w:t>
      </w:r>
      <w:r w:rsidR="00680D15" w:rsidRPr="0058681B">
        <w:rPr>
          <w:lang w:val="es-ES"/>
        </w:rPr>
        <w:t>fue tomada</w:t>
      </w:r>
      <w:r w:rsidR="00680D15" w:rsidRPr="0058681B">
        <w:rPr>
          <w:lang w:val="es-ES"/>
        </w:rPr>
        <w:t xml:space="preserve"> </w:t>
      </w:r>
      <w:r w:rsidR="00680D15" w:rsidRPr="0058681B">
        <w:rPr>
          <w:lang w:val="es-ES"/>
        </w:rPr>
        <w:t>de las páginas</w:t>
      </w:r>
      <w:r w:rsidR="00680D15" w:rsidRPr="0058681B">
        <w:rPr>
          <w:lang w:val="es-ES"/>
        </w:rPr>
        <w:t xml:space="preserve"> web del Ministerio de Educación, Juventud y Deportes</w:t>
      </w:r>
      <w:r w:rsidR="00680D15" w:rsidRPr="0058681B">
        <w:rPr>
          <w:lang w:val="es-ES"/>
        </w:rPr>
        <w:t xml:space="preserve"> (MŠMT)</w:t>
      </w:r>
      <w:r w:rsidR="00680D15" w:rsidRPr="0058681B">
        <w:rPr>
          <w:lang w:val="es-ES"/>
        </w:rPr>
        <w:t xml:space="preserve">, los cambios son anunciados por el </w:t>
      </w:r>
      <w:r w:rsidR="00680D15" w:rsidRPr="0058681B">
        <w:rPr>
          <w:lang w:val="es-ES"/>
        </w:rPr>
        <w:t>MŠMT</w:t>
      </w:r>
      <w:r w:rsidR="00680D15" w:rsidRPr="0058681B">
        <w:rPr>
          <w:lang w:val="es-ES"/>
        </w:rPr>
        <w:t xml:space="preserve"> a través de los medios públicos y en el sitio web www.msmt.cz</w:t>
      </w:r>
      <w:r w:rsidRPr="0058681B">
        <w:rPr>
          <w:lang w:val="es-ES"/>
        </w:rPr>
        <w:t>)</w:t>
      </w:r>
    </w:p>
    <w:p w14:paraId="070CB620" w14:textId="77777777" w:rsidR="005B5D96" w:rsidRPr="0058681B" w:rsidRDefault="005B5D96" w:rsidP="0084103B">
      <w:pPr>
        <w:pStyle w:val="Default"/>
        <w:jc w:val="both"/>
        <w:rPr>
          <w:rFonts w:ascii="Times New Roman" w:hAnsi="Times New Roman" w:cs="Times New Roman"/>
          <w:sz w:val="16"/>
          <w:szCs w:val="16"/>
          <w:lang w:val="es-ES"/>
        </w:rPr>
      </w:pPr>
    </w:p>
    <w:p w14:paraId="0DB38F2B" w14:textId="5527EAB7" w:rsidR="005B5D96" w:rsidRPr="0058681B" w:rsidRDefault="00680D15" w:rsidP="0084103B">
      <w:pPr>
        <w:pStyle w:val="Default"/>
        <w:jc w:val="both"/>
        <w:rPr>
          <w:rFonts w:ascii="Times New Roman" w:hAnsi="Times New Roman" w:cs="Times New Roman"/>
          <w:b/>
          <w:i/>
          <w:lang w:val="es-ES"/>
        </w:rPr>
      </w:pPr>
      <w:r w:rsidRPr="0058681B">
        <w:rPr>
          <w:rFonts w:ascii="Times New Roman" w:hAnsi="Times New Roman" w:cs="Times New Roman"/>
          <w:b/>
          <w:i/>
          <w:lang w:val="es-ES"/>
        </w:rPr>
        <w:t>Medidas de crisis</w:t>
      </w:r>
      <w:r w:rsidR="00595F88" w:rsidRPr="0058681B">
        <w:rPr>
          <w:rFonts w:ascii="Times New Roman" w:hAnsi="Times New Roman" w:cs="Times New Roman"/>
          <w:b/>
          <w:i/>
          <w:lang w:val="es-ES"/>
        </w:rPr>
        <w:t xml:space="preserve"> </w:t>
      </w:r>
      <w:r w:rsidRPr="0058681B">
        <w:rPr>
          <w:rFonts w:ascii="Times New Roman" w:hAnsi="Times New Roman" w:cs="Times New Roman"/>
          <w:b/>
          <w:i/>
          <w:lang w:val="es-ES"/>
        </w:rPr>
        <w:t>para el sector de educación</w:t>
      </w:r>
      <w:r w:rsidR="001A0E92" w:rsidRPr="0058681B">
        <w:rPr>
          <w:rFonts w:ascii="Times New Roman" w:hAnsi="Times New Roman" w:cs="Times New Roman"/>
          <w:b/>
          <w:i/>
          <w:lang w:val="es-ES"/>
        </w:rPr>
        <w:t>:</w:t>
      </w:r>
    </w:p>
    <w:p w14:paraId="2B1E9C20" w14:textId="59162528" w:rsidR="00680D15" w:rsidRPr="0058681B" w:rsidRDefault="005B5D96" w:rsidP="00680D15">
      <w:pPr>
        <w:pStyle w:val="Default"/>
        <w:jc w:val="both"/>
        <w:rPr>
          <w:rFonts w:ascii="Times New Roman" w:hAnsi="Times New Roman" w:cs="Times New Roman"/>
          <w:lang w:val="es-ES"/>
        </w:rPr>
      </w:pPr>
      <w:r w:rsidRPr="0058681B">
        <w:rPr>
          <w:rFonts w:ascii="Times New Roman" w:hAnsi="Times New Roman" w:cs="Times New Roman"/>
          <w:lang w:val="es-ES"/>
        </w:rPr>
        <w:t xml:space="preserve">• </w:t>
      </w:r>
      <w:r w:rsidR="00680D15" w:rsidRPr="0058681B">
        <w:rPr>
          <w:rFonts w:ascii="Times New Roman" w:hAnsi="Times New Roman" w:cs="Times New Roman"/>
          <w:lang w:val="es-ES"/>
        </w:rPr>
        <w:t>Como equipo</w:t>
      </w:r>
      <w:r w:rsidR="00680D15" w:rsidRPr="0058681B">
        <w:rPr>
          <w:rFonts w:ascii="Times New Roman" w:hAnsi="Times New Roman" w:cs="Times New Roman"/>
          <w:lang w:val="es-ES"/>
        </w:rPr>
        <w:t xml:space="preserve"> de protección respiratoria (nariz, boca) se considera no solo </w:t>
      </w:r>
      <w:r w:rsidR="00680D15" w:rsidRPr="0058681B">
        <w:rPr>
          <w:rFonts w:ascii="Times New Roman" w:hAnsi="Times New Roman" w:cs="Times New Roman"/>
          <w:lang w:val="es-ES"/>
        </w:rPr>
        <w:t>la mascarilla</w:t>
      </w:r>
      <w:r w:rsidR="00680D15" w:rsidRPr="0058681B">
        <w:rPr>
          <w:rFonts w:ascii="Times New Roman" w:hAnsi="Times New Roman" w:cs="Times New Roman"/>
          <w:lang w:val="es-ES"/>
        </w:rPr>
        <w:t xml:space="preserve">, sino también la boquilla, la bufanda, el chal u otro medio que evite la propagación de las </w:t>
      </w:r>
      <w:r w:rsidR="0058681B">
        <w:rPr>
          <w:rFonts w:ascii="Times New Roman" w:hAnsi="Times New Roman" w:cs="Times New Roman"/>
          <w:lang w:val="es-ES"/>
        </w:rPr>
        <w:t>gotitas</w:t>
      </w:r>
      <w:r w:rsidR="00680D15" w:rsidRPr="0058681B">
        <w:rPr>
          <w:rFonts w:ascii="Times New Roman" w:hAnsi="Times New Roman" w:cs="Times New Roman"/>
          <w:lang w:val="es-ES"/>
        </w:rPr>
        <w:t>, en lo sucesivo denominado "</w:t>
      </w:r>
      <w:r w:rsidR="00824E0E" w:rsidRPr="0058681B">
        <w:rPr>
          <w:rFonts w:ascii="Times New Roman" w:hAnsi="Times New Roman" w:cs="Times New Roman"/>
          <w:lang w:val="es-ES"/>
        </w:rPr>
        <w:t>mascarilla</w:t>
      </w:r>
      <w:r w:rsidR="00680D15" w:rsidRPr="0058681B">
        <w:rPr>
          <w:rFonts w:ascii="Times New Roman" w:hAnsi="Times New Roman" w:cs="Times New Roman"/>
          <w:lang w:val="es-ES"/>
        </w:rPr>
        <w:t>".</w:t>
      </w:r>
    </w:p>
    <w:p w14:paraId="4C1428A0" w14:textId="5BB48094" w:rsidR="004F0128" w:rsidRPr="0058681B" w:rsidRDefault="005B5D96" w:rsidP="00824E0E">
      <w:pPr>
        <w:rPr>
          <w:lang w:val="es-ES"/>
        </w:rPr>
      </w:pPr>
      <w:r w:rsidRPr="0058681B">
        <w:rPr>
          <w:color w:val="000000"/>
          <w:lang w:val="es-ES"/>
        </w:rPr>
        <w:t xml:space="preserve">• </w:t>
      </w:r>
      <w:r w:rsidR="00824E0E" w:rsidRPr="0058681B">
        <w:rPr>
          <w:lang w:val="es-ES"/>
        </w:rPr>
        <w:t xml:space="preserve">Si el director de la escuela </w:t>
      </w:r>
      <w:r w:rsidR="00253F10">
        <w:rPr>
          <w:lang w:val="es-ES"/>
        </w:rPr>
        <w:t>es notificado de la presencia</w:t>
      </w:r>
      <w:r w:rsidR="00824E0E" w:rsidRPr="0058681B">
        <w:rPr>
          <w:lang w:val="es-ES"/>
        </w:rPr>
        <w:t xml:space="preserve"> de </w:t>
      </w:r>
      <w:r w:rsidR="00824E0E" w:rsidRPr="0058681B">
        <w:rPr>
          <w:lang w:val="es-ES"/>
        </w:rPr>
        <w:t>C</w:t>
      </w:r>
      <w:r w:rsidR="00824E0E" w:rsidRPr="0058681B">
        <w:rPr>
          <w:lang w:val="es-ES"/>
        </w:rPr>
        <w:t xml:space="preserve">ovid-19 en un empleado o alumno de la escuela, </w:t>
      </w:r>
      <w:r w:rsidR="00253F10">
        <w:rPr>
          <w:lang w:val="es-ES"/>
        </w:rPr>
        <w:t>este, lo comunicará al</w:t>
      </w:r>
      <w:r w:rsidR="00824E0E" w:rsidRPr="0058681B">
        <w:rPr>
          <w:lang w:val="es-ES"/>
        </w:rPr>
        <w:t xml:space="preserve"> empleado de la Estación Regional de Higiene.</w:t>
      </w:r>
      <w:r w:rsidR="00824E0E" w:rsidRPr="0058681B">
        <w:rPr>
          <w:rFonts w:ascii="Helvetica" w:hAnsi="Helvetica"/>
          <w:color w:val="000000"/>
          <w:sz w:val="27"/>
          <w:szCs w:val="27"/>
          <w:shd w:val="clear" w:color="auto" w:fill="F5F5F5"/>
          <w:lang w:val="es-ES"/>
        </w:rPr>
        <w:t xml:space="preserve"> </w:t>
      </w:r>
    </w:p>
    <w:p w14:paraId="3C675765" w14:textId="77777777" w:rsidR="00EA00D3" w:rsidRPr="0058681B" w:rsidRDefault="00EA00D3" w:rsidP="0084103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  <w:lang w:val="es-ES"/>
        </w:rPr>
      </w:pPr>
    </w:p>
    <w:p w14:paraId="63908C4A" w14:textId="58A0DD7F" w:rsidR="004F0128" w:rsidRPr="0058681B" w:rsidRDefault="00824E0E" w:rsidP="0084103B">
      <w:pPr>
        <w:autoSpaceDE w:val="0"/>
        <w:autoSpaceDN w:val="0"/>
        <w:adjustRightInd w:val="0"/>
        <w:jc w:val="both"/>
        <w:rPr>
          <w:b/>
          <w:color w:val="000000"/>
          <w:lang w:val="es-ES"/>
        </w:rPr>
      </w:pPr>
      <w:r w:rsidRPr="0058681B">
        <w:rPr>
          <w:b/>
          <w:color w:val="000000"/>
          <w:lang w:val="es-ES"/>
        </w:rPr>
        <w:t>Guarderías</w:t>
      </w:r>
    </w:p>
    <w:p w14:paraId="3B62E17A" w14:textId="479C3A91" w:rsidR="004F0128" w:rsidRPr="0058681B" w:rsidRDefault="005B5D96" w:rsidP="00824E0E">
      <w:pPr>
        <w:pStyle w:val="Default"/>
        <w:jc w:val="both"/>
        <w:rPr>
          <w:rFonts w:ascii="Times New Roman" w:hAnsi="Times New Roman" w:cs="Times New Roman"/>
          <w:lang w:val="es-ES"/>
        </w:rPr>
      </w:pPr>
      <w:r w:rsidRPr="0058681B">
        <w:rPr>
          <w:rFonts w:ascii="Times New Roman" w:hAnsi="Times New Roman" w:cs="Times New Roman"/>
          <w:lang w:val="es-ES"/>
        </w:rPr>
        <w:t xml:space="preserve">• </w:t>
      </w:r>
      <w:r w:rsidR="00824E0E" w:rsidRPr="0058681B">
        <w:rPr>
          <w:rFonts w:ascii="Times New Roman" w:hAnsi="Times New Roman" w:cs="Times New Roman"/>
          <w:lang w:val="es-ES"/>
        </w:rPr>
        <w:t>Están en funcionamiento</w:t>
      </w:r>
      <w:r w:rsidR="00E524FF" w:rsidRPr="0058681B">
        <w:rPr>
          <w:rFonts w:ascii="Times New Roman" w:hAnsi="Times New Roman" w:cs="Times New Roman"/>
          <w:lang w:val="es-ES"/>
        </w:rPr>
        <w:t xml:space="preserve"> </w:t>
      </w:r>
      <w:r w:rsidR="00824E0E" w:rsidRPr="0058681B">
        <w:rPr>
          <w:rFonts w:ascii="Times New Roman" w:hAnsi="Times New Roman" w:cs="Times New Roman"/>
          <w:lang w:val="es-ES"/>
        </w:rPr>
        <w:t xml:space="preserve">respetando las reglas de higiene </w:t>
      </w:r>
      <w:r w:rsidR="00253F10">
        <w:rPr>
          <w:rFonts w:ascii="Times New Roman" w:hAnsi="Times New Roman" w:cs="Times New Roman"/>
          <w:lang w:val="es-ES"/>
        </w:rPr>
        <w:t>correspondientes</w:t>
      </w:r>
      <w:r w:rsidR="00824E0E" w:rsidRPr="0058681B">
        <w:rPr>
          <w:rFonts w:ascii="Times New Roman" w:hAnsi="Times New Roman" w:cs="Times New Roman"/>
          <w:lang w:val="es-ES"/>
        </w:rPr>
        <w:t>.</w:t>
      </w:r>
      <w:r w:rsidR="004F0128" w:rsidRPr="0058681B">
        <w:rPr>
          <w:rFonts w:ascii="Times New Roman" w:hAnsi="Times New Roman" w:cs="Times New Roman"/>
          <w:lang w:val="es-ES"/>
        </w:rPr>
        <w:t xml:space="preserve"> </w:t>
      </w:r>
    </w:p>
    <w:p w14:paraId="5B70E30E" w14:textId="323B283F" w:rsidR="004F0128" w:rsidRPr="0058681B" w:rsidRDefault="005B5D96" w:rsidP="00824E0E">
      <w:pPr>
        <w:pStyle w:val="Default"/>
        <w:jc w:val="both"/>
        <w:rPr>
          <w:rFonts w:ascii="Times New Roman" w:hAnsi="Times New Roman" w:cs="Times New Roman"/>
          <w:lang w:val="es-ES"/>
        </w:rPr>
      </w:pPr>
      <w:r w:rsidRPr="0058681B">
        <w:rPr>
          <w:rFonts w:ascii="Times New Roman" w:hAnsi="Times New Roman" w:cs="Times New Roman"/>
          <w:lang w:val="es-ES"/>
        </w:rPr>
        <w:t xml:space="preserve">• </w:t>
      </w:r>
      <w:r w:rsidR="00824E0E" w:rsidRPr="0058681B">
        <w:rPr>
          <w:rFonts w:ascii="Times New Roman" w:hAnsi="Times New Roman" w:cs="Times New Roman"/>
          <w:lang w:val="es-ES"/>
        </w:rPr>
        <w:t xml:space="preserve">Los niños y los profesores no están obligados a llevar </w:t>
      </w:r>
      <w:r w:rsidR="00824E0E" w:rsidRPr="0058681B">
        <w:rPr>
          <w:rFonts w:ascii="Times New Roman" w:hAnsi="Times New Roman" w:cs="Times New Roman"/>
          <w:lang w:val="es-ES"/>
        </w:rPr>
        <w:t>la mascarilla</w:t>
      </w:r>
      <w:r w:rsidR="00824E0E" w:rsidRPr="0058681B">
        <w:rPr>
          <w:rFonts w:ascii="Times New Roman" w:hAnsi="Times New Roman" w:cs="Times New Roman"/>
          <w:lang w:val="es-ES"/>
        </w:rPr>
        <w:t>.</w:t>
      </w:r>
    </w:p>
    <w:p w14:paraId="14C372D8" w14:textId="299C939A" w:rsidR="007F59C5" w:rsidRPr="0058681B" w:rsidRDefault="005B5D96" w:rsidP="001D46F1">
      <w:pPr>
        <w:pStyle w:val="Default"/>
        <w:jc w:val="both"/>
        <w:rPr>
          <w:rFonts w:ascii="Times New Roman" w:hAnsi="Times New Roman" w:cs="Times New Roman"/>
          <w:lang w:val="es-ES"/>
        </w:rPr>
      </w:pPr>
      <w:r w:rsidRPr="0058681B">
        <w:rPr>
          <w:rFonts w:ascii="Times New Roman" w:hAnsi="Times New Roman" w:cs="Times New Roman"/>
          <w:lang w:val="es-ES"/>
        </w:rPr>
        <w:t xml:space="preserve">• </w:t>
      </w:r>
      <w:r w:rsidR="00824E0E" w:rsidRPr="0058681B">
        <w:rPr>
          <w:rFonts w:ascii="Times New Roman" w:hAnsi="Times New Roman" w:cs="Times New Roman"/>
          <w:lang w:val="es-ES"/>
        </w:rPr>
        <w:t xml:space="preserve">La entrada de terceros al recinto escolar solo es posible con </w:t>
      </w:r>
      <w:r w:rsidR="00824E0E" w:rsidRPr="0058681B">
        <w:rPr>
          <w:rFonts w:ascii="Times New Roman" w:hAnsi="Times New Roman" w:cs="Times New Roman"/>
          <w:lang w:val="es-ES"/>
        </w:rPr>
        <w:t>mascarilla</w:t>
      </w:r>
      <w:r w:rsidR="00824E0E" w:rsidRPr="0058681B">
        <w:rPr>
          <w:rFonts w:ascii="Times New Roman" w:hAnsi="Times New Roman" w:cs="Times New Roman"/>
          <w:lang w:val="es-ES"/>
        </w:rPr>
        <w:t xml:space="preserve"> y en casos absolutamente necesarios</w:t>
      </w:r>
      <w:r w:rsidR="001D46F1" w:rsidRPr="0058681B">
        <w:rPr>
          <w:rFonts w:ascii="Times New Roman" w:hAnsi="Times New Roman" w:cs="Times New Roman"/>
          <w:lang w:val="es-ES"/>
        </w:rPr>
        <w:t>.</w:t>
      </w:r>
    </w:p>
    <w:p w14:paraId="29198B62" w14:textId="77777777" w:rsidR="007F59C5" w:rsidRPr="0058681B" w:rsidRDefault="007F59C5" w:rsidP="0084103B">
      <w:pPr>
        <w:autoSpaceDE w:val="0"/>
        <w:autoSpaceDN w:val="0"/>
        <w:adjustRightInd w:val="0"/>
        <w:jc w:val="both"/>
        <w:rPr>
          <w:b/>
          <w:color w:val="000000"/>
          <w:sz w:val="16"/>
          <w:szCs w:val="16"/>
          <w:lang w:val="es-ES"/>
        </w:rPr>
      </w:pPr>
    </w:p>
    <w:p w14:paraId="5404E9F2" w14:textId="63BABEF8" w:rsidR="004F0128" w:rsidRPr="0058681B" w:rsidRDefault="001D46F1" w:rsidP="0084103B">
      <w:pPr>
        <w:autoSpaceDE w:val="0"/>
        <w:autoSpaceDN w:val="0"/>
        <w:adjustRightInd w:val="0"/>
        <w:jc w:val="both"/>
        <w:rPr>
          <w:b/>
          <w:color w:val="000000"/>
          <w:lang w:val="es-ES"/>
        </w:rPr>
      </w:pPr>
      <w:r w:rsidRPr="0058681B">
        <w:rPr>
          <w:b/>
          <w:color w:val="000000"/>
          <w:lang w:val="es-ES"/>
        </w:rPr>
        <w:t>Escuelas Primarias</w:t>
      </w:r>
    </w:p>
    <w:p w14:paraId="5B8FBD5B" w14:textId="456415ED" w:rsidR="004F0128" w:rsidRPr="0058681B" w:rsidRDefault="005C424B" w:rsidP="001D46F1">
      <w:pPr>
        <w:pStyle w:val="Default"/>
        <w:jc w:val="both"/>
        <w:rPr>
          <w:rFonts w:ascii="Times New Roman" w:hAnsi="Times New Roman" w:cs="Times New Roman"/>
          <w:lang w:val="es-ES"/>
        </w:rPr>
      </w:pPr>
      <w:r w:rsidRPr="0058681B">
        <w:rPr>
          <w:rFonts w:ascii="Times New Roman" w:hAnsi="Times New Roman" w:cs="Times New Roman"/>
          <w:lang w:val="es-ES"/>
        </w:rPr>
        <w:t xml:space="preserve">• </w:t>
      </w:r>
      <w:r w:rsidR="001D46F1" w:rsidRPr="0058681B">
        <w:rPr>
          <w:rFonts w:ascii="Times New Roman" w:hAnsi="Times New Roman" w:cs="Times New Roman"/>
          <w:lang w:val="es-ES"/>
        </w:rPr>
        <w:t xml:space="preserve">La enseñanza </w:t>
      </w:r>
      <w:r w:rsidR="001D46F1" w:rsidRPr="0058681B">
        <w:rPr>
          <w:rFonts w:ascii="Times New Roman" w:hAnsi="Times New Roman" w:cs="Times New Roman"/>
          <w:lang w:val="es-ES"/>
        </w:rPr>
        <w:t>presencial</w:t>
      </w:r>
      <w:r w:rsidR="001D46F1" w:rsidRPr="0058681B">
        <w:rPr>
          <w:rFonts w:ascii="Times New Roman" w:hAnsi="Times New Roman" w:cs="Times New Roman"/>
          <w:lang w:val="es-ES"/>
        </w:rPr>
        <w:t xml:space="preserve"> se realiza en clases preparatorias, </w:t>
      </w:r>
      <w:r w:rsidR="00A96961" w:rsidRPr="0058681B">
        <w:rPr>
          <w:rFonts w:ascii="Times New Roman" w:hAnsi="Times New Roman" w:cs="Times New Roman"/>
          <w:lang w:val="es-ES"/>
        </w:rPr>
        <w:t xml:space="preserve">de </w:t>
      </w:r>
      <w:r w:rsidR="001D46F1" w:rsidRPr="0058681B">
        <w:rPr>
          <w:rFonts w:ascii="Times New Roman" w:hAnsi="Times New Roman" w:cs="Times New Roman"/>
          <w:lang w:val="es-ES"/>
        </w:rPr>
        <w:t>1º y 2º grado</w:t>
      </w:r>
      <w:r w:rsidR="00A96961" w:rsidRPr="0058681B">
        <w:rPr>
          <w:rFonts w:ascii="Times New Roman" w:hAnsi="Times New Roman" w:cs="Times New Roman"/>
          <w:lang w:val="es-ES"/>
        </w:rPr>
        <w:t xml:space="preserve"> de la escuela primaria</w:t>
      </w:r>
      <w:r w:rsidR="001D46F1" w:rsidRPr="0058681B">
        <w:rPr>
          <w:rFonts w:ascii="Times New Roman" w:hAnsi="Times New Roman" w:cs="Times New Roman"/>
          <w:lang w:val="es-ES"/>
        </w:rPr>
        <w:t xml:space="preserve"> y en las llamadas clases reducidas. </w:t>
      </w:r>
    </w:p>
    <w:p w14:paraId="34604119" w14:textId="72227E4C" w:rsidR="001A0E92" w:rsidRPr="0058681B" w:rsidRDefault="001A0E92" w:rsidP="001D46F1">
      <w:pPr>
        <w:pStyle w:val="Default"/>
        <w:jc w:val="both"/>
        <w:rPr>
          <w:rFonts w:ascii="Times New Roman" w:hAnsi="Times New Roman" w:cs="Times New Roman"/>
          <w:lang w:val="es-ES"/>
        </w:rPr>
      </w:pPr>
      <w:r w:rsidRPr="0058681B">
        <w:rPr>
          <w:rFonts w:ascii="Times New Roman" w:hAnsi="Times New Roman" w:cs="Times New Roman"/>
          <w:lang w:val="es-ES"/>
        </w:rPr>
        <w:t xml:space="preserve">• </w:t>
      </w:r>
      <w:r w:rsidR="001D46F1" w:rsidRPr="0058681B">
        <w:rPr>
          <w:rFonts w:ascii="Times New Roman" w:hAnsi="Times New Roman" w:cs="Times New Roman"/>
          <w:lang w:val="es-ES"/>
        </w:rPr>
        <w:t xml:space="preserve">Los alumnos y el personal escolar deben llevar </w:t>
      </w:r>
      <w:r w:rsidR="001D46F1" w:rsidRPr="0058681B">
        <w:rPr>
          <w:rFonts w:ascii="Times New Roman" w:hAnsi="Times New Roman" w:cs="Times New Roman"/>
          <w:lang w:val="es-ES"/>
        </w:rPr>
        <w:t>la mascarilla</w:t>
      </w:r>
      <w:r w:rsidR="001D46F1" w:rsidRPr="0058681B">
        <w:rPr>
          <w:rFonts w:ascii="Times New Roman" w:hAnsi="Times New Roman" w:cs="Times New Roman"/>
          <w:lang w:val="es-ES"/>
        </w:rPr>
        <w:t xml:space="preserve"> durante </w:t>
      </w:r>
      <w:r w:rsidR="001D46F1" w:rsidRPr="0058681B">
        <w:rPr>
          <w:rFonts w:ascii="Times New Roman" w:hAnsi="Times New Roman" w:cs="Times New Roman"/>
          <w:lang w:val="es-ES"/>
        </w:rPr>
        <w:t xml:space="preserve">toda </w:t>
      </w:r>
      <w:r w:rsidR="001D46F1" w:rsidRPr="0058681B">
        <w:rPr>
          <w:rFonts w:ascii="Times New Roman" w:hAnsi="Times New Roman" w:cs="Times New Roman"/>
          <w:lang w:val="es-ES"/>
        </w:rPr>
        <w:t xml:space="preserve">su estancia en la escuela. </w:t>
      </w:r>
    </w:p>
    <w:p w14:paraId="6BAE2B47" w14:textId="1C8A1060" w:rsidR="001A0E92" w:rsidRPr="0058681B" w:rsidRDefault="001A0E92" w:rsidP="00A96961">
      <w:pPr>
        <w:pStyle w:val="Default"/>
        <w:jc w:val="both"/>
        <w:rPr>
          <w:rFonts w:ascii="Times New Roman" w:hAnsi="Times New Roman" w:cs="Times New Roman"/>
          <w:lang w:val="es-ES"/>
        </w:rPr>
      </w:pPr>
      <w:r w:rsidRPr="0058681B">
        <w:rPr>
          <w:rFonts w:ascii="Times New Roman" w:hAnsi="Times New Roman" w:cs="Times New Roman"/>
          <w:lang w:val="es-ES"/>
        </w:rPr>
        <w:t xml:space="preserve">• </w:t>
      </w:r>
      <w:r w:rsidR="001D46F1" w:rsidRPr="0058681B">
        <w:rPr>
          <w:rFonts w:ascii="Times New Roman" w:hAnsi="Times New Roman" w:cs="Times New Roman"/>
          <w:lang w:val="es-ES"/>
        </w:rPr>
        <w:t xml:space="preserve">La enseñanza presencial se realiza en grupos </w:t>
      </w:r>
      <w:r w:rsidR="0058681B" w:rsidRPr="0058681B">
        <w:rPr>
          <w:rFonts w:ascii="Times New Roman" w:hAnsi="Times New Roman" w:cs="Times New Roman"/>
          <w:lang w:val="es-ES"/>
        </w:rPr>
        <w:t>homogéneos</w:t>
      </w:r>
      <w:r w:rsidR="001D46F1" w:rsidRPr="0058681B">
        <w:rPr>
          <w:rFonts w:ascii="Times New Roman" w:hAnsi="Times New Roman" w:cs="Times New Roman"/>
          <w:lang w:val="es-ES"/>
        </w:rPr>
        <w:t xml:space="preserve"> de alumnos</w:t>
      </w:r>
      <w:r w:rsidRPr="0058681B">
        <w:rPr>
          <w:rFonts w:ascii="Times New Roman" w:hAnsi="Times New Roman" w:cs="Times New Roman"/>
          <w:lang w:val="es-ES"/>
        </w:rPr>
        <w:t xml:space="preserve"> </w:t>
      </w:r>
      <w:r w:rsidRPr="0058681B">
        <w:rPr>
          <w:rFonts w:ascii="Times New Roman" w:hAnsi="Times New Roman" w:cs="Times New Roman"/>
          <w:i/>
          <w:iCs/>
          <w:lang w:val="es-ES"/>
        </w:rPr>
        <w:t>(</w:t>
      </w:r>
      <w:r w:rsidR="001D46F1" w:rsidRPr="0058681B">
        <w:rPr>
          <w:rFonts w:ascii="Times New Roman" w:hAnsi="Times New Roman" w:cs="Times New Roman"/>
          <w:i/>
          <w:iCs/>
          <w:lang w:val="es-ES"/>
        </w:rPr>
        <w:t>los colectivos de clase</w:t>
      </w:r>
      <w:r w:rsidR="001D46F1" w:rsidRPr="0058681B">
        <w:rPr>
          <w:rFonts w:ascii="Times New Roman" w:hAnsi="Times New Roman" w:cs="Times New Roman"/>
          <w:i/>
          <w:iCs/>
          <w:lang w:val="es-ES"/>
        </w:rPr>
        <w:t>s</w:t>
      </w:r>
      <w:r w:rsidR="001D46F1" w:rsidRPr="0058681B">
        <w:rPr>
          <w:rFonts w:ascii="Times New Roman" w:hAnsi="Times New Roman" w:cs="Times New Roman"/>
          <w:i/>
          <w:iCs/>
          <w:lang w:val="es-ES"/>
        </w:rPr>
        <w:t xml:space="preserve"> no se fusionan ni se cruzan de otra maner</w:t>
      </w:r>
      <w:r w:rsidR="001D46F1" w:rsidRPr="0058681B">
        <w:rPr>
          <w:rFonts w:ascii="Times New Roman" w:hAnsi="Times New Roman" w:cs="Times New Roman"/>
          <w:i/>
          <w:iCs/>
          <w:lang w:val="es-ES"/>
        </w:rPr>
        <w:t>a</w:t>
      </w:r>
      <w:r w:rsidRPr="0058681B">
        <w:rPr>
          <w:rFonts w:ascii="Times New Roman" w:hAnsi="Times New Roman" w:cs="Times New Roman"/>
          <w:i/>
          <w:iCs/>
          <w:lang w:val="es-ES"/>
        </w:rPr>
        <w:t>)</w:t>
      </w:r>
      <w:r w:rsidRPr="0058681B">
        <w:rPr>
          <w:rFonts w:ascii="Times New Roman" w:hAnsi="Times New Roman" w:cs="Times New Roman"/>
          <w:lang w:val="es-ES"/>
        </w:rPr>
        <w:t xml:space="preserve">. </w:t>
      </w:r>
      <w:r w:rsidR="001D46F1" w:rsidRPr="0058681B">
        <w:rPr>
          <w:rFonts w:ascii="Times New Roman" w:hAnsi="Times New Roman" w:cs="Times New Roman"/>
          <w:lang w:val="es-ES"/>
        </w:rPr>
        <w:t>Entrada</w:t>
      </w:r>
      <w:r w:rsidR="009746A6" w:rsidRPr="0058681B">
        <w:rPr>
          <w:rFonts w:ascii="Times New Roman" w:hAnsi="Times New Roman" w:cs="Times New Roman"/>
          <w:lang w:val="es-ES"/>
        </w:rPr>
        <w:t xml:space="preserve">, </w:t>
      </w:r>
      <w:r w:rsidR="001D46F1" w:rsidRPr="0058681B">
        <w:rPr>
          <w:rFonts w:ascii="Times New Roman" w:hAnsi="Times New Roman" w:cs="Times New Roman"/>
          <w:lang w:val="es-ES"/>
        </w:rPr>
        <w:t>salida</w:t>
      </w:r>
      <w:r w:rsidR="009746A6" w:rsidRPr="0058681B">
        <w:rPr>
          <w:rFonts w:ascii="Times New Roman" w:hAnsi="Times New Roman" w:cs="Times New Roman"/>
          <w:lang w:val="es-ES"/>
        </w:rPr>
        <w:t xml:space="preserve"> </w:t>
      </w:r>
      <w:r w:rsidR="001D46F1" w:rsidRPr="0058681B">
        <w:rPr>
          <w:rFonts w:ascii="Times New Roman" w:hAnsi="Times New Roman" w:cs="Times New Roman"/>
          <w:lang w:val="es-ES"/>
        </w:rPr>
        <w:t>y</w:t>
      </w:r>
      <w:r w:rsidR="009746A6" w:rsidRPr="0058681B">
        <w:rPr>
          <w:rFonts w:ascii="Times New Roman" w:hAnsi="Times New Roman" w:cs="Times New Roman"/>
          <w:lang w:val="es-ES"/>
        </w:rPr>
        <w:t xml:space="preserve"> </w:t>
      </w:r>
      <w:r w:rsidR="001D46F1" w:rsidRPr="0058681B">
        <w:rPr>
          <w:rFonts w:ascii="Times New Roman" w:hAnsi="Times New Roman" w:cs="Times New Roman"/>
          <w:lang w:val="es-ES"/>
        </w:rPr>
        <w:t xml:space="preserve">el movimiento de alumnos en la escuela está organizado de tal manera que no hay contacto entre alumnos de diferentes clases. </w:t>
      </w:r>
    </w:p>
    <w:p w14:paraId="13BF42C6" w14:textId="5AF174D7" w:rsidR="004F0128" w:rsidRPr="0058681B" w:rsidRDefault="005B5D96" w:rsidP="00A96961">
      <w:pPr>
        <w:pStyle w:val="Default"/>
        <w:jc w:val="both"/>
        <w:rPr>
          <w:rFonts w:ascii="Times New Roman" w:hAnsi="Times New Roman" w:cs="Times New Roman"/>
          <w:lang w:val="es-ES"/>
        </w:rPr>
      </w:pPr>
      <w:r w:rsidRPr="0058681B">
        <w:rPr>
          <w:rFonts w:ascii="Times New Roman" w:hAnsi="Times New Roman" w:cs="Times New Roman"/>
          <w:lang w:val="es-ES"/>
        </w:rPr>
        <w:t xml:space="preserve">• </w:t>
      </w:r>
      <w:r w:rsidR="00A96961" w:rsidRPr="0058681B">
        <w:rPr>
          <w:rFonts w:ascii="Times New Roman" w:hAnsi="Times New Roman" w:cs="Times New Roman"/>
          <w:lang w:val="es-ES"/>
        </w:rPr>
        <w:t>Para los alumnos con la enseñanza presencial se permite el funcionamiento de las actividade</w:t>
      </w:r>
      <w:r w:rsidR="003E1D4B" w:rsidRPr="0058681B">
        <w:rPr>
          <w:rFonts w:ascii="Times New Roman" w:hAnsi="Times New Roman" w:cs="Times New Roman"/>
          <w:lang w:val="es-ES"/>
        </w:rPr>
        <w:t>s</w:t>
      </w:r>
      <w:r w:rsidR="00A96961" w:rsidRPr="0058681B">
        <w:rPr>
          <w:rFonts w:ascii="Times New Roman" w:hAnsi="Times New Roman" w:cs="Times New Roman"/>
          <w:lang w:val="es-ES"/>
        </w:rPr>
        <w:t xml:space="preserve"> </w:t>
      </w:r>
      <w:r w:rsidR="0058681B" w:rsidRPr="0058681B">
        <w:rPr>
          <w:rFonts w:ascii="Times New Roman" w:hAnsi="Times New Roman" w:cs="Times New Roman"/>
          <w:lang w:val="es-ES"/>
        </w:rPr>
        <w:t>extraescolares</w:t>
      </w:r>
      <w:r w:rsidR="004F0128" w:rsidRPr="0058681B">
        <w:rPr>
          <w:rFonts w:ascii="Times New Roman" w:hAnsi="Times New Roman" w:cs="Times New Roman"/>
          <w:lang w:val="es-ES"/>
        </w:rPr>
        <w:t xml:space="preserve"> </w:t>
      </w:r>
      <w:r w:rsidR="00A96961" w:rsidRPr="0058681B">
        <w:rPr>
          <w:rFonts w:ascii="Times New Roman" w:hAnsi="Times New Roman" w:cs="Times New Roman"/>
          <w:lang w:val="es-ES"/>
        </w:rPr>
        <w:t>y del club escolar</w:t>
      </w:r>
      <w:r w:rsidR="004F0128" w:rsidRPr="0058681B">
        <w:rPr>
          <w:rFonts w:ascii="Times New Roman" w:hAnsi="Times New Roman" w:cs="Times New Roman"/>
          <w:lang w:val="es-ES"/>
        </w:rPr>
        <w:t xml:space="preserve">. </w:t>
      </w:r>
    </w:p>
    <w:p w14:paraId="2B7162B3" w14:textId="14A42A7E" w:rsidR="009746A6" w:rsidRPr="0058681B" w:rsidRDefault="009746A6" w:rsidP="00A96961">
      <w:pPr>
        <w:pStyle w:val="Default"/>
        <w:jc w:val="both"/>
        <w:rPr>
          <w:rFonts w:ascii="Times New Roman" w:hAnsi="Times New Roman" w:cs="Times New Roman"/>
          <w:lang w:val="es-ES"/>
        </w:rPr>
      </w:pPr>
      <w:r w:rsidRPr="0058681B">
        <w:rPr>
          <w:rFonts w:ascii="Times New Roman" w:hAnsi="Times New Roman" w:cs="Times New Roman"/>
          <w:lang w:val="es-ES"/>
        </w:rPr>
        <w:t xml:space="preserve">• </w:t>
      </w:r>
      <w:r w:rsidR="00A96961" w:rsidRPr="0058681B">
        <w:rPr>
          <w:rFonts w:ascii="Times New Roman" w:hAnsi="Times New Roman" w:cs="Times New Roman"/>
          <w:lang w:val="es-ES"/>
        </w:rPr>
        <w:t>Se prohíbe</w:t>
      </w:r>
      <w:r w:rsidR="00253F10">
        <w:rPr>
          <w:rFonts w:ascii="Times New Roman" w:hAnsi="Times New Roman" w:cs="Times New Roman"/>
          <w:lang w:val="es-ES"/>
        </w:rPr>
        <w:t>n las clases de</w:t>
      </w:r>
      <w:r w:rsidR="00A96961" w:rsidRPr="0058681B">
        <w:rPr>
          <w:rFonts w:ascii="Times New Roman" w:hAnsi="Times New Roman" w:cs="Times New Roman"/>
          <w:lang w:val="es-ES"/>
        </w:rPr>
        <w:t xml:space="preserve"> canto y las actividades deportivas durante la educación.</w:t>
      </w:r>
    </w:p>
    <w:p w14:paraId="32820D7A" w14:textId="77777777" w:rsidR="00A96961" w:rsidRPr="0058681B" w:rsidRDefault="00583881" w:rsidP="00A96961">
      <w:pPr>
        <w:pStyle w:val="Default"/>
        <w:jc w:val="both"/>
        <w:rPr>
          <w:rFonts w:ascii="Times New Roman" w:hAnsi="Times New Roman" w:cs="Times New Roman"/>
          <w:b/>
          <w:bCs/>
          <w:lang w:val="es-ES"/>
        </w:rPr>
      </w:pPr>
      <w:r w:rsidRPr="0058681B">
        <w:rPr>
          <w:rFonts w:ascii="Times New Roman" w:hAnsi="Times New Roman" w:cs="Times New Roman"/>
          <w:b/>
          <w:bCs/>
          <w:lang w:val="es-ES"/>
        </w:rPr>
        <w:t xml:space="preserve">• </w:t>
      </w:r>
      <w:r w:rsidR="00A96961" w:rsidRPr="0058681B">
        <w:rPr>
          <w:rFonts w:ascii="Times New Roman" w:hAnsi="Times New Roman" w:cs="Times New Roman"/>
          <w:b/>
          <w:bCs/>
          <w:lang w:val="es-ES"/>
        </w:rPr>
        <w:t xml:space="preserve">El aprendizaje a distancia es obligatorio para los demás alumnos. </w:t>
      </w:r>
    </w:p>
    <w:p w14:paraId="604537CF" w14:textId="69D5E0E0" w:rsidR="00A96961" w:rsidRPr="0058681B" w:rsidRDefault="009746A6" w:rsidP="00A96961">
      <w:pPr>
        <w:pStyle w:val="Default"/>
        <w:jc w:val="both"/>
        <w:rPr>
          <w:rFonts w:ascii="Times New Roman" w:hAnsi="Times New Roman" w:cs="Times New Roman"/>
          <w:lang w:val="es-ES"/>
        </w:rPr>
      </w:pPr>
      <w:r w:rsidRPr="0058681B">
        <w:rPr>
          <w:rFonts w:ascii="Times New Roman" w:hAnsi="Times New Roman" w:cs="Times New Roman"/>
          <w:lang w:val="es-ES"/>
        </w:rPr>
        <w:t xml:space="preserve">• </w:t>
      </w:r>
      <w:r w:rsidR="00A96961" w:rsidRPr="0058681B">
        <w:rPr>
          <w:rFonts w:ascii="Times New Roman" w:hAnsi="Times New Roman" w:cs="Times New Roman"/>
          <w:lang w:val="es-ES"/>
        </w:rPr>
        <w:t>El examen d</w:t>
      </w:r>
      <w:r w:rsidR="00A96961" w:rsidRPr="0058681B">
        <w:rPr>
          <w:rFonts w:ascii="Times New Roman" w:hAnsi="Times New Roman" w:cs="Times New Roman"/>
          <w:lang w:val="es-ES"/>
        </w:rPr>
        <w:t xml:space="preserve">e acceso </w:t>
      </w:r>
      <w:r w:rsidR="00A96961" w:rsidRPr="0058681B">
        <w:rPr>
          <w:rFonts w:ascii="Times New Roman" w:hAnsi="Times New Roman" w:cs="Times New Roman"/>
          <w:lang w:val="es-ES"/>
        </w:rPr>
        <w:t xml:space="preserve">uniforme en lengua y literatura checas y en matemáticas no es obligatorio este año en el caso de los cursos de cuatro años. Si el director de la escuela decide que no habrá un examen de </w:t>
      </w:r>
      <w:r w:rsidR="00A96961" w:rsidRPr="0058681B">
        <w:rPr>
          <w:rFonts w:ascii="Times New Roman" w:hAnsi="Times New Roman" w:cs="Times New Roman"/>
          <w:lang w:val="es-ES"/>
        </w:rPr>
        <w:t>acceso</w:t>
      </w:r>
      <w:r w:rsidR="00A96961" w:rsidRPr="0058681B">
        <w:rPr>
          <w:rFonts w:ascii="Times New Roman" w:hAnsi="Times New Roman" w:cs="Times New Roman"/>
          <w:lang w:val="es-ES"/>
        </w:rPr>
        <w:t xml:space="preserve"> uniforme, se debe llevar a cabo un procedimiento de admisión a la escuela. Siempre es necesario </w:t>
      </w:r>
      <w:r w:rsidR="00253F10">
        <w:rPr>
          <w:rFonts w:ascii="Times New Roman" w:hAnsi="Times New Roman" w:cs="Times New Roman"/>
          <w:lang w:val="es-ES"/>
        </w:rPr>
        <w:t>consultar</w:t>
      </w:r>
      <w:r w:rsidR="00A96961" w:rsidRPr="0058681B">
        <w:rPr>
          <w:rFonts w:ascii="Times New Roman" w:hAnsi="Times New Roman" w:cs="Times New Roman"/>
          <w:lang w:val="es-ES"/>
        </w:rPr>
        <w:t xml:space="preserve"> el sitio web de la escuela. </w:t>
      </w:r>
    </w:p>
    <w:p w14:paraId="679FB880" w14:textId="48F297C2" w:rsidR="00A96961" w:rsidRPr="0058681B" w:rsidRDefault="009746A6" w:rsidP="00A96961">
      <w:pPr>
        <w:rPr>
          <w:lang w:val="es-ES"/>
        </w:rPr>
      </w:pPr>
      <w:r w:rsidRPr="0058681B">
        <w:rPr>
          <w:color w:val="000000"/>
          <w:lang w:val="es-ES"/>
        </w:rPr>
        <w:t xml:space="preserve">• </w:t>
      </w:r>
      <w:r w:rsidR="00A96961" w:rsidRPr="0058681B">
        <w:rPr>
          <w:lang w:val="es-ES"/>
        </w:rPr>
        <w:t xml:space="preserve">La </w:t>
      </w:r>
      <w:r w:rsidR="00A96961" w:rsidRPr="0058681B">
        <w:rPr>
          <w:color w:val="00B0F0"/>
          <w:u w:val="single"/>
          <w:lang w:val="es-ES"/>
        </w:rPr>
        <w:t xml:space="preserve">aplicación </w:t>
      </w:r>
      <w:r w:rsidR="005423F5" w:rsidRPr="0058681B">
        <w:rPr>
          <w:color w:val="00B0F0"/>
          <w:u w:val="single"/>
          <w:lang w:val="es-ES"/>
        </w:rPr>
        <w:t>ČŠI</w:t>
      </w:r>
      <w:r w:rsidR="00A96961" w:rsidRPr="0058681B">
        <w:rPr>
          <w:color w:val="00B0F0"/>
          <w:lang w:val="es-ES"/>
        </w:rPr>
        <w:t xml:space="preserve"> </w:t>
      </w:r>
      <w:r w:rsidR="00A96961" w:rsidRPr="0058681B">
        <w:rPr>
          <w:lang w:val="es-ES"/>
        </w:rPr>
        <w:t>nuevamente</w:t>
      </w:r>
      <w:r w:rsidR="00A96961" w:rsidRPr="0058681B">
        <w:rPr>
          <w:lang w:val="es-ES"/>
        </w:rPr>
        <w:t xml:space="preserve"> ayudará con la preparación para el examen de </w:t>
      </w:r>
      <w:r w:rsidR="005423F5" w:rsidRPr="0058681B">
        <w:rPr>
          <w:lang w:val="es-ES"/>
        </w:rPr>
        <w:t>acceso</w:t>
      </w:r>
      <w:r w:rsidR="00A96961" w:rsidRPr="0058681B">
        <w:rPr>
          <w:lang w:val="es-ES"/>
        </w:rPr>
        <w:t xml:space="preserve"> (para el quinto, séptimo y noveno </w:t>
      </w:r>
      <w:r w:rsidR="005423F5" w:rsidRPr="0058681B">
        <w:rPr>
          <w:lang w:val="es-ES"/>
        </w:rPr>
        <w:t>grado</w:t>
      </w:r>
      <w:r w:rsidR="00A96961" w:rsidRPr="0058681B">
        <w:rPr>
          <w:lang w:val="es-ES"/>
        </w:rPr>
        <w:t>).</w:t>
      </w:r>
      <w:r w:rsidR="00A96961" w:rsidRPr="0058681B">
        <w:rPr>
          <w:rFonts w:ascii="Helvetica" w:hAnsi="Helvetica"/>
          <w:color w:val="000000"/>
          <w:sz w:val="36"/>
          <w:szCs w:val="36"/>
          <w:shd w:val="clear" w:color="auto" w:fill="F5F5F5"/>
          <w:lang w:val="es-ES"/>
        </w:rPr>
        <w:t xml:space="preserve"> </w:t>
      </w:r>
    </w:p>
    <w:p w14:paraId="09BF765D" w14:textId="7575FA09" w:rsidR="0028505F" w:rsidRPr="0058681B" w:rsidRDefault="0028505F" w:rsidP="00A96961">
      <w:pPr>
        <w:pStyle w:val="Default"/>
        <w:jc w:val="both"/>
        <w:rPr>
          <w:rFonts w:ascii="Times New Roman" w:hAnsi="Times New Roman" w:cs="Times New Roman"/>
          <w:b/>
          <w:sz w:val="16"/>
          <w:szCs w:val="16"/>
          <w:lang w:val="es-ES"/>
        </w:rPr>
      </w:pPr>
    </w:p>
    <w:p w14:paraId="112C82B0" w14:textId="22A3524E" w:rsidR="00EA015C" w:rsidRPr="0058681B" w:rsidRDefault="003E1D4B" w:rsidP="0084103B">
      <w:pPr>
        <w:pStyle w:val="Default"/>
        <w:jc w:val="both"/>
        <w:rPr>
          <w:rFonts w:ascii="Times New Roman" w:hAnsi="Times New Roman" w:cs="Times New Roman"/>
          <w:b/>
          <w:lang w:val="es-ES"/>
        </w:rPr>
      </w:pPr>
      <w:r w:rsidRPr="0058681B">
        <w:rPr>
          <w:rFonts w:ascii="Times New Roman" w:hAnsi="Times New Roman" w:cs="Times New Roman"/>
          <w:b/>
          <w:lang w:val="es-ES"/>
        </w:rPr>
        <w:t>Comedor escolar</w:t>
      </w:r>
    </w:p>
    <w:p w14:paraId="739E568D" w14:textId="6D4D3CFD" w:rsidR="00EA015C" w:rsidRPr="0058681B" w:rsidRDefault="00EA015C" w:rsidP="0084103B">
      <w:pPr>
        <w:pStyle w:val="Default"/>
        <w:spacing w:after="11"/>
        <w:jc w:val="both"/>
        <w:rPr>
          <w:rFonts w:ascii="Times New Roman" w:hAnsi="Times New Roman" w:cs="Times New Roman"/>
          <w:lang w:val="es-ES"/>
        </w:rPr>
      </w:pPr>
      <w:r w:rsidRPr="0058681B">
        <w:rPr>
          <w:rFonts w:ascii="Times New Roman" w:hAnsi="Times New Roman" w:cs="Times New Roman"/>
          <w:lang w:val="es-ES"/>
        </w:rPr>
        <w:t xml:space="preserve">• </w:t>
      </w:r>
      <w:r w:rsidR="003E1D4B" w:rsidRPr="0058681B">
        <w:rPr>
          <w:rFonts w:ascii="Times New Roman" w:hAnsi="Times New Roman" w:cs="Times New Roman"/>
          <w:b/>
          <w:lang w:val="es-ES"/>
        </w:rPr>
        <w:t>Los comedores escolares están en funcionamiento</w:t>
      </w:r>
      <w:r w:rsidR="00E16FD5" w:rsidRPr="0058681B">
        <w:rPr>
          <w:rFonts w:ascii="Times New Roman" w:hAnsi="Times New Roman" w:cs="Times New Roman"/>
          <w:b/>
          <w:lang w:val="es-ES"/>
        </w:rPr>
        <w:t>,</w:t>
      </w:r>
      <w:r w:rsidRPr="0058681B">
        <w:rPr>
          <w:rFonts w:ascii="Times New Roman" w:hAnsi="Times New Roman" w:cs="Times New Roman"/>
          <w:b/>
          <w:lang w:val="es-ES"/>
        </w:rPr>
        <w:t xml:space="preserve"> </w:t>
      </w:r>
      <w:r w:rsidR="003E1D4B" w:rsidRPr="0058681B">
        <w:rPr>
          <w:rFonts w:ascii="Times New Roman" w:hAnsi="Times New Roman" w:cs="Times New Roman"/>
          <w:b/>
          <w:lang w:val="es-ES"/>
        </w:rPr>
        <w:t>pero solo para los alumnos con la enseñanza presencial</w:t>
      </w:r>
      <w:r w:rsidRPr="0058681B">
        <w:rPr>
          <w:rFonts w:ascii="Times New Roman" w:hAnsi="Times New Roman" w:cs="Times New Roman"/>
          <w:b/>
          <w:lang w:val="es-ES"/>
        </w:rPr>
        <w:t>.</w:t>
      </w:r>
      <w:r w:rsidR="008656ED" w:rsidRPr="0058681B">
        <w:rPr>
          <w:rFonts w:ascii="Times New Roman" w:hAnsi="Times New Roman" w:cs="Times New Roman"/>
          <w:lang w:val="es-ES"/>
        </w:rPr>
        <w:t xml:space="preserve"> </w:t>
      </w:r>
      <w:r w:rsidR="003E1D4B" w:rsidRPr="0058681B">
        <w:rPr>
          <w:rFonts w:ascii="Times New Roman" w:hAnsi="Times New Roman" w:cs="Times New Roman"/>
          <w:lang w:val="es-ES"/>
        </w:rPr>
        <w:t>Otros alumnos pueden recoger la comida a través de la ventanilla.</w:t>
      </w:r>
    </w:p>
    <w:p w14:paraId="1C6B5D68" w14:textId="33401994" w:rsidR="00EA015C" w:rsidRPr="0058681B" w:rsidRDefault="00EA015C" w:rsidP="003E1D4B">
      <w:pPr>
        <w:pStyle w:val="Default"/>
        <w:jc w:val="both"/>
        <w:rPr>
          <w:rFonts w:ascii="Times New Roman" w:hAnsi="Times New Roman" w:cs="Times New Roman"/>
          <w:lang w:val="es-ES"/>
        </w:rPr>
      </w:pPr>
      <w:r w:rsidRPr="0058681B">
        <w:rPr>
          <w:rFonts w:ascii="Times New Roman" w:hAnsi="Times New Roman" w:cs="Times New Roman"/>
          <w:lang w:val="es-ES"/>
        </w:rPr>
        <w:t xml:space="preserve">• </w:t>
      </w:r>
      <w:r w:rsidR="003E1D4B" w:rsidRPr="0058681B">
        <w:rPr>
          <w:rFonts w:ascii="Times New Roman" w:hAnsi="Times New Roman" w:cs="Times New Roman"/>
          <w:lang w:val="es-ES"/>
        </w:rPr>
        <w:t xml:space="preserve">Los alumnos tienen derecho a un almuerzo subvencionado en el </w:t>
      </w:r>
      <w:r w:rsidR="003E1D4B" w:rsidRPr="0058681B">
        <w:rPr>
          <w:rFonts w:ascii="Times New Roman" w:hAnsi="Times New Roman" w:cs="Times New Roman"/>
          <w:lang w:val="es-ES"/>
        </w:rPr>
        <w:t>caso</w:t>
      </w:r>
      <w:r w:rsidR="003E1D4B" w:rsidRPr="0058681B">
        <w:rPr>
          <w:rFonts w:ascii="Times New Roman" w:hAnsi="Times New Roman" w:cs="Times New Roman"/>
          <w:lang w:val="es-ES"/>
        </w:rPr>
        <w:t xml:space="preserve"> de la enseñanza a distancia obligatoria. </w:t>
      </w:r>
    </w:p>
    <w:p w14:paraId="4899E7C3" w14:textId="77777777" w:rsidR="003E1D4B" w:rsidRPr="0058681B" w:rsidRDefault="00EA015C" w:rsidP="003E1D4B">
      <w:pPr>
        <w:pStyle w:val="Default"/>
        <w:jc w:val="both"/>
        <w:rPr>
          <w:rFonts w:ascii="Times New Roman" w:hAnsi="Times New Roman" w:cs="Times New Roman"/>
          <w:lang w:val="es-ES"/>
        </w:rPr>
      </w:pPr>
      <w:r w:rsidRPr="0058681B">
        <w:rPr>
          <w:rFonts w:ascii="Times New Roman" w:hAnsi="Times New Roman" w:cs="Times New Roman"/>
          <w:lang w:val="es-ES"/>
        </w:rPr>
        <w:t xml:space="preserve">• </w:t>
      </w:r>
      <w:r w:rsidR="003E1D4B" w:rsidRPr="0058681B">
        <w:rPr>
          <w:rFonts w:ascii="Times New Roman" w:hAnsi="Times New Roman" w:cs="Times New Roman"/>
          <w:lang w:val="es-ES"/>
        </w:rPr>
        <w:t xml:space="preserve">Se requiere que los alumnos y el personal escolar usen </w:t>
      </w:r>
      <w:r w:rsidR="003E1D4B" w:rsidRPr="0058681B">
        <w:rPr>
          <w:rFonts w:ascii="Times New Roman" w:hAnsi="Times New Roman" w:cs="Times New Roman"/>
          <w:lang w:val="es-ES"/>
        </w:rPr>
        <w:t>la mascarilla</w:t>
      </w:r>
      <w:r w:rsidR="003E1D4B" w:rsidRPr="0058681B">
        <w:rPr>
          <w:rFonts w:ascii="Times New Roman" w:hAnsi="Times New Roman" w:cs="Times New Roman"/>
          <w:lang w:val="es-ES"/>
        </w:rPr>
        <w:t xml:space="preserve"> en el comedor escolar, a excepción del momento de consumo de alimentos. </w:t>
      </w:r>
    </w:p>
    <w:p w14:paraId="3B311B1A" w14:textId="535D0971" w:rsidR="003E1D4B" w:rsidRPr="0058681B" w:rsidRDefault="003E1D4B" w:rsidP="003E1D4B">
      <w:pPr>
        <w:rPr>
          <w:lang w:val="es-ES"/>
        </w:rPr>
      </w:pPr>
    </w:p>
    <w:p w14:paraId="1D7BC769" w14:textId="65E98A29" w:rsidR="001A0E92" w:rsidRPr="0058681B" w:rsidRDefault="001A0E92" w:rsidP="003E1D4B">
      <w:pPr>
        <w:pStyle w:val="Default"/>
        <w:jc w:val="both"/>
        <w:rPr>
          <w:sz w:val="16"/>
          <w:szCs w:val="16"/>
          <w:lang w:val="es-ES"/>
        </w:rPr>
      </w:pPr>
    </w:p>
    <w:p w14:paraId="309DCB41" w14:textId="3F78CE8A" w:rsidR="008A7C81" w:rsidRPr="0058681B" w:rsidRDefault="003E1D4B" w:rsidP="0084103B">
      <w:pPr>
        <w:pStyle w:val="Default"/>
        <w:jc w:val="both"/>
        <w:rPr>
          <w:rFonts w:ascii="Times New Roman" w:hAnsi="Times New Roman" w:cs="Times New Roman"/>
          <w:b/>
          <w:lang w:val="es-ES"/>
        </w:rPr>
      </w:pPr>
      <w:r w:rsidRPr="0058681B">
        <w:rPr>
          <w:rFonts w:ascii="Times New Roman" w:hAnsi="Times New Roman" w:cs="Times New Roman"/>
          <w:b/>
          <w:lang w:val="es-ES"/>
        </w:rPr>
        <w:t>Institutos</w:t>
      </w:r>
    </w:p>
    <w:p w14:paraId="308B5AB9" w14:textId="1284395E" w:rsidR="008A7C81" w:rsidRPr="0058681B" w:rsidRDefault="003E1D4B" w:rsidP="0084103B">
      <w:pPr>
        <w:pStyle w:val="Default"/>
        <w:spacing w:after="11"/>
        <w:jc w:val="both"/>
        <w:rPr>
          <w:rFonts w:ascii="Times New Roman" w:hAnsi="Times New Roman" w:cs="Times New Roman"/>
          <w:b/>
          <w:lang w:val="es-ES"/>
        </w:rPr>
      </w:pPr>
      <w:r w:rsidRPr="0058681B">
        <w:rPr>
          <w:rFonts w:ascii="Times New Roman" w:hAnsi="Times New Roman" w:cs="Times New Roman"/>
          <w:b/>
          <w:lang w:val="es-ES"/>
        </w:rPr>
        <w:t>La enseñanza en los institutos y conservatorios se realiza a distancia.</w:t>
      </w:r>
    </w:p>
    <w:p w14:paraId="2CFBB683" w14:textId="6E2E41E2" w:rsidR="003E1D4B" w:rsidRPr="0058681B" w:rsidRDefault="00A95071" w:rsidP="003E1D4B">
      <w:pPr>
        <w:pStyle w:val="Default"/>
        <w:jc w:val="both"/>
        <w:rPr>
          <w:rFonts w:ascii="Times New Roman" w:hAnsi="Times New Roman" w:cs="Times New Roman"/>
          <w:lang w:val="es-ES"/>
        </w:rPr>
      </w:pPr>
      <w:r w:rsidRPr="0058681B">
        <w:rPr>
          <w:rFonts w:ascii="Times New Roman" w:hAnsi="Times New Roman" w:cs="Times New Roman"/>
          <w:lang w:val="es-ES"/>
        </w:rPr>
        <w:lastRenderedPageBreak/>
        <w:t xml:space="preserve">• </w:t>
      </w:r>
      <w:r w:rsidR="003E1D4B" w:rsidRPr="0058681B">
        <w:rPr>
          <w:rFonts w:ascii="Times New Roman" w:hAnsi="Times New Roman" w:cs="Times New Roman"/>
          <w:lang w:val="es-ES"/>
        </w:rPr>
        <w:t xml:space="preserve">Es posible realizar exámenes de </w:t>
      </w:r>
      <w:r w:rsidR="003E1D4B" w:rsidRPr="0058681B">
        <w:rPr>
          <w:rFonts w:ascii="Times New Roman" w:hAnsi="Times New Roman" w:cs="Times New Roman"/>
          <w:lang w:val="es-ES"/>
        </w:rPr>
        <w:t>acceso</w:t>
      </w:r>
      <w:r w:rsidR="003E1D4B" w:rsidRPr="0058681B">
        <w:rPr>
          <w:rFonts w:ascii="Times New Roman" w:hAnsi="Times New Roman" w:cs="Times New Roman"/>
          <w:lang w:val="es-ES"/>
        </w:rPr>
        <w:t xml:space="preserve">, exámenes finales, </w:t>
      </w:r>
      <w:r w:rsidR="003E1D4B" w:rsidRPr="0058681B">
        <w:rPr>
          <w:rFonts w:ascii="Times New Roman" w:hAnsi="Times New Roman" w:cs="Times New Roman"/>
          <w:lang w:val="es-ES"/>
        </w:rPr>
        <w:t>bachilleratos</w:t>
      </w:r>
      <w:r w:rsidR="003E1D4B" w:rsidRPr="0058681B">
        <w:rPr>
          <w:rFonts w:ascii="Times New Roman" w:hAnsi="Times New Roman" w:cs="Times New Roman"/>
          <w:lang w:val="es-ES"/>
        </w:rPr>
        <w:t xml:space="preserve">, graduaciones y exámenes reconocidos internacionalmente. Las reglas se rigen por el reglamento de </w:t>
      </w:r>
      <w:r w:rsidR="003E1D4B" w:rsidRPr="0058681B">
        <w:rPr>
          <w:rFonts w:ascii="Times New Roman" w:hAnsi="Times New Roman" w:cs="Times New Roman"/>
          <w:lang w:val="es-ES"/>
        </w:rPr>
        <w:t>los exámenes</w:t>
      </w:r>
      <w:r w:rsidR="003E1D4B" w:rsidRPr="0058681B">
        <w:rPr>
          <w:rFonts w:ascii="Times New Roman" w:hAnsi="Times New Roman" w:cs="Times New Roman"/>
          <w:lang w:val="es-ES"/>
        </w:rPr>
        <w:t xml:space="preserve"> pertinentes y las medidas de crisis vigentes. </w:t>
      </w:r>
    </w:p>
    <w:p w14:paraId="7E63EFDD" w14:textId="2457DAF4" w:rsidR="003E1D4B" w:rsidRPr="0058681B" w:rsidRDefault="005A793C" w:rsidP="003E1D4B">
      <w:pPr>
        <w:pStyle w:val="Default"/>
        <w:jc w:val="both"/>
        <w:rPr>
          <w:rFonts w:ascii="Times New Roman" w:hAnsi="Times New Roman" w:cs="Times New Roman"/>
          <w:lang w:val="es-ES"/>
        </w:rPr>
      </w:pPr>
      <w:r w:rsidRPr="0058681B">
        <w:rPr>
          <w:rFonts w:ascii="Times New Roman" w:hAnsi="Times New Roman" w:cs="Times New Roman"/>
          <w:lang w:val="es-ES"/>
        </w:rPr>
        <w:t xml:space="preserve">• </w:t>
      </w:r>
      <w:r w:rsidR="003E1D4B" w:rsidRPr="0058681B">
        <w:rPr>
          <w:rFonts w:ascii="Times New Roman" w:hAnsi="Times New Roman" w:cs="Times New Roman"/>
          <w:b/>
          <w:bCs/>
          <w:lang w:val="es-ES"/>
        </w:rPr>
        <w:t xml:space="preserve">Los </w:t>
      </w:r>
      <w:r w:rsidR="003E1D4B" w:rsidRPr="0058681B">
        <w:rPr>
          <w:rFonts w:ascii="Times New Roman" w:hAnsi="Times New Roman" w:cs="Times New Roman"/>
          <w:b/>
          <w:bCs/>
          <w:lang w:val="es-ES"/>
        </w:rPr>
        <w:t>bachilleratos</w:t>
      </w:r>
      <w:r w:rsidR="003E1D4B" w:rsidRPr="0058681B">
        <w:rPr>
          <w:rFonts w:ascii="Times New Roman" w:hAnsi="Times New Roman" w:cs="Times New Roman"/>
          <w:lang w:val="es-ES"/>
        </w:rPr>
        <w:t xml:space="preserve"> serán este año sin </w:t>
      </w:r>
      <w:r w:rsidR="003E1D4B" w:rsidRPr="0058681B">
        <w:rPr>
          <w:rFonts w:ascii="Times New Roman" w:hAnsi="Times New Roman" w:cs="Times New Roman"/>
          <w:lang w:val="es-ES"/>
        </w:rPr>
        <w:t>la redacción de ensayos</w:t>
      </w:r>
      <w:r w:rsidR="003E1D4B" w:rsidRPr="0058681B">
        <w:rPr>
          <w:rFonts w:ascii="Times New Roman" w:hAnsi="Times New Roman" w:cs="Times New Roman"/>
          <w:lang w:val="es-ES"/>
        </w:rPr>
        <w:t xml:space="preserve"> y se ampliará el tiempo para las pruebas didácticas en idiomas y matemáticas. Los exámenes orales siguen siendo obligatorios para todos. En la parte de perfil </w:t>
      </w:r>
      <w:r w:rsidR="00FA50ED" w:rsidRPr="0058681B">
        <w:rPr>
          <w:rFonts w:ascii="Times New Roman" w:hAnsi="Times New Roman" w:cs="Times New Roman"/>
          <w:lang w:val="es-ES"/>
        </w:rPr>
        <w:t>del examen</w:t>
      </w:r>
      <w:r w:rsidR="00FA50ED" w:rsidRPr="0058681B">
        <w:rPr>
          <w:rFonts w:ascii="Times New Roman" w:hAnsi="Times New Roman" w:cs="Times New Roman"/>
          <w:lang w:val="es-ES"/>
        </w:rPr>
        <w:t xml:space="preserve"> </w:t>
      </w:r>
      <w:r w:rsidR="003E1D4B" w:rsidRPr="0058681B">
        <w:rPr>
          <w:rFonts w:ascii="Times New Roman" w:hAnsi="Times New Roman" w:cs="Times New Roman"/>
          <w:lang w:val="es-ES"/>
        </w:rPr>
        <w:t xml:space="preserve">de la escuela, los directores pueden ajustar su forma de acuerdo con la situación en </w:t>
      </w:r>
      <w:r w:rsidR="00FA50ED" w:rsidRPr="0058681B">
        <w:rPr>
          <w:rFonts w:ascii="Times New Roman" w:hAnsi="Times New Roman" w:cs="Times New Roman"/>
          <w:lang w:val="es-ES"/>
        </w:rPr>
        <w:t>la</w:t>
      </w:r>
      <w:r w:rsidR="003E1D4B" w:rsidRPr="0058681B">
        <w:rPr>
          <w:rFonts w:ascii="Times New Roman" w:hAnsi="Times New Roman" w:cs="Times New Roman"/>
          <w:lang w:val="es-ES"/>
        </w:rPr>
        <w:t xml:space="preserve"> escuela en particular. Por lo tanto, es necesario co</w:t>
      </w:r>
      <w:r w:rsidR="00253F10">
        <w:rPr>
          <w:rFonts w:ascii="Times New Roman" w:hAnsi="Times New Roman" w:cs="Times New Roman"/>
          <w:lang w:val="es-ES"/>
        </w:rPr>
        <w:t>nsultar</w:t>
      </w:r>
      <w:r w:rsidR="003E1D4B" w:rsidRPr="0058681B">
        <w:rPr>
          <w:rFonts w:ascii="Times New Roman" w:hAnsi="Times New Roman" w:cs="Times New Roman"/>
          <w:lang w:val="es-ES"/>
        </w:rPr>
        <w:t xml:space="preserve"> siempre el sitio web de la escuela. La información actualizada sobre medidas generales de crisis está disponible en el sitio web del </w:t>
      </w:r>
      <w:r w:rsidR="00FA50ED" w:rsidRPr="0058681B">
        <w:rPr>
          <w:rFonts w:ascii="Times New Roman" w:hAnsi="Times New Roman" w:cs="Times New Roman"/>
          <w:color w:val="00B0F0"/>
          <w:u w:val="single"/>
          <w:lang w:val="es-ES"/>
        </w:rPr>
        <w:t>MŠMT</w:t>
      </w:r>
      <w:r w:rsidR="003E1D4B" w:rsidRPr="0058681B">
        <w:rPr>
          <w:rFonts w:ascii="Times New Roman" w:hAnsi="Times New Roman" w:cs="Times New Roman"/>
          <w:lang w:val="es-ES"/>
        </w:rPr>
        <w:t xml:space="preserve">. </w:t>
      </w:r>
    </w:p>
    <w:p w14:paraId="120A6794" w14:textId="7D12698D" w:rsidR="005A793C" w:rsidRPr="0058681B" w:rsidRDefault="005A793C" w:rsidP="003E1D4B">
      <w:pPr>
        <w:autoSpaceDE w:val="0"/>
        <w:autoSpaceDN w:val="0"/>
        <w:adjustRightInd w:val="0"/>
        <w:spacing w:after="11"/>
        <w:jc w:val="both"/>
        <w:rPr>
          <w:lang w:val="es-ES"/>
        </w:rPr>
      </w:pPr>
      <w:r w:rsidRPr="0058681B">
        <w:rPr>
          <w:color w:val="000000"/>
          <w:lang w:val="es-ES"/>
        </w:rPr>
        <w:t xml:space="preserve">• </w:t>
      </w:r>
      <w:r w:rsidR="00FA50ED" w:rsidRPr="0058681B">
        <w:rPr>
          <w:lang w:val="es-ES"/>
        </w:rPr>
        <w:t xml:space="preserve">La </w:t>
      </w:r>
      <w:r w:rsidR="00FA50ED" w:rsidRPr="0058681B">
        <w:rPr>
          <w:color w:val="00B0F0"/>
          <w:u w:val="single"/>
          <w:lang w:val="es-ES"/>
        </w:rPr>
        <w:t>aplicación ČŠI</w:t>
      </w:r>
      <w:r w:rsidR="00FA50ED" w:rsidRPr="0058681B">
        <w:rPr>
          <w:color w:val="00B0F0"/>
          <w:lang w:val="es-ES"/>
        </w:rPr>
        <w:t xml:space="preserve"> </w:t>
      </w:r>
      <w:r w:rsidR="00FA50ED" w:rsidRPr="0058681B">
        <w:rPr>
          <w:lang w:val="es-ES"/>
        </w:rPr>
        <w:t xml:space="preserve">ayudará con la preparación para el </w:t>
      </w:r>
      <w:r w:rsidR="00FA50ED" w:rsidRPr="0058681B">
        <w:rPr>
          <w:lang w:val="es-ES"/>
        </w:rPr>
        <w:t>bachillerato.</w:t>
      </w:r>
    </w:p>
    <w:p w14:paraId="7765D309" w14:textId="77777777" w:rsidR="00FA50ED" w:rsidRPr="0058681B" w:rsidRDefault="00FA50ED" w:rsidP="00FA50ED">
      <w:pPr>
        <w:rPr>
          <w:lang w:val="es-ES"/>
        </w:rPr>
      </w:pPr>
      <w:r w:rsidRPr="0058681B">
        <w:rPr>
          <w:lang w:val="es-ES"/>
        </w:rPr>
        <w:t>Elaborado en el Instituto Pedagógico Nacional de la República Checa</w:t>
      </w:r>
      <w:r w:rsidRPr="0058681B">
        <w:rPr>
          <w:rFonts w:ascii="Helvetica" w:hAnsi="Helvetica"/>
          <w:color w:val="000000"/>
          <w:sz w:val="36"/>
          <w:szCs w:val="36"/>
          <w:shd w:val="clear" w:color="auto" w:fill="F5F5F5"/>
          <w:lang w:val="es-ES"/>
        </w:rPr>
        <w:t xml:space="preserve"> </w:t>
      </w:r>
    </w:p>
    <w:p w14:paraId="5401E7D8" w14:textId="23E59ED8" w:rsidR="00E16FD5" w:rsidRPr="0058681B" w:rsidRDefault="00FA50ED" w:rsidP="0084103B">
      <w:pPr>
        <w:autoSpaceDE w:val="0"/>
        <w:autoSpaceDN w:val="0"/>
        <w:adjustRightInd w:val="0"/>
        <w:jc w:val="both"/>
        <w:rPr>
          <w:color w:val="000000"/>
          <w:lang w:val="es-ES"/>
        </w:rPr>
      </w:pPr>
      <w:r w:rsidRPr="0058681B">
        <w:rPr>
          <w:color w:val="000000"/>
          <w:lang w:val="es-ES"/>
        </w:rPr>
        <w:t>(</w:t>
      </w:r>
      <w:r w:rsidR="00E16FD5" w:rsidRPr="0058681B">
        <w:rPr>
          <w:color w:val="000000"/>
          <w:lang w:val="es-ES"/>
        </w:rPr>
        <w:t>NPI ČR</w:t>
      </w:r>
      <w:r w:rsidRPr="0058681B">
        <w:rPr>
          <w:color w:val="000000"/>
          <w:lang w:val="es-ES"/>
        </w:rPr>
        <w:t>)</w:t>
      </w:r>
      <w:r w:rsidR="00E16FD5" w:rsidRPr="0058681B">
        <w:rPr>
          <w:color w:val="000000"/>
          <w:lang w:val="es-ES"/>
        </w:rPr>
        <w:t xml:space="preserve">, </w:t>
      </w:r>
      <w:r w:rsidRPr="0058681B">
        <w:rPr>
          <w:color w:val="000000"/>
          <w:lang w:val="es-ES"/>
        </w:rPr>
        <w:t xml:space="preserve">el </w:t>
      </w:r>
      <w:r w:rsidR="00E16FD5" w:rsidRPr="0058681B">
        <w:rPr>
          <w:color w:val="000000"/>
          <w:lang w:val="es-ES"/>
        </w:rPr>
        <w:t>29.</w:t>
      </w:r>
      <w:r w:rsidRPr="0058681B">
        <w:rPr>
          <w:color w:val="000000"/>
          <w:lang w:val="es-ES"/>
        </w:rPr>
        <w:t>0</w:t>
      </w:r>
      <w:r w:rsidR="00E16FD5" w:rsidRPr="0058681B">
        <w:rPr>
          <w:color w:val="000000"/>
          <w:lang w:val="es-ES"/>
        </w:rPr>
        <w:t>1.2021</w:t>
      </w:r>
    </w:p>
    <w:sectPr w:rsidR="00E16FD5" w:rsidRPr="00586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301E3A8"/>
    <w:multiLevelType w:val="hybridMultilevel"/>
    <w:tmpl w:val="ED46A8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45D0B6"/>
    <w:multiLevelType w:val="hybridMultilevel"/>
    <w:tmpl w:val="8EE2A4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97F1443"/>
    <w:multiLevelType w:val="hybridMultilevel"/>
    <w:tmpl w:val="498571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1E53D8A"/>
    <w:multiLevelType w:val="hybridMultilevel"/>
    <w:tmpl w:val="0AD9C0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B02AC21"/>
    <w:multiLevelType w:val="hybridMultilevel"/>
    <w:tmpl w:val="9ABB82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352"/>
    <w:rsid w:val="000507E7"/>
    <w:rsid w:val="00067B7F"/>
    <w:rsid w:val="000D6A2F"/>
    <w:rsid w:val="000F2CF5"/>
    <w:rsid w:val="0018571D"/>
    <w:rsid w:val="001A0E92"/>
    <w:rsid w:val="001D46F1"/>
    <w:rsid w:val="00253F10"/>
    <w:rsid w:val="002817A0"/>
    <w:rsid w:val="0028505F"/>
    <w:rsid w:val="00334BAC"/>
    <w:rsid w:val="003671F9"/>
    <w:rsid w:val="003E1D4B"/>
    <w:rsid w:val="004A5D39"/>
    <w:rsid w:val="004D6352"/>
    <w:rsid w:val="004F0128"/>
    <w:rsid w:val="005423F5"/>
    <w:rsid w:val="00583881"/>
    <w:rsid w:val="0058681B"/>
    <w:rsid w:val="00595F88"/>
    <w:rsid w:val="005A793C"/>
    <w:rsid w:val="005B5D96"/>
    <w:rsid w:val="005C424B"/>
    <w:rsid w:val="00680D15"/>
    <w:rsid w:val="00784DCE"/>
    <w:rsid w:val="007F59C5"/>
    <w:rsid w:val="00824E0E"/>
    <w:rsid w:val="0084103B"/>
    <w:rsid w:val="008656ED"/>
    <w:rsid w:val="008A7C81"/>
    <w:rsid w:val="009746A6"/>
    <w:rsid w:val="00A8118B"/>
    <w:rsid w:val="00A95071"/>
    <w:rsid w:val="00A96961"/>
    <w:rsid w:val="00B54D75"/>
    <w:rsid w:val="00C600E2"/>
    <w:rsid w:val="00C85E45"/>
    <w:rsid w:val="00DF3DC0"/>
    <w:rsid w:val="00E160BB"/>
    <w:rsid w:val="00E16FD5"/>
    <w:rsid w:val="00E524FF"/>
    <w:rsid w:val="00EA00D3"/>
    <w:rsid w:val="00EA015C"/>
    <w:rsid w:val="00EE63D8"/>
    <w:rsid w:val="00FA25A2"/>
    <w:rsid w:val="00FA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72B9"/>
  <w15:chartTrackingRefBased/>
  <w15:docId w15:val="{54BEFCBC-A037-4F8D-85B6-5F08DD8B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5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F01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A0E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58388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746A6"/>
    <w:rPr>
      <w:color w:val="954F72" w:themeColor="followedHyperlink"/>
      <w:u w:val="single"/>
    </w:rPr>
  </w:style>
  <w:style w:type="character" w:customStyle="1" w:styleId="jlqj4b">
    <w:name w:val="jlqj4b"/>
    <w:basedOn w:val="Standardnpsmoodstavce"/>
    <w:rsid w:val="00A96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094840-B623-4325-B719-D3F8BB5AE0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F1848A-8ED6-4402-8BEB-283203D38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FB3FEA-BC5C-4F79-8A5A-497263987E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603</Words>
  <Characters>3149</Characters>
  <Application>Microsoft Office Word</Application>
  <DocSecurity>0</DocSecurity>
  <Lines>62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Kubcová Vitoulová Alžběta</dc:creator>
  <cp:keywords/>
  <dc:description/>
  <cp:lastModifiedBy>Monika Monika</cp:lastModifiedBy>
  <cp:revision>8</cp:revision>
  <dcterms:created xsi:type="dcterms:W3CDTF">2021-02-03T14:59:00Z</dcterms:created>
  <dcterms:modified xsi:type="dcterms:W3CDTF">2021-02-03T21:03:00Z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