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7BFCF" w14:textId="00091E78" w:rsidR="000E7660" w:rsidRPr="000E7660" w:rsidRDefault="007855AD" w:rsidP="000E7660">
      <w:pPr>
        <w:spacing w:before="60" w:after="120" w:line="240" w:lineRule="auto"/>
        <w:ind w:left="227"/>
        <w:jc w:val="both"/>
        <w:outlineLvl w:val="1"/>
        <w:rPr>
          <w:rFonts w:ascii="Arial" w:eastAsia="Times New Roman" w:hAnsi="Arial" w:cs="Arial"/>
          <w:caps/>
          <w:color w:val="206875"/>
          <w:sz w:val="24"/>
          <w:szCs w:val="24"/>
          <w:lang w:eastAsia="cs-CZ"/>
        </w:rPr>
      </w:pPr>
      <w:r w:rsidRPr="007855AD">
        <w:rPr>
          <w:rFonts w:ascii="Arial" w:eastAsia="Times New Roman" w:hAnsi="Arial" w:cs="Arial"/>
          <w:caps/>
          <w:color w:val="206875"/>
          <w:sz w:val="24"/>
          <w:szCs w:val="24"/>
          <w:lang w:eastAsia="cs-CZ"/>
        </w:rPr>
        <w:t xml:space="preserve">THÔNG TIN VỀ HOẠT ĐỘNG CỦA </w:t>
      </w:r>
      <w:r w:rsidR="00B500C1">
        <w:rPr>
          <w:rFonts w:ascii="Arial" w:eastAsia="Times New Roman" w:hAnsi="Arial" w:cs="Arial"/>
          <w:caps/>
          <w:color w:val="206875"/>
          <w:sz w:val="24"/>
          <w:szCs w:val="24"/>
          <w:lang w:eastAsia="cs-CZ"/>
        </w:rPr>
        <w:t>NHÀ</w:t>
      </w:r>
      <w:r w:rsidR="00B500C1">
        <w:rPr>
          <w:rFonts w:ascii="Arial" w:eastAsia="Times New Roman" w:hAnsi="Arial" w:cs="Arial"/>
          <w:caps/>
          <w:color w:val="206875"/>
          <w:sz w:val="24"/>
          <w:szCs w:val="24"/>
          <w:lang w:val="vi-VN" w:eastAsia="cs-CZ"/>
        </w:rPr>
        <w:t xml:space="preserve"> </w:t>
      </w:r>
      <w:r w:rsidRPr="007855AD">
        <w:rPr>
          <w:rFonts w:ascii="Arial" w:eastAsia="Times New Roman" w:hAnsi="Arial" w:cs="Arial"/>
          <w:caps/>
          <w:color w:val="206875"/>
          <w:sz w:val="24"/>
          <w:szCs w:val="24"/>
          <w:lang w:eastAsia="cs-CZ"/>
        </w:rPr>
        <w:t xml:space="preserve">TRƯỜNG VÀ CÁC CƠ SỞ </w:t>
      </w:r>
      <w:r w:rsidR="00B500C1">
        <w:rPr>
          <w:rFonts w:ascii="Arial" w:eastAsia="Times New Roman" w:hAnsi="Arial" w:cs="Arial"/>
          <w:caps/>
          <w:color w:val="206875"/>
          <w:sz w:val="24"/>
          <w:szCs w:val="24"/>
          <w:lang w:eastAsia="cs-CZ"/>
        </w:rPr>
        <w:t>HỌC</w:t>
      </w:r>
      <w:r w:rsidR="00B500C1">
        <w:rPr>
          <w:rFonts w:ascii="Arial" w:eastAsia="Times New Roman" w:hAnsi="Arial" w:cs="Arial"/>
          <w:caps/>
          <w:color w:val="206875"/>
          <w:sz w:val="24"/>
          <w:szCs w:val="24"/>
          <w:lang w:val="vi-VN" w:eastAsia="cs-CZ"/>
        </w:rPr>
        <w:t xml:space="preserve"> ĐƯỜNG</w:t>
      </w:r>
      <w:r w:rsidRPr="007855AD">
        <w:rPr>
          <w:rFonts w:ascii="Arial" w:eastAsia="Times New Roman" w:hAnsi="Arial" w:cs="Arial"/>
          <w:caps/>
          <w:color w:val="206875"/>
          <w:sz w:val="24"/>
          <w:szCs w:val="24"/>
          <w:lang w:eastAsia="cs-CZ"/>
        </w:rPr>
        <w:t xml:space="preserve"> TỪ NGÀY 27 THÁNG 2 NĂM 2021</w:t>
      </w:r>
    </w:p>
    <w:p w14:paraId="28864C15" w14:textId="77777777" w:rsidR="000E7660" w:rsidRPr="000E7660" w:rsidRDefault="000E7660" w:rsidP="000E7660">
      <w:pPr>
        <w:spacing w:after="0" w:line="240" w:lineRule="auto"/>
        <w:ind w:left="227"/>
        <w:jc w:val="both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</w:p>
    <w:p w14:paraId="432179FA" w14:textId="4DA15E86" w:rsidR="000E7660" w:rsidRPr="000E7660" w:rsidRDefault="007855AD" w:rsidP="000E7660">
      <w:pPr>
        <w:spacing w:line="240" w:lineRule="auto"/>
        <w:ind w:left="227"/>
        <w:jc w:val="both"/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</w:pPr>
      <w:proofErr w:type="spellStart"/>
      <w:r w:rsidRPr="007855AD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Tại</w:t>
      </w:r>
      <w:proofErr w:type="spellEnd"/>
      <w:r w:rsidRPr="007855AD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cuộc</w:t>
      </w:r>
      <w:proofErr w:type="spellEnd"/>
      <w:r w:rsidRPr="007855AD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họp</w:t>
      </w:r>
      <w:proofErr w:type="spellEnd"/>
      <w:r w:rsidRPr="007855AD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ngày</w:t>
      </w:r>
      <w:proofErr w:type="spellEnd"/>
      <w:r w:rsidRPr="007855AD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 xml:space="preserve"> 26 </w:t>
      </w:r>
      <w:proofErr w:type="spellStart"/>
      <w:r w:rsidRPr="007855AD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tháng</w:t>
      </w:r>
      <w:proofErr w:type="spellEnd"/>
      <w:r w:rsidRPr="007855AD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 xml:space="preserve"> 2 </w:t>
      </w:r>
      <w:proofErr w:type="spellStart"/>
      <w:r w:rsidRPr="007855AD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năm</w:t>
      </w:r>
      <w:proofErr w:type="spellEnd"/>
      <w:r w:rsidRPr="007855AD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 xml:space="preserve"> 2021, </w:t>
      </w:r>
      <w:proofErr w:type="spellStart"/>
      <w:r w:rsidRPr="007855AD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trước</w:t>
      </w:r>
      <w:proofErr w:type="spellEnd"/>
      <w:r w:rsidRPr="007855AD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tình</w:t>
      </w:r>
      <w:proofErr w:type="spellEnd"/>
      <w:r w:rsidRPr="007855AD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hình</w:t>
      </w:r>
      <w:proofErr w:type="spellEnd"/>
      <w:r w:rsidRPr="007855AD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dịch</w:t>
      </w:r>
      <w:proofErr w:type="spellEnd"/>
      <w:r w:rsidRPr="007855AD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bệnh</w:t>
      </w:r>
      <w:proofErr w:type="spellEnd"/>
      <w:r w:rsidRPr="007855AD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nghiêm</w:t>
      </w:r>
      <w:proofErr w:type="spellEnd"/>
      <w:r w:rsidRPr="007855AD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trọng</w:t>
      </w:r>
      <w:proofErr w:type="spellEnd"/>
      <w:r w:rsidRPr="007855AD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hiện</w:t>
      </w:r>
      <w:proofErr w:type="spellEnd"/>
      <w:r w:rsidRPr="007855AD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nay</w:t>
      </w:r>
      <w:proofErr w:type="spellEnd"/>
      <w:r w:rsidRPr="007855AD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 xml:space="preserve">, </w:t>
      </w:r>
      <w:r w:rsidR="0007614D">
        <w:rPr>
          <w:rFonts w:ascii="Arial" w:eastAsia="Times New Roman" w:hAnsi="Arial" w:cs="Arial"/>
          <w:b/>
          <w:bCs/>
          <w:color w:val="000000"/>
          <w:sz w:val="19"/>
          <w:szCs w:val="19"/>
          <w:lang w:val="vi-VN" w:eastAsia="cs-CZ"/>
        </w:rPr>
        <w:t>C</w:t>
      </w:r>
      <w:proofErr w:type="spellStart"/>
      <w:r w:rsidRPr="007855AD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hính</w:t>
      </w:r>
      <w:proofErr w:type="spellEnd"/>
      <w:r w:rsidRPr="007855AD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phủ</w:t>
      </w:r>
      <w:proofErr w:type="spellEnd"/>
      <w:r w:rsidRPr="007855AD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đã</w:t>
      </w:r>
      <w:proofErr w:type="spellEnd"/>
      <w:r w:rsidRPr="007855AD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quyết</w:t>
      </w:r>
      <w:proofErr w:type="spellEnd"/>
      <w:r w:rsidRPr="007855AD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định</w:t>
      </w:r>
      <w:proofErr w:type="spellEnd"/>
      <w:r w:rsidR="0007614D">
        <w:rPr>
          <w:rFonts w:ascii="Arial" w:eastAsia="Times New Roman" w:hAnsi="Arial" w:cs="Arial"/>
          <w:b/>
          <w:bCs/>
          <w:color w:val="000000"/>
          <w:sz w:val="19"/>
          <w:szCs w:val="19"/>
          <w:lang w:val="vi-VN" w:eastAsia="cs-CZ"/>
        </w:rPr>
        <w:t xml:space="preserve"> về những </w:t>
      </w:r>
      <w:proofErr w:type="spellStart"/>
      <w:r w:rsidRPr="007855AD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thay</w:t>
      </w:r>
      <w:proofErr w:type="spellEnd"/>
      <w:r w:rsidRPr="007855AD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đổi</w:t>
      </w:r>
      <w:proofErr w:type="spellEnd"/>
      <w:r w:rsidRPr="007855AD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 xml:space="preserve"> </w:t>
      </w:r>
      <w:proofErr w:type="spellStart"/>
      <w:r w:rsidR="0007614D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tiếp</w:t>
      </w:r>
      <w:proofErr w:type="spellEnd"/>
      <w:r w:rsidR="0007614D">
        <w:rPr>
          <w:rFonts w:ascii="Arial" w:eastAsia="Times New Roman" w:hAnsi="Arial" w:cs="Arial"/>
          <w:b/>
          <w:bCs/>
          <w:color w:val="000000"/>
          <w:sz w:val="19"/>
          <w:szCs w:val="19"/>
          <w:lang w:val="vi-VN" w:eastAsia="cs-CZ"/>
        </w:rPr>
        <w:t xml:space="preserve"> theo trong </w:t>
      </w:r>
      <w:proofErr w:type="spellStart"/>
      <w:r w:rsidRPr="007855AD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hoạt</w:t>
      </w:r>
      <w:proofErr w:type="spellEnd"/>
      <w:r w:rsidRPr="007855AD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động</w:t>
      </w:r>
      <w:proofErr w:type="spellEnd"/>
      <w:r w:rsidRPr="007855AD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của</w:t>
      </w:r>
      <w:proofErr w:type="spellEnd"/>
      <w:r w:rsidRPr="007855AD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các</w:t>
      </w:r>
      <w:proofErr w:type="spellEnd"/>
      <w:r w:rsidRPr="007855AD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trường</w:t>
      </w:r>
      <w:proofErr w:type="spellEnd"/>
      <w:r w:rsidRPr="007855AD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học</w:t>
      </w:r>
      <w:proofErr w:type="spellEnd"/>
      <w:r w:rsidRPr="007855AD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và</w:t>
      </w:r>
      <w:proofErr w:type="spellEnd"/>
      <w:r w:rsidRPr="007855AD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cơ</w:t>
      </w:r>
      <w:proofErr w:type="spellEnd"/>
      <w:r w:rsidRPr="007855AD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sở</w:t>
      </w:r>
      <w:proofErr w:type="spellEnd"/>
      <w:r w:rsidRPr="007855AD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học</w:t>
      </w:r>
      <w:proofErr w:type="spellEnd"/>
      <w:r w:rsidRPr="007855AD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 xml:space="preserve"> </w:t>
      </w:r>
      <w:proofErr w:type="spellStart"/>
      <w:r w:rsidR="0007614D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đường</w:t>
      </w:r>
      <w:proofErr w:type="spellEnd"/>
      <w:r w:rsidR="0007614D">
        <w:rPr>
          <w:rFonts w:ascii="Arial" w:eastAsia="Times New Roman" w:hAnsi="Arial" w:cs="Arial"/>
          <w:b/>
          <w:bCs/>
          <w:color w:val="000000"/>
          <w:sz w:val="19"/>
          <w:szCs w:val="19"/>
          <w:lang w:val="vi-VN"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kể</w:t>
      </w:r>
      <w:proofErr w:type="spellEnd"/>
      <w:r w:rsidRPr="007855AD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từ</w:t>
      </w:r>
      <w:proofErr w:type="spellEnd"/>
      <w:r w:rsidRPr="007855AD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ngày</w:t>
      </w:r>
      <w:proofErr w:type="spellEnd"/>
      <w:r w:rsidRPr="007855AD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 xml:space="preserve"> 27 </w:t>
      </w:r>
      <w:proofErr w:type="spellStart"/>
      <w:r w:rsidRPr="007855AD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tháng</w:t>
      </w:r>
      <w:proofErr w:type="spellEnd"/>
      <w:r w:rsidRPr="007855AD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 xml:space="preserve"> 2 </w:t>
      </w:r>
      <w:proofErr w:type="spellStart"/>
      <w:r w:rsidRPr="007855AD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năm</w:t>
      </w:r>
      <w:proofErr w:type="spellEnd"/>
      <w:r w:rsidRPr="007855AD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 xml:space="preserve"> 2021.</w:t>
      </w:r>
    </w:p>
    <w:p w14:paraId="76513612" w14:textId="1C91A6DD" w:rsidR="000E7660" w:rsidRPr="000E7660" w:rsidRDefault="007855AD" w:rsidP="000E7660">
      <w:pPr>
        <w:spacing w:before="120" w:after="240" w:line="240" w:lineRule="auto"/>
        <w:ind w:left="227"/>
        <w:jc w:val="both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proofErr w:type="spellStart"/>
      <w:r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Bộ</w:t>
      </w:r>
      <w:proofErr w:type="spellEnd"/>
      <w:r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Giáo</w:t>
      </w:r>
      <w:proofErr w:type="spellEnd"/>
      <w:r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dục</w:t>
      </w:r>
      <w:proofErr w:type="spellEnd"/>
      <w:r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 xml:space="preserve">, Thanh </w:t>
      </w:r>
      <w:proofErr w:type="spellStart"/>
      <w:r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niên</w:t>
      </w:r>
      <w:proofErr w:type="spellEnd"/>
      <w:r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và</w:t>
      </w:r>
      <w:proofErr w:type="spellEnd"/>
      <w:r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Thể</w:t>
      </w:r>
      <w:proofErr w:type="spellEnd"/>
      <w:r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thao</w:t>
      </w:r>
      <w:proofErr w:type="spellEnd"/>
      <w:r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thông</w:t>
      </w:r>
      <w:proofErr w:type="spellEnd"/>
      <w:r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báo</w:t>
      </w:r>
      <w:proofErr w:type="spellEnd"/>
      <w:r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rằng</w:t>
      </w:r>
      <w:proofErr w:type="spellEnd"/>
      <w:r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 xml:space="preserve"> do </w:t>
      </w:r>
      <w:proofErr w:type="spellStart"/>
      <w:r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tình</w:t>
      </w:r>
      <w:proofErr w:type="spellEnd"/>
      <w:r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hình</w:t>
      </w:r>
      <w:proofErr w:type="spellEnd"/>
      <w:r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dịch</w:t>
      </w:r>
      <w:proofErr w:type="spellEnd"/>
      <w:r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tễ</w:t>
      </w:r>
      <w:proofErr w:type="spellEnd"/>
      <w:r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bất</w:t>
      </w:r>
      <w:proofErr w:type="spellEnd"/>
      <w:r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lợi</w:t>
      </w:r>
      <w:proofErr w:type="spellEnd"/>
      <w:r w:rsidR="0007614D">
        <w:rPr>
          <w:rFonts w:ascii="Arial" w:eastAsia="Times New Roman" w:hAnsi="Arial" w:cs="Arial"/>
          <w:b/>
          <w:bCs/>
          <w:color w:val="4C4C4C"/>
          <w:sz w:val="19"/>
          <w:szCs w:val="19"/>
          <w:lang w:val="vi-VN" w:eastAsia="cs-CZ"/>
        </w:rPr>
        <w:t>,</w:t>
      </w:r>
      <w:r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ngày</w:t>
      </w:r>
      <w:proofErr w:type="spellEnd"/>
      <w:r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 xml:space="preserve"> 26 </w:t>
      </w:r>
      <w:proofErr w:type="spellStart"/>
      <w:r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tháng</w:t>
      </w:r>
      <w:proofErr w:type="spellEnd"/>
      <w:r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 xml:space="preserve"> 2 </w:t>
      </w:r>
      <w:proofErr w:type="spellStart"/>
      <w:r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năm</w:t>
      </w:r>
      <w:proofErr w:type="spellEnd"/>
      <w:r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 xml:space="preserve"> 2021, </w:t>
      </w:r>
      <w:proofErr w:type="spellStart"/>
      <w:r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Chính</w:t>
      </w:r>
      <w:proofErr w:type="spellEnd"/>
      <w:r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phủ</w:t>
      </w:r>
      <w:proofErr w:type="spellEnd"/>
      <w:r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Cộng</w:t>
      </w:r>
      <w:proofErr w:type="spellEnd"/>
      <w:r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hòa</w:t>
      </w:r>
      <w:proofErr w:type="spellEnd"/>
      <w:r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Séc</w:t>
      </w:r>
      <w:proofErr w:type="spellEnd"/>
      <w:r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đã</w:t>
      </w:r>
      <w:proofErr w:type="spellEnd"/>
      <w:r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thông</w:t>
      </w:r>
      <w:proofErr w:type="spellEnd"/>
      <w:r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qua</w:t>
      </w:r>
      <w:proofErr w:type="spellEnd"/>
      <w:r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Biện</w:t>
      </w:r>
      <w:proofErr w:type="spellEnd"/>
      <w:r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pháp</w:t>
      </w:r>
      <w:proofErr w:type="spellEnd"/>
      <w:r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 xml:space="preserve"> </w:t>
      </w:r>
      <w:proofErr w:type="spellStart"/>
      <w:r w:rsidR="00E21BD3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khẩn</w:t>
      </w:r>
      <w:proofErr w:type="spellEnd"/>
      <w:r w:rsidR="00E21BD3">
        <w:rPr>
          <w:rFonts w:ascii="Arial" w:eastAsia="Times New Roman" w:hAnsi="Arial" w:cs="Arial"/>
          <w:b/>
          <w:bCs/>
          <w:color w:val="4C4C4C"/>
          <w:sz w:val="19"/>
          <w:szCs w:val="19"/>
          <w:lang w:val="vi-VN" w:eastAsia="cs-CZ"/>
        </w:rPr>
        <w:t xml:space="preserve"> </w:t>
      </w:r>
      <w:proofErr w:type="spellStart"/>
      <w:r w:rsidR="0007614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cấp</w:t>
      </w:r>
      <w:proofErr w:type="spellEnd"/>
      <w:r w:rsidR="0007614D">
        <w:rPr>
          <w:rFonts w:ascii="Arial" w:eastAsia="Times New Roman" w:hAnsi="Arial" w:cs="Arial"/>
          <w:b/>
          <w:bCs/>
          <w:color w:val="4C4C4C"/>
          <w:sz w:val="19"/>
          <w:szCs w:val="19"/>
          <w:lang w:val="vi-VN" w:eastAsia="cs-CZ"/>
        </w:rPr>
        <w:t>, phòng chống dịch</w:t>
      </w:r>
      <w:r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số</w:t>
      </w:r>
      <w:proofErr w:type="spellEnd"/>
      <w:r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 xml:space="preserve"> 200 (</w:t>
      </w:r>
      <w:proofErr w:type="spellStart"/>
      <w:r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có</w:t>
      </w:r>
      <w:proofErr w:type="spellEnd"/>
      <w:r w:rsidR="000320C2">
        <w:rPr>
          <w:rFonts w:ascii="Arial" w:eastAsia="Times New Roman" w:hAnsi="Arial" w:cs="Arial"/>
          <w:b/>
          <w:bCs/>
          <w:color w:val="4C4C4C"/>
          <w:sz w:val="19"/>
          <w:szCs w:val="19"/>
          <w:lang w:val="vi-VN" w:eastAsia="cs-CZ"/>
        </w:rPr>
        <w:t xml:space="preserve"> sẵn </w:t>
      </w:r>
      <w:r w:rsidR="000320C2">
        <w:rPr>
          <w:rStyle w:val="Hypertextovodkaz"/>
          <w:rFonts w:ascii="Arial" w:eastAsia="Times New Roman" w:hAnsi="Arial" w:cs="Arial"/>
          <w:b/>
          <w:bCs/>
          <w:sz w:val="19"/>
          <w:szCs w:val="19"/>
          <w:lang w:eastAsia="cs-CZ"/>
        </w:rPr>
        <w:t>TẠI</w:t>
      </w:r>
      <w:r w:rsidR="000320C2">
        <w:rPr>
          <w:rStyle w:val="Hypertextovodkaz"/>
          <w:rFonts w:ascii="Arial" w:eastAsia="Times New Roman" w:hAnsi="Arial" w:cs="Arial"/>
          <w:b/>
          <w:bCs/>
          <w:sz w:val="19"/>
          <w:szCs w:val="19"/>
          <w:lang w:val="vi-VN" w:eastAsia="cs-CZ"/>
        </w:rPr>
        <w:t xml:space="preserve"> ĐÂY</w:t>
      </w:r>
      <w:r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 xml:space="preserve">), </w:t>
      </w:r>
      <w:proofErr w:type="spellStart"/>
      <w:r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bên</w:t>
      </w:r>
      <w:proofErr w:type="spellEnd"/>
      <w:r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cạnh</w:t>
      </w:r>
      <w:proofErr w:type="spellEnd"/>
      <w:r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các</w:t>
      </w:r>
      <w:proofErr w:type="spellEnd"/>
      <w:r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biện</w:t>
      </w:r>
      <w:proofErr w:type="spellEnd"/>
      <w:r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pháp</w:t>
      </w:r>
      <w:proofErr w:type="spellEnd"/>
      <w:r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hiện</w:t>
      </w:r>
      <w:proofErr w:type="spellEnd"/>
      <w:r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có</w:t>
      </w:r>
      <w:proofErr w:type="spellEnd"/>
      <w:r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:</w:t>
      </w:r>
      <w:r w:rsidR="000E7660" w:rsidRPr="000E7660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 </w:t>
      </w:r>
    </w:p>
    <w:p w14:paraId="249450F8" w14:textId="50BFD759" w:rsidR="000E7660" w:rsidRPr="007855AD" w:rsidRDefault="007855AD" w:rsidP="00CA6749">
      <w:pPr>
        <w:spacing w:before="120" w:after="240" w:line="240" w:lineRule="auto"/>
        <w:jc w:val="both"/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</w:pPr>
      <w:r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 xml:space="preserve">CẤM </w:t>
      </w:r>
      <w:r w:rsidR="0007614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SỰ</w:t>
      </w:r>
      <w:r w:rsidR="0007614D">
        <w:rPr>
          <w:rFonts w:ascii="Arial" w:eastAsia="Times New Roman" w:hAnsi="Arial" w:cs="Arial"/>
          <w:b/>
          <w:bCs/>
          <w:color w:val="4C4C4C"/>
          <w:sz w:val="19"/>
          <w:szCs w:val="19"/>
          <w:lang w:val="vi-VN" w:eastAsia="cs-CZ"/>
        </w:rPr>
        <w:t xml:space="preserve"> HIỆN DIỆN CÁ NHÂN</w:t>
      </w:r>
      <w:r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:</w:t>
      </w:r>
    </w:p>
    <w:p w14:paraId="68F2FA74" w14:textId="64B5D3DB" w:rsidR="000E7660" w:rsidRPr="000E7660" w:rsidRDefault="00CA6749" w:rsidP="000E7660">
      <w:pPr>
        <w:numPr>
          <w:ilvl w:val="0"/>
          <w:numId w:val="1"/>
        </w:numPr>
        <w:spacing w:after="0" w:line="240" w:lineRule="auto"/>
        <w:ind w:left="227"/>
        <w:jc w:val="both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proofErr w:type="spellStart"/>
      <w:r>
        <w:t>của</w:t>
      </w:r>
      <w:proofErr w:type="spellEnd"/>
      <w:r>
        <w:rPr>
          <w:lang w:val="vi-VN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trẻ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em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ở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trường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mẫu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giáo</w:t>
      </w:r>
      <w:proofErr w:type="spellEnd"/>
    </w:p>
    <w:p w14:paraId="4C7F3577" w14:textId="2E8D5878" w:rsidR="000E7660" w:rsidRPr="000E7660" w:rsidRDefault="00CA6749" w:rsidP="000E7660">
      <w:pPr>
        <w:numPr>
          <w:ilvl w:val="0"/>
          <w:numId w:val="1"/>
        </w:numPr>
        <w:spacing w:after="0" w:line="240" w:lineRule="auto"/>
        <w:ind w:left="227"/>
        <w:jc w:val="both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proofErr w:type="spellStart"/>
      <w:r>
        <w:rPr>
          <w:rFonts w:ascii="Arial" w:eastAsia="Times New Roman" w:hAnsi="Arial" w:cs="Arial"/>
          <w:color w:val="4C4C4C"/>
          <w:sz w:val="19"/>
          <w:szCs w:val="19"/>
          <w:lang w:eastAsia="cs-CZ"/>
        </w:rPr>
        <w:t>của</w:t>
      </w:r>
      <w:proofErr w:type="spellEnd"/>
      <w:r w:rsidR="007855AD" w:rsidRPr="007855AD"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trẻ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em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trong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lớp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dự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bị</w:t>
      </w:r>
      <w:proofErr w:type="spellEnd"/>
    </w:p>
    <w:p w14:paraId="473303B3" w14:textId="41EC872D" w:rsidR="000E7660" w:rsidRPr="000E7660" w:rsidRDefault="00CA6749" w:rsidP="000E7660">
      <w:pPr>
        <w:numPr>
          <w:ilvl w:val="0"/>
          <w:numId w:val="1"/>
        </w:numPr>
        <w:spacing w:after="0" w:line="240" w:lineRule="auto"/>
        <w:ind w:left="227"/>
        <w:jc w:val="both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proofErr w:type="spellStart"/>
      <w:r>
        <w:t>của</w:t>
      </w:r>
      <w:proofErr w:type="spellEnd"/>
      <w:r>
        <w:rPr>
          <w:lang w:val="vi-VN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học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sinh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4C4C4C"/>
          <w:sz w:val="19"/>
          <w:szCs w:val="19"/>
          <w:lang w:eastAsia="cs-CZ"/>
        </w:rPr>
        <w:t>lớp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1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và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4C4C4C"/>
          <w:sz w:val="19"/>
          <w:szCs w:val="19"/>
          <w:lang w:eastAsia="cs-CZ"/>
        </w:rPr>
        <w:t>lớp</w:t>
      </w:r>
      <w:proofErr w:type="spellEnd"/>
      <w:r>
        <w:rPr>
          <w:rFonts w:ascii="Arial" w:eastAsia="Times New Roman" w:hAnsi="Arial" w:cs="Arial"/>
          <w:color w:val="4C4C4C"/>
          <w:sz w:val="19"/>
          <w:szCs w:val="19"/>
          <w:lang w:val="vi-VN" w:eastAsia="cs-CZ"/>
        </w:rPr>
        <w:t xml:space="preserve"> </w:t>
      </w:r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2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của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trường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r>
        <w:rPr>
          <w:rFonts w:ascii="Arial" w:eastAsia="Times New Roman" w:hAnsi="Arial" w:cs="Arial"/>
          <w:color w:val="4C4C4C"/>
          <w:sz w:val="19"/>
          <w:szCs w:val="19"/>
          <w:lang w:val="vi-VN" w:eastAsia="cs-CZ"/>
        </w:rPr>
        <w:t>T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iểu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học</w:t>
      </w:r>
      <w:proofErr w:type="spellEnd"/>
    </w:p>
    <w:p w14:paraId="0B21D255" w14:textId="4D81F5CD" w:rsidR="000E7660" w:rsidRPr="000E7660" w:rsidRDefault="00CA6749" w:rsidP="000E7660">
      <w:pPr>
        <w:numPr>
          <w:ilvl w:val="0"/>
          <w:numId w:val="1"/>
        </w:numPr>
        <w:spacing w:after="0" w:line="240" w:lineRule="auto"/>
        <w:ind w:left="227"/>
        <w:jc w:val="both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proofErr w:type="spellStart"/>
      <w:r>
        <w:t>của</w:t>
      </w:r>
      <w:proofErr w:type="spellEnd"/>
      <w:r>
        <w:rPr>
          <w:lang w:val="vi-VN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học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sinh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tiểu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học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,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nếu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chúng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được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4C4C4C"/>
          <w:sz w:val="19"/>
          <w:szCs w:val="19"/>
          <w:lang w:eastAsia="cs-CZ"/>
        </w:rPr>
        <w:t>xếp</w:t>
      </w:r>
      <w:proofErr w:type="spellEnd"/>
      <w:r>
        <w:rPr>
          <w:rFonts w:ascii="Arial" w:eastAsia="Times New Roman" w:hAnsi="Arial" w:cs="Arial"/>
          <w:color w:val="4C4C4C"/>
          <w:sz w:val="19"/>
          <w:szCs w:val="19"/>
          <w:lang w:val="vi-VN" w:eastAsia="cs-CZ"/>
        </w:rPr>
        <w:t xml:space="preserve"> vào</w:t>
      </w:r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r>
        <w:rPr>
          <w:rFonts w:ascii="Arial" w:eastAsia="Times New Roman" w:hAnsi="Arial" w:cs="Arial"/>
          <w:color w:val="4C4C4C"/>
          <w:sz w:val="19"/>
          <w:szCs w:val="19"/>
          <w:lang w:val="vi-VN" w:eastAsia="cs-CZ"/>
        </w:rPr>
        <w:t>l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ớp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học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cùng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với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học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sinh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4C4C4C"/>
          <w:sz w:val="19"/>
          <w:szCs w:val="19"/>
          <w:lang w:eastAsia="cs-CZ"/>
        </w:rPr>
        <w:t>lớp</w:t>
      </w:r>
      <w:proofErr w:type="spellEnd"/>
      <w:r>
        <w:rPr>
          <w:rFonts w:ascii="Arial" w:eastAsia="Times New Roman" w:hAnsi="Arial" w:cs="Arial"/>
          <w:color w:val="4C4C4C"/>
          <w:sz w:val="19"/>
          <w:szCs w:val="19"/>
          <w:lang w:val="vi-VN" w:eastAsia="cs-CZ"/>
        </w:rPr>
        <w:t xml:space="preserve"> 1</w:t>
      </w:r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hoặc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4C4C4C"/>
          <w:sz w:val="19"/>
          <w:szCs w:val="19"/>
          <w:lang w:eastAsia="cs-CZ"/>
        </w:rPr>
        <w:t>lớp</w:t>
      </w:r>
      <w:proofErr w:type="spellEnd"/>
      <w:r>
        <w:rPr>
          <w:rFonts w:ascii="Arial" w:eastAsia="Times New Roman" w:hAnsi="Arial" w:cs="Arial"/>
          <w:color w:val="4C4C4C"/>
          <w:sz w:val="19"/>
          <w:szCs w:val="19"/>
          <w:lang w:val="vi-VN" w:eastAsia="cs-CZ"/>
        </w:rPr>
        <w:t xml:space="preserve"> 2</w:t>
      </w:r>
    </w:p>
    <w:p w14:paraId="2B8EB45D" w14:textId="0DF99E27" w:rsidR="000E7660" w:rsidRPr="000E7660" w:rsidRDefault="00CA6749" w:rsidP="000E7660">
      <w:pPr>
        <w:numPr>
          <w:ilvl w:val="0"/>
          <w:numId w:val="1"/>
        </w:numPr>
        <w:spacing w:after="0" w:line="240" w:lineRule="auto"/>
        <w:ind w:left="227"/>
        <w:jc w:val="both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proofErr w:type="spellStart"/>
      <w:r>
        <w:t>của</w:t>
      </w:r>
      <w:proofErr w:type="spellEnd"/>
      <w:r>
        <w:rPr>
          <w:lang w:val="vi-VN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trẻ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em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trong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giai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đoạn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chuẩn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bị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của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trường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r>
        <w:rPr>
          <w:rFonts w:ascii="Arial" w:eastAsia="Times New Roman" w:hAnsi="Arial" w:cs="Arial"/>
          <w:color w:val="4C4C4C"/>
          <w:sz w:val="19"/>
          <w:szCs w:val="19"/>
          <w:lang w:val="vi-VN" w:eastAsia="cs-CZ"/>
        </w:rPr>
        <w:t>T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iểu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học</w:t>
      </w:r>
      <w:proofErr w:type="spellEnd"/>
      <w:r>
        <w:rPr>
          <w:rFonts w:ascii="Arial" w:eastAsia="Times New Roman" w:hAnsi="Arial" w:cs="Arial"/>
          <w:color w:val="4C4C4C"/>
          <w:sz w:val="19"/>
          <w:szCs w:val="19"/>
          <w:lang w:val="vi-VN" w:eastAsia="cs-CZ"/>
        </w:rPr>
        <w:t>, Trung học cơ sở</w:t>
      </w:r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đặc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biệt</w:t>
      </w:r>
      <w:proofErr w:type="spellEnd"/>
    </w:p>
    <w:p w14:paraId="1CAA1114" w14:textId="55B08B41" w:rsidR="000E7660" w:rsidRPr="000E7660" w:rsidRDefault="00CA6749" w:rsidP="000E7660">
      <w:pPr>
        <w:numPr>
          <w:ilvl w:val="0"/>
          <w:numId w:val="1"/>
        </w:numPr>
        <w:spacing w:after="0" w:line="240" w:lineRule="auto"/>
        <w:ind w:left="227"/>
        <w:jc w:val="both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proofErr w:type="spellStart"/>
      <w:r>
        <w:t>của</w:t>
      </w:r>
      <w:proofErr w:type="spellEnd"/>
      <w:r>
        <w:rPr>
          <w:lang w:val="vi-VN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học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sinh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ở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các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trường</w:t>
      </w:r>
      <w:proofErr w:type="spellEnd"/>
      <w:r w:rsidRPr="00CA6749">
        <w:rPr>
          <w:rFonts w:ascii="Arial" w:eastAsia="Times New Roman" w:hAnsi="Arial" w:cs="Arial"/>
          <w:color w:val="4C4C4C"/>
          <w:sz w:val="19"/>
          <w:szCs w:val="19"/>
          <w:lang w:val="vi-VN" w:eastAsia="cs-CZ"/>
        </w:rPr>
        <w:t xml:space="preserve"> </w:t>
      </w:r>
      <w:r>
        <w:rPr>
          <w:rFonts w:ascii="Arial" w:eastAsia="Times New Roman" w:hAnsi="Arial" w:cs="Arial"/>
          <w:color w:val="4C4C4C"/>
          <w:sz w:val="19"/>
          <w:szCs w:val="19"/>
          <w:lang w:val="vi-VN" w:eastAsia="cs-CZ"/>
        </w:rPr>
        <w:t>T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iểu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học</w:t>
      </w:r>
      <w:proofErr w:type="spellEnd"/>
      <w:r>
        <w:rPr>
          <w:rFonts w:ascii="Arial" w:eastAsia="Times New Roman" w:hAnsi="Arial" w:cs="Arial"/>
          <w:color w:val="4C4C4C"/>
          <w:sz w:val="19"/>
          <w:szCs w:val="19"/>
          <w:lang w:val="vi-VN" w:eastAsia="cs-CZ"/>
        </w:rPr>
        <w:t>, Trung học cơ sở</w:t>
      </w:r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hoặc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r w:rsidR="008534E6">
        <w:rPr>
          <w:rFonts w:ascii="Arial" w:eastAsia="Times New Roman" w:hAnsi="Arial" w:cs="Arial"/>
          <w:color w:val="4C4C4C"/>
          <w:sz w:val="19"/>
          <w:szCs w:val="19"/>
          <w:lang w:val="vi-VN" w:eastAsia="cs-CZ"/>
        </w:rPr>
        <w:t xml:space="preserve">ở các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lớp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học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được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thành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lập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theo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8534E6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Điều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16, </w:t>
      </w:r>
      <w:proofErr w:type="spellStart"/>
      <w:r w:rsidR="008534E6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Khoản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9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của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r w:rsidR="008534E6">
        <w:rPr>
          <w:rFonts w:ascii="Arial" w:eastAsia="Times New Roman" w:hAnsi="Arial" w:cs="Arial"/>
          <w:color w:val="4C4C4C"/>
          <w:sz w:val="19"/>
          <w:szCs w:val="19"/>
          <w:lang w:val="vi-VN" w:eastAsia="cs-CZ"/>
        </w:rPr>
        <w:t>L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uật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r w:rsidR="008534E6">
        <w:rPr>
          <w:rFonts w:ascii="Arial" w:eastAsia="Times New Roman" w:hAnsi="Arial" w:cs="Arial"/>
          <w:color w:val="4C4C4C"/>
          <w:sz w:val="19"/>
          <w:szCs w:val="19"/>
          <w:lang w:val="vi-VN" w:eastAsia="cs-CZ"/>
        </w:rPr>
        <w:t>g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iáo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dục</w:t>
      </w:r>
      <w:proofErr w:type="spellEnd"/>
    </w:p>
    <w:p w14:paraId="435DF612" w14:textId="779C980C" w:rsidR="000E7660" w:rsidRPr="000E7660" w:rsidRDefault="008534E6" w:rsidP="000E7660">
      <w:pPr>
        <w:numPr>
          <w:ilvl w:val="0"/>
          <w:numId w:val="1"/>
        </w:numPr>
        <w:spacing w:after="0" w:line="240" w:lineRule="auto"/>
        <w:ind w:left="227"/>
        <w:jc w:val="both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proofErr w:type="spellStart"/>
      <w:r>
        <w:t>của</w:t>
      </w:r>
      <w:proofErr w:type="spellEnd"/>
      <w:r>
        <w:rPr>
          <w:lang w:val="vi-VN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học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sinh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4C4C4C"/>
          <w:sz w:val="19"/>
          <w:szCs w:val="19"/>
          <w:lang w:eastAsia="cs-CZ"/>
        </w:rPr>
        <w:t>học</w:t>
      </w:r>
      <w:proofErr w:type="spellEnd"/>
      <w:r>
        <w:rPr>
          <w:rFonts w:ascii="Arial" w:eastAsia="Times New Roman" w:hAnsi="Arial" w:cs="Arial"/>
          <w:color w:val="4C4C4C"/>
          <w:sz w:val="19"/>
          <w:szCs w:val="19"/>
          <w:lang w:val="vi-VN"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4C4C4C"/>
          <w:sz w:val="19"/>
          <w:szCs w:val="19"/>
          <w:lang w:eastAsia="cs-CZ"/>
        </w:rPr>
        <w:t>ngành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Trường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thực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hành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một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năm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và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r>
        <w:rPr>
          <w:rFonts w:ascii="Arial" w:eastAsia="Times New Roman" w:hAnsi="Arial" w:cs="Arial"/>
          <w:color w:val="4C4C4C"/>
          <w:sz w:val="19"/>
          <w:szCs w:val="19"/>
          <w:lang w:val="vi-VN" w:eastAsia="cs-CZ"/>
        </w:rPr>
        <w:t>T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rường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thực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hành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hai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năm</w:t>
      </w:r>
      <w:proofErr w:type="spellEnd"/>
    </w:p>
    <w:p w14:paraId="06B5E729" w14:textId="01C334FD" w:rsidR="000E7660" w:rsidRPr="000E7660" w:rsidRDefault="007855AD" w:rsidP="000E7660">
      <w:pPr>
        <w:numPr>
          <w:ilvl w:val="0"/>
          <w:numId w:val="1"/>
        </w:numPr>
        <w:spacing w:after="0" w:line="240" w:lineRule="auto"/>
        <w:ind w:left="227"/>
        <w:jc w:val="both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trong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các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câu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lạc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bộ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8534E6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của</w:t>
      </w:r>
      <w:proofErr w:type="spellEnd"/>
      <w:r w:rsidR="008534E6">
        <w:rPr>
          <w:rFonts w:ascii="Arial" w:eastAsia="Times New Roman" w:hAnsi="Arial" w:cs="Arial"/>
          <w:color w:val="4C4C4C"/>
          <w:sz w:val="19"/>
          <w:szCs w:val="19"/>
          <w:lang w:val="vi-VN" w:eastAsia="cs-CZ"/>
        </w:rPr>
        <w:t xml:space="preserve"> trường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và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8534E6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cơ</w:t>
      </w:r>
      <w:proofErr w:type="spellEnd"/>
      <w:r w:rsidR="008534E6">
        <w:rPr>
          <w:rFonts w:ascii="Arial" w:eastAsia="Times New Roman" w:hAnsi="Arial" w:cs="Arial"/>
          <w:color w:val="4C4C4C"/>
          <w:sz w:val="19"/>
          <w:szCs w:val="19"/>
          <w:lang w:val="vi-VN" w:eastAsia="cs-CZ"/>
        </w:rPr>
        <w:t xml:space="preserve"> sở giáo dục ngoài giờ học</w:t>
      </w:r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,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đã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8534E6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có</w:t>
      </w:r>
      <w:proofErr w:type="spellEnd"/>
      <w:r w:rsidR="008534E6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8534E6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thể</w:t>
      </w:r>
      <w:proofErr w:type="spellEnd"/>
      <w:r w:rsidR="008534E6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hoạt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động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trong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một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số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trường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hợp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cụ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thể</w:t>
      </w:r>
      <w:proofErr w:type="spellEnd"/>
    </w:p>
    <w:p w14:paraId="0B71C27A" w14:textId="4782960D" w:rsidR="000E7660" w:rsidRPr="000E7660" w:rsidRDefault="007855AD" w:rsidP="000E7660">
      <w:pPr>
        <w:spacing w:before="120" w:after="240" w:line="240" w:lineRule="auto"/>
        <w:ind w:left="227"/>
        <w:jc w:val="both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Các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trường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r w:rsidR="00A156C8">
        <w:rPr>
          <w:rFonts w:ascii="Arial" w:eastAsia="Times New Roman" w:hAnsi="Arial" w:cs="Arial"/>
          <w:color w:val="4C4C4C"/>
          <w:sz w:val="19"/>
          <w:szCs w:val="19"/>
          <w:lang w:val="vi-VN" w:eastAsia="cs-CZ"/>
        </w:rPr>
        <w:t>T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iểu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học</w:t>
      </w:r>
      <w:proofErr w:type="spellEnd"/>
      <w:r w:rsidR="00A156C8">
        <w:rPr>
          <w:rFonts w:ascii="Arial" w:eastAsia="Times New Roman" w:hAnsi="Arial" w:cs="Arial"/>
          <w:color w:val="4C4C4C"/>
          <w:sz w:val="19"/>
          <w:szCs w:val="19"/>
          <w:lang w:val="vi-VN" w:eastAsia="cs-CZ"/>
        </w:rPr>
        <w:t>,</w:t>
      </w:r>
      <w:r w:rsidR="006D32BD">
        <w:rPr>
          <w:rFonts w:ascii="Arial" w:eastAsia="Times New Roman" w:hAnsi="Arial" w:cs="Arial"/>
          <w:color w:val="4C4C4C"/>
          <w:sz w:val="19"/>
          <w:szCs w:val="19"/>
          <w:lang w:val="vi-VN" w:eastAsia="cs-CZ"/>
        </w:rPr>
        <w:t xml:space="preserve"> </w:t>
      </w:r>
      <w:r w:rsidR="00A156C8">
        <w:rPr>
          <w:rFonts w:ascii="Arial" w:eastAsia="Times New Roman" w:hAnsi="Arial" w:cs="Arial"/>
          <w:color w:val="4C4C4C"/>
          <w:sz w:val="19"/>
          <w:szCs w:val="19"/>
          <w:lang w:val="vi-VN" w:eastAsia="cs-CZ"/>
        </w:rPr>
        <w:t>Trung học cơ sở</w:t>
      </w:r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và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r w:rsidR="00A156C8">
        <w:rPr>
          <w:rFonts w:ascii="Arial" w:eastAsia="Times New Roman" w:hAnsi="Arial" w:cs="Arial"/>
          <w:color w:val="4C4C4C"/>
          <w:sz w:val="19"/>
          <w:szCs w:val="19"/>
          <w:lang w:val="vi-VN" w:eastAsia="cs-CZ"/>
        </w:rPr>
        <w:t>T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rung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A156C8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cấp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cung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cấp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cho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những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trẻ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em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hoặc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học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sinh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này</w:t>
      </w:r>
      <w:proofErr w:type="spellEnd"/>
      <w:r w:rsidR="006D32BD">
        <w:rPr>
          <w:rFonts w:ascii="Arial" w:eastAsia="Times New Roman" w:hAnsi="Arial" w:cs="Arial"/>
          <w:color w:val="4C4C4C"/>
          <w:sz w:val="19"/>
          <w:szCs w:val="19"/>
          <w:lang w:val="vi-VN" w:eastAsia="cs-CZ"/>
        </w:rPr>
        <w:t xml:space="preserve"> việc</w:t>
      </w:r>
      <w:r w:rsidR="00A156C8">
        <w:rPr>
          <w:rFonts w:ascii="Arial" w:eastAsia="Times New Roman" w:hAnsi="Arial" w:cs="Arial"/>
          <w:color w:val="4C4C4C"/>
          <w:sz w:val="19"/>
          <w:szCs w:val="19"/>
          <w:lang w:val="vi-VN"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giáo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dục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A156C8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từ</w:t>
      </w:r>
      <w:proofErr w:type="spellEnd"/>
      <w:r w:rsidR="00A156C8">
        <w:rPr>
          <w:rFonts w:ascii="Arial" w:eastAsia="Times New Roman" w:hAnsi="Arial" w:cs="Arial"/>
          <w:color w:val="4C4C4C"/>
          <w:sz w:val="19"/>
          <w:szCs w:val="19"/>
          <w:lang w:val="vi-VN" w:eastAsia="cs-CZ"/>
        </w:rPr>
        <w:t xml:space="preserve"> xa</w:t>
      </w:r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. </w:t>
      </w:r>
      <w:proofErr w:type="spellStart"/>
      <w:r w:rsidR="00A156C8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Trường</w:t>
      </w:r>
      <w:proofErr w:type="spellEnd"/>
      <w:r w:rsidR="00A156C8">
        <w:rPr>
          <w:rFonts w:ascii="Arial" w:eastAsia="Times New Roman" w:hAnsi="Arial" w:cs="Arial"/>
          <w:color w:val="4C4C4C"/>
          <w:sz w:val="19"/>
          <w:szCs w:val="19"/>
          <w:lang w:val="vi-VN" w:eastAsia="cs-CZ"/>
        </w:rPr>
        <w:t xml:space="preserve"> </w:t>
      </w:r>
      <w:r w:rsidR="00D12918">
        <w:rPr>
          <w:rFonts w:ascii="Arial" w:eastAsia="Times New Roman" w:hAnsi="Arial" w:cs="Arial"/>
          <w:color w:val="4C4C4C"/>
          <w:sz w:val="19"/>
          <w:szCs w:val="19"/>
          <w:lang w:val="vi-VN" w:eastAsia="cs-CZ"/>
        </w:rPr>
        <w:t>M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ẫu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giáo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cung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cấp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D12918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việc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giáo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dục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từ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xa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cho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trẻ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em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bắt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buộc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phải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đi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học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6D32B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mầm</w:t>
      </w:r>
      <w:proofErr w:type="spellEnd"/>
      <w:r w:rsidR="006D32BD">
        <w:rPr>
          <w:rFonts w:ascii="Arial" w:eastAsia="Times New Roman" w:hAnsi="Arial" w:cs="Arial"/>
          <w:color w:val="4C4C4C"/>
          <w:sz w:val="19"/>
          <w:szCs w:val="19"/>
          <w:lang w:val="vi-VN" w:eastAsia="cs-CZ"/>
        </w:rPr>
        <w:t xml:space="preserve"> non</w:t>
      </w:r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.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Phương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pháp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giáo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dục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trẻ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từ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xa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sẽ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được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gửi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tới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các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trường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mẫu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giáo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vào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đầu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tuần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sau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.</w:t>
      </w:r>
    </w:p>
    <w:p w14:paraId="263E66BD" w14:textId="725E868B" w:rsidR="000E7660" w:rsidRPr="000E7660" w:rsidRDefault="007855AD" w:rsidP="000E7660">
      <w:pPr>
        <w:spacing w:before="120" w:after="240" w:line="240" w:lineRule="auto"/>
        <w:ind w:left="227"/>
        <w:jc w:val="both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Trẻ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em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từ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2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đến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10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tuổi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,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người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đại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diện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theo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pháp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luật</w:t>
      </w:r>
      <w:proofErr w:type="spellEnd"/>
      <w:r w:rsidR="006D32BD">
        <w:rPr>
          <w:rFonts w:ascii="Arial" w:eastAsia="Times New Roman" w:hAnsi="Arial" w:cs="Arial"/>
          <w:color w:val="4C4C4C"/>
          <w:sz w:val="19"/>
          <w:szCs w:val="19"/>
          <w:lang w:val="vi-VN" w:eastAsia="cs-CZ"/>
        </w:rPr>
        <w:t xml:space="preserve"> của trẻ em</w:t>
      </w:r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là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nhân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viên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6D32B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thuộc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các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ngành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nghề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được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lựa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chọn</w:t>
      </w:r>
      <w:proofErr w:type="spellEnd"/>
      <w:r w:rsidR="006D32BD">
        <w:rPr>
          <w:rFonts w:ascii="Arial" w:eastAsia="Times New Roman" w:hAnsi="Arial" w:cs="Arial"/>
          <w:color w:val="4C4C4C"/>
          <w:sz w:val="19"/>
          <w:szCs w:val="19"/>
          <w:lang w:val="vi-VN" w:eastAsia="cs-CZ"/>
        </w:rPr>
        <w:t>,</w:t>
      </w:r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cần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thiết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cho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hoạt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động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của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nhà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nước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,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có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thể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được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chăm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sóc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E21BD3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tại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các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trường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học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và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cơ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sở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học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E21BD3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đường</w:t>
      </w:r>
      <w:proofErr w:type="spellEnd"/>
      <w:r w:rsidR="00E21BD3">
        <w:rPr>
          <w:rFonts w:ascii="Arial" w:eastAsia="Times New Roman" w:hAnsi="Arial" w:cs="Arial"/>
          <w:color w:val="4C4C4C"/>
          <w:sz w:val="19"/>
          <w:szCs w:val="19"/>
          <w:lang w:val="vi-VN"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được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chỉ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định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, </w:t>
      </w:r>
      <w:proofErr w:type="spellStart"/>
      <w:r w:rsidRPr="00E21BD3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xem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E21BD3"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Biện</w:t>
      </w:r>
      <w:proofErr w:type="spellEnd"/>
      <w:r w:rsidR="00E21BD3"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 xml:space="preserve"> </w:t>
      </w:r>
      <w:proofErr w:type="spellStart"/>
      <w:r w:rsidR="00E21BD3"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pháp</w:t>
      </w:r>
      <w:proofErr w:type="spellEnd"/>
      <w:r w:rsidR="00E21BD3"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 xml:space="preserve"> </w:t>
      </w:r>
      <w:proofErr w:type="spellStart"/>
      <w:r w:rsidR="00E21BD3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khẩn</w:t>
      </w:r>
      <w:proofErr w:type="spellEnd"/>
      <w:r w:rsidR="00E21BD3">
        <w:rPr>
          <w:rFonts w:ascii="Arial" w:eastAsia="Times New Roman" w:hAnsi="Arial" w:cs="Arial"/>
          <w:b/>
          <w:bCs/>
          <w:color w:val="4C4C4C"/>
          <w:sz w:val="19"/>
          <w:szCs w:val="19"/>
          <w:lang w:val="vi-VN" w:eastAsia="cs-CZ"/>
        </w:rPr>
        <w:t xml:space="preserve"> </w:t>
      </w:r>
      <w:proofErr w:type="spellStart"/>
      <w:r w:rsidR="00E21BD3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cấp</w:t>
      </w:r>
      <w:proofErr w:type="spellEnd"/>
      <w:r w:rsidR="00E21BD3">
        <w:rPr>
          <w:rFonts w:ascii="Arial" w:eastAsia="Times New Roman" w:hAnsi="Arial" w:cs="Arial"/>
          <w:b/>
          <w:bCs/>
          <w:color w:val="4C4C4C"/>
          <w:sz w:val="19"/>
          <w:szCs w:val="19"/>
          <w:lang w:val="vi-VN" w:eastAsia="cs-CZ"/>
        </w:rPr>
        <w:t>, phòng chống dịch</w:t>
      </w:r>
      <w:r w:rsidR="00E21BD3"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 xml:space="preserve"> </w:t>
      </w:r>
      <w:proofErr w:type="spellStart"/>
      <w:r w:rsidRPr="00E21BD3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số</w:t>
      </w:r>
      <w:proofErr w:type="spellEnd"/>
      <w:r w:rsidRPr="00E21BD3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 xml:space="preserve"> 212 </w:t>
      </w:r>
      <w:proofErr w:type="spellStart"/>
      <w:r w:rsidRPr="00E21BD3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ngày</w:t>
      </w:r>
      <w:proofErr w:type="spellEnd"/>
      <w:r w:rsidRPr="00E21BD3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 xml:space="preserve"> 26 </w:t>
      </w:r>
      <w:proofErr w:type="spellStart"/>
      <w:r w:rsidRPr="00E21BD3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tháng</w:t>
      </w:r>
      <w:proofErr w:type="spellEnd"/>
      <w:r w:rsidRPr="00E21BD3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 xml:space="preserve"> 2 </w:t>
      </w:r>
      <w:proofErr w:type="spellStart"/>
      <w:r w:rsidRPr="00E21BD3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năm</w:t>
      </w:r>
      <w:proofErr w:type="spellEnd"/>
      <w:r w:rsidRPr="00E21BD3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 xml:space="preserve"> 2021</w:t>
      </w:r>
      <w:r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 xml:space="preserve"> (</w:t>
      </w:r>
      <w:proofErr w:type="spellStart"/>
      <w:r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có</w:t>
      </w:r>
      <w:proofErr w:type="spellEnd"/>
      <w:r w:rsidR="000320C2">
        <w:rPr>
          <w:rFonts w:ascii="Arial" w:eastAsia="Times New Roman" w:hAnsi="Arial" w:cs="Arial"/>
          <w:b/>
          <w:bCs/>
          <w:color w:val="4C4C4C"/>
          <w:sz w:val="19"/>
          <w:szCs w:val="19"/>
          <w:lang w:val="vi-VN" w:eastAsia="cs-CZ"/>
        </w:rPr>
        <w:t xml:space="preserve"> sẵn</w:t>
      </w:r>
      <w:r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 xml:space="preserve"> </w:t>
      </w:r>
      <w:r w:rsidR="00D12918">
        <w:rPr>
          <w:rStyle w:val="Hypertextovodkaz"/>
          <w:rFonts w:ascii="Arial" w:eastAsia="Times New Roman" w:hAnsi="Arial" w:cs="Arial"/>
          <w:b/>
          <w:bCs/>
          <w:sz w:val="19"/>
          <w:szCs w:val="19"/>
          <w:lang w:eastAsia="cs-CZ"/>
        </w:rPr>
        <w:t>TẠI</w:t>
      </w:r>
      <w:r w:rsidR="00D12918">
        <w:rPr>
          <w:rStyle w:val="Hypertextovodkaz"/>
          <w:rFonts w:ascii="Arial" w:eastAsia="Times New Roman" w:hAnsi="Arial" w:cs="Arial"/>
          <w:b/>
          <w:bCs/>
          <w:sz w:val="19"/>
          <w:szCs w:val="19"/>
          <w:lang w:val="vi-VN" w:eastAsia="cs-CZ"/>
        </w:rPr>
        <w:t xml:space="preserve"> </w:t>
      </w:r>
      <w:proofErr w:type="gramStart"/>
      <w:r w:rsidR="00D12918">
        <w:rPr>
          <w:rStyle w:val="Hypertextovodkaz"/>
          <w:rFonts w:ascii="Arial" w:eastAsia="Times New Roman" w:hAnsi="Arial" w:cs="Arial"/>
          <w:b/>
          <w:bCs/>
          <w:sz w:val="19"/>
          <w:szCs w:val="19"/>
          <w:lang w:val="vi-VN" w:eastAsia="cs-CZ"/>
        </w:rPr>
        <w:t>ĐÂY</w:t>
      </w:r>
      <w:r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 xml:space="preserve"> )</w:t>
      </w:r>
      <w:proofErr w:type="gramEnd"/>
      <w:r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.</w:t>
      </w:r>
    </w:p>
    <w:p w14:paraId="42F81EC7" w14:textId="19919FA5" w:rsidR="000E7660" w:rsidRPr="000E7660" w:rsidRDefault="00E21BD3" w:rsidP="000E7660">
      <w:pPr>
        <w:spacing w:before="120" w:after="240" w:line="240" w:lineRule="auto"/>
        <w:ind w:left="227"/>
        <w:jc w:val="both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E21BD3">
        <w:rPr>
          <w:b/>
          <w:bCs/>
        </w:rPr>
        <w:t>TIỀN</w:t>
      </w:r>
      <w:r w:rsidRPr="00E21BD3">
        <w:rPr>
          <w:b/>
          <w:bCs/>
          <w:lang w:val="vi-VN"/>
        </w:rPr>
        <w:t xml:space="preserve"> TRỢ CẤP Ở NHÀ TRÔNG CON</w:t>
      </w:r>
      <w:r w:rsidR="007855AD"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 xml:space="preserve">: </w:t>
      </w:r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cha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mẹ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có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thể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tham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khảo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thông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tin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về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4C4C4C"/>
          <w:sz w:val="19"/>
          <w:szCs w:val="19"/>
          <w:lang w:eastAsia="cs-CZ"/>
        </w:rPr>
        <w:t>tiền</w:t>
      </w:r>
      <w:proofErr w:type="spellEnd"/>
      <w:r>
        <w:rPr>
          <w:rFonts w:ascii="Arial" w:eastAsia="Times New Roman" w:hAnsi="Arial" w:cs="Arial"/>
          <w:color w:val="4C4C4C"/>
          <w:sz w:val="19"/>
          <w:szCs w:val="19"/>
          <w:lang w:val="vi-VN" w:eastAsia="cs-CZ"/>
        </w:rPr>
        <w:t xml:space="preserve"> trợ cấp ở nhà trông con</w:t>
      </w:r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, ví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dụ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tại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đây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: </w:t>
      </w:r>
      <w:hyperlink r:id="rId8" w:history="1">
        <w:r w:rsidR="007855AD" w:rsidRPr="002043FA">
          <w:rPr>
            <w:rStyle w:val="Hypertextovodkaz"/>
            <w:rFonts w:ascii="Arial" w:eastAsia="Times New Roman" w:hAnsi="Arial" w:cs="Arial"/>
            <w:sz w:val="19"/>
            <w:szCs w:val="19"/>
            <w:lang w:eastAsia="cs-CZ"/>
          </w:rPr>
          <w:t>https://www.cssz.cz/web/cz/aktualni-informace-k-osetrovnemu</w:t>
        </w:r>
      </w:hyperlink>
      <w:r w:rsid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.</w:t>
      </w:r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Theo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quy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định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mới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, </w:t>
      </w:r>
      <w:proofErr w:type="spellStart"/>
      <w:r>
        <w:rPr>
          <w:rFonts w:ascii="Arial" w:eastAsia="Times New Roman" w:hAnsi="Arial" w:cs="Arial"/>
          <w:color w:val="4C4C4C"/>
          <w:sz w:val="19"/>
          <w:szCs w:val="19"/>
          <w:lang w:eastAsia="cs-CZ"/>
        </w:rPr>
        <w:t>nhà</w:t>
      </w:r>
      <w:proofErr w:type="spellEnd"/>
      <w:r>
        <w:rPr>
          <w:rFonts w:ascii="Arial" w:eastAsia="Times New Roman" w:hAnsi="Arial" w:cs="Arial"/>
          <w:color w:val="4C4C4C"/>
          <w:sz w:val="19"/>
          <w:szCs w:val="19"/>
          <w:lang w:val="vi-VN"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trường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không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còn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điền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bất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kỳ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xác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nhận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nào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nữa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.</w:t>
      </w:r>
    </w:p>
    <w:p w14:paraId="43C18206" w14:textId="4CC63CCB" w:rsidR="000E7660" w:rsidRPr="000E7660" w:rsidRDefault="00096F6A" w:rsidP="009B5E5B">
      <w:pPr>
        <w:spacing w:before="120" w:after="120" w:line="240" w:lineRule="auto"/>
        <w:ind w:left="227"/>
        <w:jc w:val="both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TIẾP</w:t>
      </w:r>
      <w:r>
        <w:rPr>
          <w:rFonts w:ascii="Arial" w:eastAsia="Times New Roman" w:hAnsi="Arial" w:cs="Arial"/>
          <w:b/>
          <w:bCs/>
          <w:color w:val="4C4C4C"/>
          <w:sz w:val="19"/>
          <w:szCs w:val="19"/>
          <w:lang w:val="vi-VN" w:eastAsia="cs-CZ"/>
        </w:rPr>
        <w:t xml:space="preserve"> TỤC CHO</w:t>
      </w:r>
      <w:r w:rsidR="007855AD"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 xml:space="preserve"> PHÉP</w:t>
      </w:r>
      <w:r>
        <w:rPr>
          <w:rFonts w:ascii="Arial" w:eastAsia="Times New Roman" w:hAnsi="Arial" w:cs="Arial"/>
          <w:b/>
          <w:bCs/>
          <w:color w:val="4C4C4C"/>
          <w:sz w:val="19"/>
          <w:szCs w:val="19"/>
          <w:lang w:val="vi-VN" w:eastAsia="cs-CZ"/>
        </w:rPr>
        <w:t xml:space="preserve"> SỰ HIỆN DIỆN</w:t>
      </w:r>
      <w:r w:rsidR="007855AD"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:</w:t>
      </w:r>
    </w:p>
    <w:p w14:paraId="71A5EFD3" w14:textId="5B86DACB" w:rsidR="000E7660" w:rsidRPr="000E7660" w:rsidRDefault="00096F6A" w:rsidP="000E7660">
      <w:pPr>
        <w:numPr>
          <w:ilvl w:val="0"/>
          <w:numId w:val="2"/>
        </w:numPr>
        <w:spacing w:after="0" w:line="240" w:lineRule="auto"/>
        <w:ind w:left="227"/>
        <w:jc w:val="both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proofErr w:type="spellStart"/>
      <w:r>
        <w:t>của</w:t>
      </w:r>
      <w:proofErr w:type="spellEnd"/>
      <w:r>
        <w:rPr>
          <w:lang w:val="vi-VN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trẻ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em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r>
        <w:rPr>
          <w:rFonts w:ascii="Arial" w:eastAsia="Times New Roman" w:hAnsi="Arial" w:cs="Arial"/>
          <w:color w:val="4C4C4C"/>
          <w:sz w:val="19"/>
          <w:szCs w:val="19"/>
          <w:lang w:val="vi-VN" w:eastAsia="cs-CZ"/>
        </w:rPr>
        <w:t>ở trường</w:t>
      </w:r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mẫu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giáo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tại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cơ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sở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y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tế</w:t>
      </w:r>
      <w:proofErr w:type="spellEnd"/>
    </w:p>
    <w:p w14:paraId="05EE7515" w14:textId="17AAF22B" w:rsidR="000E7660" w:rsidRPr="000E7660" w:rsidRDefault="00096F6A" w:rsidP="000E7660">
      <w:pPr>
        <w:numPr>
          <w:ilvl w:val="0"/>
          <w:numId w:val="2"/>
        </w:numPr>
        <w:spacing w:after="0" w:line="240" w:lineRule="auto"/>
        <w:ind w:left="227"/>
        <w:jc w:val="both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proofErr w:type="spellStart"/>
      <w:r>
        <w:t>của</w:t>
      </w:r>
      <w:proofErr w:type="spellEnd"/>
      <w:r>
        <w:rPr>
          <w:lang w:val="vi-VN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học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sinh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r>
        <w:rPr>
          <w:rFonts w:ascii="Arial" w:eastAsia="Times New Roman" w:hAnsi="Arial" w:cs="Arial"/>
          <w:color w:val="4C4C4C"/>
          <w:sz w:val="19"/>
          <w:szCs w:val="19"/>
          <w:lang w:val="vi-VN" w:eastAsia="cs-CZ"/>
        </w:rPr>
        <w:t>T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iểu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học</w:t>
      </w:r>
      <w:proofErr w:type="spellEnd"/>
      <w:r>
        <w:rPr>
          <w:rFonts w:ascii="Arial" w:eastAsia="Times New Roman" w:hAnsi="Arial" w:cs="Arial"/>
          <w:color w:val="4C4C4C"/>
          <w:sz w:val="19"/>
          <w:szCs w:val="19"/>
          <w:lang w:val="vi-VN" w:eastAsia="cs-CZ"/>
        </w:rPr>
        <w:t>, Trung học cơ sở</w:t>
      </w:r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tại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cơ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sở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y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tế</w:t>
      </w:r>
      <w:proofErr w:type="spellEnd"/>
    </w:p>
    <w:p w14:paraId="280E4AD2" w14:textId="15A74A91" w:rsidR="000E7660" w:rsidRPr="000E7660" w:rsidRDefault="00096F6A" w:rsidP="000E7660">
      <w:pPr>
        <w:numPr>
          <w:ilvl w:val="0"/>
          <w:numId w:val="2"/>
        </w:numPr>
        <w:spacing w:after="0" w:line="240" w:lineRule="auto"/>
        <w:ind w:left="227"/>
        <w:jc w:val="both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proofErr w:type="spellStart"/>
      <w:r>
        <w:t>của</w:t>
      </w:r>
      <w:proofErr w:type="spellEnd"/>
      <w:r>
        <w:rPr>
          <w:lang w:val="vi-VN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học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sinh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các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trường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được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thành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lập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t</w:t>
      </w:r>
      <w:r w:rsidR="00A25698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ại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các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cơ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sở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để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thực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hiện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E3173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nuôi</w:t>
      </w:r>
      <w:proofErr w:type="spellEnd"/>
      <w:r w:rsidR="007E3173">
        <w:rPr>
          <w:rFonts w:ascii="Arial" w:eastAsia="Times New Roman" w:hAnsi="Arial" w:cs="Arial"/>
          <w:color w:val="4C4C4C"/>
          <w:sz w:val="19"/>
          <w:szCs w:val="19"/>
          <w:lang w:val="vi-VN" w:eastAsia="cs-CZ"/>
        </w:rPr>
        <w:t xml:space="preserve"> dạy</w:t>
      </w:r>
      <w:r w:rsidR="007E3173" w:rsidRPr="007E3173">
        <w:rPr>
          <w:rFonts w:ascii="Arial" w:eastAsia="Times New Roman" w:hAnsi="Arial" w:cs="Arial"/>
          <w:color w:val="4C4C4C"/>
          <w:sz w:val="19"/>
          <w:szCs w:val="19"/>
          <w:lang w:val="vi-VN" w:eastAsia="cs-CZ"/>
        </w:rPr>
        <w:t xml:space="preserve"> </w:t>
      </w:r>
      <w:r w:rsidR="007E3173">
        <w:rPr>
          <w:rFonts w:ascii="Arial" w:eastAsia="Times New Roman" w:hAnsi="Arial" w:cs="Arial"/>
          <w:color w:val="4C4C4C"/>
          <w:sz w:val="19"/>
          <w:szCs w:val="19"/>
          <w:lang w:val="vi-VN" w:eastAsia="cs-CZ"/>
        </w:rPr>
        <w:t>trẻ khuyết tật theo Toà án chỉ định</w:t>
      </w:r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hoặc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E3173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nuôi</w:t>
      </w:r>
      <w:proofErr w:type="spellEnd"/>
      <w:r w:rsidR="007E3173">
        <w:rPr>
          <w:rFonts w:ascii="Arial" w:eastAsia="Times New Roman" w:hAnsi="Arial" w:cs="Arial"/>
          <w:color w:val="4C4C4C"/>
          <w:sz w:val="19"/>
          <w:szCs w:val="19"/>
          <w:lang w:val="vi-VN" w:eastAsia="cs-CZ"/>
        </w:rPr>
        <w:t xml:space="preserve"> dạy trẻ vị thành niên phạm tội do Toà án chỉ định với mục đích bảo vệ </w:t>
      </w:r>
    </w:p>
    <w:p w14:paraId="475929DD" w14:textId="594A12A3" w:rsidR="000E7660" w:rsidRPr="000E7660" w:rsidRDefault="007855AD" w:rsidP="000E7660">
      <w:pPr>
        <w:numPr>
          <w:ilvl w:val="0"/>
          <w:numId w:val="2"/>
        </w:numPr>
        <w:spacing w:after="0" w:line="240" w:lineRule="auto"/>
        <w:ind w:left="227"/>
        <w:jc w:val="both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học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sinh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của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các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trường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do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Bộ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Tư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pháp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thành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lập</w:t>
      </w:r>
      <w:proofErr w:type="spellEnd"/>
    </w:p>
    <w:p w14:paraId="42A7D961" w14:textId="2EA63D70" w:rsidR="000E7660" w:rsidRPr="000E7660" w:rsidRDefault="00355B7B" w:rsidP="000E7660">
      <w:pPr>
        <w:numPr>
          <w:ilvl w:val="0"/>
          <w:numId w:val="2"/>
        </w:numPr>
        <w:spacing w:after="0" w:line="240" w:lineRule="auto"/>
        <w:ind w:left="227"/>
        <w:jc w:val="both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proofErr w:type="spellStart"/>
      <w:r>
        <w:t>trong</w:t>
      </w:r>
      <w:proofErr w:type="spellEnd"/>
      <w:r>
        <w:rPr>
          <w:lang w:val="vi-VN"/>
        </w:rPr>
        <w:t xml:space="preserve"> giờ học</w:t>
      </w:r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thực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hành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và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đào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tạo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thực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hành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của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học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sinh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,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sinh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viên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ngành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y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tại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các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cơ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sở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y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tế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,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cơ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sở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dịch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vụ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xã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hội</w:t>
      </w:r>
      <w:proofErr w:type="spellEnd"/>
    </w:p>
    <w:p w14:paraId="4B8ED4B7" w14:textId="4E866BD9" w:rsidR="008D7F73" w:rsidRDefault="007855AD" w:rsidP="00836C35">
      <w:pPr>
        <w:numPr>
          <w:ilvl w:val="0"/>
          <w:numId w:val="2"/>
        </w:numPr>
        <w:spacing w:before="120" w:after="240" w:line="240" w:lineRule="auto"/>
        <w:ind w:left="227"/>
        <w:jc w:val="both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proofErr w:type="spellStart"/>
      <w:r w:rsidRPr="008D7F73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t</w:t>
      </w:r>
      <w:r w:rsidR="008D7F73" w:rsidRPr="008D7F73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ại</w:t>
      </w:r>
      <w:proofErr w:type="spellEnd"/>
      <w:r w:rsidR="00355B7B" w:rsidRPr="008D7F73">
        <w:rPr>
          <w:rFonts w:ascii="Arial" w:eastAsia="Times New Roman" w:hAnsi="Arial" w:cs="Arial"/>
          <w:color w:val="4C4C4C"/>
          <w:sz w:val="19"/>
          <w:szCs w:val="19"/>
          <w:lang w:val="vi-VN" w:eastAsia="cs-CZ"/>
        </w:rPr>
        <w:t xml:space="preserve"> các buổi</w:t>
      </w:r>
      <w:r w:rsidRPr="008D7F73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8D7F73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tham</w:t>
      </w:r>
      <w:proofErr w:type="spellEnd"/>
      <w:r w:rsidRPr="008D7F73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8D7F73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vấn</w:t>
      </w:r>
      <w:proofErr w:type="spellEnd"/>
      <w:r w:rsidRPr="008D7F73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8D7F73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cá</w:t>
      </w:r>
      <w:proofErr w:type="spellEnd"/>
      <w:r w:rsidRPr="008D7F73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8D7F73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nhân</w:t>
      </w:r>
      <w:proofErr w:type="spellEnd"/>
      <w:r w:rsidRPr="008D7F73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8D7F73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của</w:t>
      </w:r>
      <w:proofErr w:type="spellEnd"/>
      <w:r w:rsidRPr="008D7F73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8D7F73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trẻ</w:t>
      </w:r>
      <w:proofErr w:type="spellEnd"/>
      <w:r w:rsidRPr="008D7F73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8D7F73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em</w:t>
      </w:r>
      <w:proofErr w:type="spellEnd"/>
      <w:r w:rsidRPr="008D7F73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, </w:t>
      </w:r>
      <w:proofErr w:type="spellStart"/>
      <w:r w:rsidRPr="008D7F73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học</w:t>
      </w:r>
      <w:proofErr w:type="spellEnd"/>
      <w:r w:rsidRPr="008D7F73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8D7F73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sinh</w:t>
      </w:r>
      <w:proofErr w:type="spellEnd"/>
      <w:r w:rsidRPr="008D7F73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355B7B" w:rsidRPr="008D7F73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trong</w:t>
      </w:r>
      <w:proofErr w:type="spellEnd"/>
      <w:r w:rsidR="00355B7B" w:rsidRPr="008D7F73">
        <w:rPr>
          <w:rFonts w:ascii="Arial" w:eastAsia="Times New Roman" w:hAnsi="Arial" w:cs="Arial"/>
          <w:color w:val="4C4C4C"/>
          <w:sz w:val="19"/>
          <w:szCs w:val="19"/>
          <w:lang w:val="vi-VN" w:eastAsia="cs-CZ"/>
        </w:rPr>
        <w:t xml:space="preserve"> </w:t>
      </w:r>
      <w:proofErr w:type="spellStart"/>
      <w:r w:rsidRPr="008D7F73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giáo</w:t>
      </w:r>
      <w:proofErr w:type="spellEnd"/>
      <w:r w:rsidRPr="008D7F73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8D7F73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dục</w:t>
      </w:r>
      <w:proofErr w:type="spellEnd"/>
      <w:r w:rsidRPr="008D7F73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8D7F73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cơ</w:t>
      </w:r>
      <w:proofErr w:type="spellEnd"/>
      <w:r w:rsidRPr="008D7F73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8D7F73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bản</w:t>
      </w:r>
      <w:proofErr w:type="spellEnd"/>
      <w:r w:rsidRPr="008D7F73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8D7F73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và</w:t>
      </w:r>
      <w:proofErr w:type="spellEnd"/>
      <w:r w:rsidRPr="008D7F73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8D7F73" w:rsidRPr="008D7F73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của</w:t>
      </w:r>
      <w:proofErr w:type="spellEnd"/>
      <w:r w:rsidR="008D7F73" w:rsidRPr="008D7F73">
        <w:rPr>
          <w:rFonts w:ascii="Arial" w:eastAsia="Times New Roman" w:hAnsi="Arial" w:cs="Arial"/>
          <w:color w:val="4C4C4C"/>
          <w:sz w:val="19"/>
          <w:szCs w:val="19"/>
          <w:lang w:val="vi-VN" w:eastAsia="cs-CZ"/>
        </w:rPr>
        <w:t xml:space="preserve"> </w:t>
      </w:r>
      <w:proofErr w:type="spellStart"/>
      <w:r w:rsidRPr="008D7F73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học</w:t>
      </w:r>
      <w:proofErr w:type="spellEnd"/>
      <w:r w:rsidRPr="008D7F73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8D7F73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sinh</w:t>
      </w:r>
      <w:proofErr w:type="spellEnd"/>
      <w:r w:rsidRPr="008D7F73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, </w:t>
      </w:r>
      <w:proofErr w:type="spellStart"/>
      <w:r w:rsidRPr="008D7F73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sinh</w:t>
      </w:r>
      <w:proofErr w:type="spellEnd"/>
      <w:r w:rsidRPr="008D7F73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8D7F73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viên</w:t>
      </w:r>
      <w:proofErr w:type="spellEnd"/>
      <w:r w:rsidRPr="008D7F73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8D7F73" w:rsidRPr="008D7F73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trong</w:t>
      </w:r>
      <w:proofErr w:type="spellEnd"/>
      <w:r w:rsidR="008D7F73" w:rsidRPr="008D7F73">
        <w:rPr>
          <w:rFonts w:ascii="Arial" w:eastAsia="Times New Roman" w:hAnsi="Arial" w:cs="Arial"/>
          <w:color w:val="4C4C4C"/>
          <w:sz w:val="19"/>
          <w:szCs w:val="19"/>
          <w:lang w:val="vi-VN" w:eastAsia="cs-CZ"/>
        </w:rPr>
        <w:t xml:space="preserve"> </w:t>
      </w:r>
      <w:proofErr w:type="spellStart"/>
      <w:r w:rsidRPr="008D7F73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giáo</w:t>
      </w:r>
      <w:proofErr w:type="spellEnd"/>
      <w:r w:rsidRPr="008D7F73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8D7F73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dục</w:t>
      </w:r>
      <w:proofErr w:type="spellEnd"/>
      <w:r w:rsidRPr="008D7F73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8D7F73" w:rsidRPr="008D7F73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trung</w:t>
      </w:r>
      <w:proofErr w:type="spellEnd"/>
      <w:r w:rsidR="008D7F73" w:rsidRPr="008D7F73">
        <w:rPr>
          <w:rFonts w:ascii="Arial" w:eastAsia="Times New Roman" w:hAnsi="Arial" w:cs="Arial"/>
          <w:color w:val="4C4C4C"/>
          <w:sz w:val="19"/>
          <w:szCs w:val="19"/>
          <w:lang w:val="vi-VN" w:eastAsia="cs-CZ"/>
        </w:rPr>
        <w:t xml:space="preserve"> cấp </w:t>
      </w:r>
      <w:r w:rsidR="008D7F73">
        <w:rPr>
          <w:rFonts w:ascii="Arial" w:eastAsia="Times New Roman" w:hAnsi="Arial" w:cs="Arial"/>
          <w:color w:val="4C4C4C"/>
          <w:sz w:val="19"/>
          <w:szCs w:val="19"/>
          <w:lang w:val="vi-VN" w:eastAsia="cs-CZ"/>
        </w:rPr>
        <w:t>và</w:t>
      </w:r>
      <w:r w:rsidR="008D7F73" w:rsidRPr="008D7F73">
        <w:rPr>
          <w:rFonts w:ascii="Arial" w:eastAsia="Times New Roman" w:hAnsi="Arial" w:cs="Arial"/>
          <w:color w:val="4C4C4C"/>
          <w:sz w:val="19"/>
          <w:szCs w:val="19"/>
          <w:lang w:val="vi-VN" w:eastAsia="cs-CZ"/>
        </w:rPr>
        <w:t xml:space="preserve"> cao đẳng</w:t>
      </w:r>
      <w:r w:rsidRPr="008D7F73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</w:p>
    <w:p w14:paraId="2B011C78" w14:textId="15E44E4F" w:rsidR="000E7660" w:rsidRPr="008D7F73" w:rsidRDefault="007855AD" w:rsidP="009B5E5B">
      <w:pPr>
        <w:spacing w:before="120" w:after="120" w:line="240" w:lineRule="auto"/>
        <w:ind w:left="227"/>
        <w:jc w:val="both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8D7F73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VÀ TIẾP TỤC ĐƯỢC PHÉP:</w:t>
      </w:r>
    </w:p>
    <w:p w14:paraId="64ADE316" w14:textId="729CE471" w:rsidR="000E7660" w:rsidRPr="000E7660" w:rsidRDefault="007855AD" w:rsidP="000E7660">
      <w:pPr>
        <w:numPr>
          <w:ilvl w:val="0"/>
          <w:numId w:val="3"/>
        </w:numPr>
        <w:spacing w:after="0" w:line="240" w:lineRule="auto"/>
        <w:ind w:left="227"/>
        <w:jc w:val="both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tổ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chức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các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kỳ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thi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tuyển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sinh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,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thi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cuối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kỳ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,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thi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tốt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nghiệp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,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tốt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nghiệp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và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các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kỳ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thi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được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quốc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tế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công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nhận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,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không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hạn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chế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số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lượng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người</w:t>
      </w:r>
      <w:proofErr w:type="spellEnd"/>
    </w:p>
    <w:p w14:paraId="7DEDA55F" w14:textId="6F90AC5A" w:rsidR="000E7660" w:rsidRPr="000E7660" w:rsidRDefault="007855AD" w:rsidP="000E7660">
      <w:pPr>
        <w:numPr>
          <w:ilvl w:val="0"/>
          <w:numId w:val="3"/>
        </w:numPr>
        <w:spacing w:after="0" w:line="240" w:lineRule="auto"/>
        <w:ind w:left="227"/>
        <w:jc w:val="both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tổ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chức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thi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lên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các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trường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r w:rsidR="008D7F73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CĐ</w:t>
      </w:r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với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số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lượng</w:t>
      </w:r>
      <w:proofErr w:type="spellEnd"/>
      <w:r w:rsidR="008D7F73" w:rsidRPr="008D7F73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8D7F73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người</w:t>
      </w:r>
      <w:proofErr w:type="spellEnd"/>
      <w:r w:rsidR="008D7F73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8D7F73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tham</w:t>
      </w:r>
      <w:proofErr w:type="spellEnd"/>
      <w:r w:rsidR="008D7F73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8D7F73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gia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tối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đa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10</w:t>
      </w:r>
      <w:r w:rsidR="008D7F73">
        <w:rPr>
          <w:rFonts w:ascii="Arial" w:eastAsia="Times New Roman" w:hAnsi="Arial" w:cs="Arial"/>
          <w:color w:val="4C4C4C"/>
          <w:sz w:val="19"/>
          <w:szCs w:val="19"/>
          <w:lang w:val="vi-VN" w:eastAsia="cs-CZ"/>
        </w:rPr>
        <w:t xml:space="preserve"> người</w:t>
      </w:r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.</w:t>
      </w:r>
    </w:p>
    <w:p w14:paraId="20EE1A4F" w14:textId="3D7EF98D" w:rsidR="000E7660" w:rsidRPr="000E7660" w:rsidRDefault="007855AD" w:rsidP="000E7660">
      <w:pPr>
        <w:numPr>
          <w:ilvl w:val="0"/>
          <w:numId w:val="3"/>
        </w:numPr>
        <w:spacing w:after="0" w:line="240" w:lineRule="auto"/>
        <w:ind w:left="227"/>
        <w:jc w:val="both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tổ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chức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các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0320C2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kỳ</w:t>
      </w:r>
      <w:proofErr w:type="spellEnd"/>
      <w:r w:rsidR="000320C2">
        <w:rPr>
          <w:rFonts w:ascii="Arial" w:eastAsia="Times New Roman" w:hAnsi="Arial" w:cs="Arial"/>
          <w:color w:val="4C4C4C"/>
          <w:sz w:val="19"/>
          <w:szCs w:val="19"/>
          <w:lang w:val="vi-VN" w:eastAsia="cs-CZ"/>
        </w:rPr>
        <w:t xml:space="preserve"> kiểm tra thẩm định và </w:t>
      </w:r>
      <w:proofErr w:type="spellStart"/>
      <w:r w:rsidR="000320C2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kỳ</w:t>
      </w:r>
      <w:proofErr w:type="spellEnd"/>
      <w:r w:rsidR="000320C2">
        <w:rPr>
          <w:rFonts w:ascii="Arial" w:eastAsia="Times New Roman" w:hAnsi="Arial" w:cs="Arial"/>
          <w:color w:val="4C4C4C"/>
          <w:sz w:val="19"/>
          <w:szCs w:val="19"/>
          <w:lang w:val="vi-VN" w:eastAsia="cs-CZ"/>
        </w:rPr>
        <w:t xml:space="preserve"> kiểm tra thẩm định thay thế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tại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các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trường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trung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8D7F73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cấp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và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nhạc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viện</w:t>
      </w:r>
      <w:proofErr w:type="spellEnd"/>
    </w:p>
    <w:p w14:paraId="697418A5" w14:textId="7B589031" w:rsidR="000E7660" w:rsidRPr="000E7660" w:rsidRDefault="007855AD" w:rsidP="000E7660">
      <w:pPr>
        <w:numPr>
          <w:ilvl w:val="0"/>
          <w:numId w:val="3"/>
        </w:numPr>
        <w:spacing w:after="0" w:line="240" w:lineRule="auto"/>
        <w:ind w:left="227"/>
        <w:jc w:val="both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cung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cấp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chỗ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ở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cho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học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sinh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và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sinh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viên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không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có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nơi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cư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trú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khác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trên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lãnh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thổ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Cộng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hòa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Séc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và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các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học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sinh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,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sinh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viên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có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thể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tham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gia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giáo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dục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toàn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thời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gian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theo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biện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pháp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khủng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hoảng</w:t>
      </w:r>
      <w:proofErr w:type="spellEnd"/>
      <w:r w:rsidR="000E62B2">
        <w:rPr>
          <w:rFonts w:ascii="Arial" w:eastAsia="Times New Roman" w:hAnsi="Arial" w:cs="Arial"/>
          <w:color w:val="4C4C4C"/>
          <w:sz w:val="19"/>
          <w:szCs w:val="19"/>
          <w:lang w:val="vi-VN" w:eastAsia="cs-CZ"/>
        </w:rPr>
        <w:t xml:space="preserve"> tại các cơ sở nuôi dạy và cơ sở lưu trú học đường</w:t>
      </w:r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,</w:t>
      </w:r>
    </w:p>
    <w:p w14:paraId="25E26AE1" w14:textId="174F173C" w:rsidR="000E7660" w:rsidRPr="000E7660" w:rsidRDefault="007855AD" w:rsidP="000E7660">
      <w:pPr>
        <w:numPr>
          <w:ilvl w:val="0"/>
          <w:numId w:val="3"/>
        </w:numPr>
        <w:spacing w:after="0" w:line="240" w:lineRule="auto"/>
        <w:ind w:left="227"/>
        <w:jc w:val="both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tổ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chức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kỳ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thi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0E3A64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quốc</w:t>
      </w:r>
      <w:proofErr w:type="spellEnd"/>
      <w:r w:rsidR="000E3A64">
        <w:rPr>
          <w:rFonts w:ascii="Arial" w:eastAsia="Times New Roman" w:hAnsi="Arial" w:cs="Arial"/>
          <w:color w:val="4C4C4C"/>
          <w:sz w:val="19"/>
          <w:szCs w:val="19"/>
          <w:lang w:val="vi-VN" w:eastAsia="cs-CZ"/>
        </w:rPr>
        <w:t xml:space="preserve"> gia</w:t>
      </w:r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0E3A64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ngoại</w:t>
      </w:r>
      <w:proofErr w:type="spellEnd"/>
      <w:r w:rsidR="000E3A64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0E3A64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ngữ</w:t>
      </w:r>
      <w:proofErr w:type="spellEnd"/>
      <w:r w:rsidR="000E3A64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với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sự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tham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gia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tối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đa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0E3A64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là</w:t>
      </w:r>
      <w:proofErr w:type="spellEnd"/>
      <w:r w:rsidR="000E3A64">
        <w:rPr>
          <w:rFonts w:ascii="Arial" w:eastAsia="Times New Roman" w:hAnsi="Arial" w:cs="Arial"/>
          <w:color w:val="4C4C4C"/>
          <w:sz w:val="19"/>
          <w:szCs w:val="19"/>
          <w:lang w:val="vi-VN" w:eastAsia="cs-CZ"/>
        </w:rPr>
        <w:t xml:space="preserve"> của </w:t>
      </w:r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10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người</w:t>
      </w:r>
      <w:proofErr w:type="spellEnd"/>
    </w:p>
    <w:p w14:paraId="7A2AF3A8" w14:textId="5EC26600" w:rsidR="000E7660" w:rsidRPr="007855AD" w:rsidRDefault="00FF4D01" w:rsidP="000E7660">
      <w:pPr>
        <w:spacing w:before="120" w:after="240" w:line="240" w:lineRule="auto"/>
        <w:ind w:left="227"/>
        <w:jc w:val="both"/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</w:pPr>
      <w:proofErr w:type="spellStart"/>
      <w:r w:rsidRPr="00FF4D01">
        <w:rPr>
          <w:b/>
          <w:bCs/>
        </w:rPr>
        <w:t>Từ</w:t>
      </w:r>
      <w:proofErr w:type="spellEnd"/>
      <w:r w:rsidRPr="00FF4D01">
        <w:rPr>
          <w:b/>
          <w:bCs/>
          <w:lang w:val="vi-VN"/>
        </w:rPr>
        <w:t xml:space="preserve"> l</w:t>
      </w:r>
      <w:proofErr w:type="spellStart"/>
      <w:r w:rsidR="007855AD"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ệnh</w:t>
      </w:r>
      <w:proofErr w:type="spellEnd"/>
      <w:r w:rsidR="007855AD"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cấm</w:t>
      </w:r>
      <w:proofErr w:type="spellEnd"/>
      <w:r w:rsidR="007855AD"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chung</w:t>
      </w:r>
      <w:proofErr w:type="spellEnd"/>
      <w:r w:rsidR="007855AD"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về</w:t>
      </w:r>
      <w:proofErr w:type="spellEnd"/>
      <w:r w:rsidR="007855AD"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việc</w:t>
      </w:r>
      <w:proofErr w:type="spellEnd"/>
      <w:r w:rsidR="007855AD"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 xml:space="preserve"> di </w:t>
      </w:r>
      <w:proofErr w:type="spellStart"/>
      <w:r w:rsidR="007855AD"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chuyển</w:t>
      </w:r>
      <w:proofErr w:type="spellEnd"/>
      <w:r w:rsidR="007855AD"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giữa</w:t>
      </w:r>
      <w:proofErr w:type="spellEnd"/>
      <w:r w:rsidR="007855AD"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các</w:t>
      </w:r>
      <w:proofErr w:type="spellEnd"/>
      <w:r>
        <w:rPr>
          <w:rFonts w:ascii="Arial" w:eastAsia="Times New Roman" w:hAnsi="Arial" w:cs="Arial"/>
          <w:b/>
          <w:bCs/>
          <w:color w:val="4C4C4C"/>
          <w:sz w:val="19"/>
          <w:szCs w:val="19"/>
          <w:lang w:val="vi-VN" w:eastAsia="cs-CZ"/>
        </w:rPr>
        <w:t xml:space="preserve"> thành phố, các huyện</w:t>
      </w:r>
      <w:r w:rsidR="007855AD"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 xml:space="preserve">, </w:t>
      </w:r>
      <w:proofErr w:type="spellStart"/>
      <w:r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ngoài</w:t>
      </w:r>
      <w:proofErr w:type="spellEnd"/>
      <w:r w:rsidR="007855AD"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những</w:t>
      </w:r>
      <w:proofErr w:type="spellEnd"/>
      <w:r w:rsidR="007855AD"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điều</w:t>
      </w:r>
      <w:proofErr w:type="spellEnd"/>
      <w:r w:rsidR="007855AD"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khác</w:t>
      </w:r>
      <w:proofErr w:type="spellEnd"/>
      <w:r>
        <w:rPr>
          <w:rFonts w:ascii="Arial" w:eastAsia="Times New Roman" w:hAnsi="Arial" w:cs="Arial"/>
          <w:b/>
          <w:bCs/>
          <w:color w:val="4C4C4C"/>
          <w:sz w:val="19"/>
          <w:szCs w:val="19"/>
          <w:lang w:val="vi-VN" w:eastAsia="cs-CZ"/>
        </w:rPr>
        <w:t xml:space="preserve"> có cả ngoại lệ là việc</w:t>
      </w:r>
      <w:r w:rsidR="007855AD"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đi</w:t>
      </w:r>
      <w:proofErr w:type="spellEnd"/>
      <w:r w:rsidR="007855AD"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lại</w:t>
      </w:r>
      <w:proofErr w:type="spellEnd"/>
      <w:r w:rsidR="007855AD"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với</w:t>
      </w:r>
      <w:proofErr w:type="spellEnd"/>
      <w:r w:rsidR="007855AD"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mục</w:t>
      </w:r>
      <w:proofErr w:type="spellEnd"/>
      <w:r w:rsidR="007855AD"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đích</w:t>
      </w:r>
      <w:proofErr w:type="spellEnd"/>
      <w:r w:rsidR="007855AD"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tham</w:t>
      </w:r>
      <w:proofErr w:type="spellEnd"/>
      <w:r w:rsidR="007855AD"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gia</w:t>
      </w:r>
      <w:proofErr w:type="spellEnd"/>
      <w:r w:rsidR="007855AD"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giáo</w:t>
      </w:r>
      <w:proofErr w:type="spellEnd"/>
      <w:r w:rsidR="007855AD"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dục</w:t>
      </w:r>
      <w:proofErr w:type="spellEnd"/>
      <w:r w:rsidR="007855AD"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 xml:space="preserve">, </w:t>
      </w:r>
      <w:proofErr w:type="spellStart"/>
      <w:r w:rsidR="007855AD"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bao</w:t>
      </w:r>
      <w:proofErr w:type="spellEnd"/>
      <w:r w:rsidR="007855AD"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gồm</w:t>
      </w:r>
      <w:proofErr w:type="spellEnd"/>
      <w:r w:rsidR="007855AD"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cả</w:t>
      </w:r>
      <w:proofErr w:type="spellEnd"/>
      <w:r w:rsidR="007855AD"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thực</w:t>
      </w:r>
      <w:proofErr w:type="spellEnd"/>
      <w:r w:rsidR="007855AD"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tập</w:t>
      </w:r>
      <w:proofErr w:type="spellEnd"/>
      <w:r w:rsidR="007855AD"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và</w:t>
      </w:r>
      <w:proofErr w:type="spellEnd"/>
      <w:r w:rsidR="007855AD"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thi</w:t>
      </w:r>
      <w:proofErr w:type="spellEnd"/>
      <w:r w:rsidR="007855AD"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cử</w:t>
      </w:r>
      <w:proofErr w:type="spellEnd"/>
      <w:r w:rsidR="007855AD"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.</w:t>
      </w:r>
      <w:r w:rsidR="007855AD" w:rsidRPr="007855AD">
        <w:t xml:space="preserve"> </w:t>
      </w:r>
      <w:proofErr w:type="spellStart"/>
      <w:r w:rsidRPr="0054226F">
        <w:rPr>
          <w:rFonts w:ascii="Arial" w:hAnsi="Arial" w:cs="Arial"/>
          <w:sz w:val="19"/>
          <w:szCs w:val="19"/>
        </w:rPr>
        <w:t>Tức</w:t>
      </w:r>
      <w:proofErr w:type="spellEnd"/>
      <w:r w:rsidRPr="0054226F">
        <w:rPr>
          <w:rFonts w:ascii="Arial" w:hAnsi="Arial" w:cs="Arial"/>
          <w:sz w:val="19"/>
          <w:szCs w:val="19"/>
          <w:lang w:val="vi-VN"/>
        </w:rPr>
        <w:t xml:space="preserve"> là</w:t>
      </w:r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,</w:t>
      </w:r>
      <w:r w:rsidR="0054226F">
        <w:rPr>
          <w:rFonts w:ascii="Arial" w:eastAsia="Times New Roman" w:hAnsi="Arial" w:cs="Arial"/>
          <w:color w:val="4C4C4C"/>
          <w:sz w:val="19"/>
          <w:szCs w:val="19"/>
          <w:lang w:val="vi-VN"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có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ngoại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lệ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4C4C4C"/>
          <w:sz w:val="19"/>
          <w:szCs w:val="19"/>
          <w:lang w:eastAsia="cs-CZ"/>
        </w:rPr>
        <w:t>dành</w:t>
      </w:r>
      <w:proofErr w:type="spellEnd"/>
      <w:r>
        <w:rPr>
          <w:rFonts w:ascii="Arial" w:eastAsia="Times New Roman" w:hAnsi="Arial" w:cs="Arial"/>
          <w:color w:val="4C4C4C"/>
          <w:sz w:val="19"/>
          <w:szCs w:val="19"/>
          <w:lang w:val="vi-VN"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cho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4C4C4C"/>
          <w:sz w:val="19"/>
          <w:szCs w:val="19"/>
          <w:lang w:eastAsia="cs-CZ"/>
        </w:rPr>
        <w:t>việc</w:t>
      </w:r>
      <w:proofErr w:type="spellEnd"/>
      <w:r>
        <w:rPr>
          <w:rFonts w:ascii="Arial" w:eastAsia="Times New Roman" w:hAnsi="Arial" w:cs="Arial"/>
          <w:color w:val="4C4C4C"/>
          <w:sz w:val="19"/>
          <w:szCs w:val="19"/>
          <w:lang w:val="vi-VN" w:eastAsia="cs-CZ"/>
        </w:rPr>
        <w:t xml:space="preserve"> đi lại để tham gia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đào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tạo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(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thực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hành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)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hoặc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kiểm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tra</w:t>
      </w:r>
      <w:r w:rsidR="0054226F">
        <w:rPr>
          <w:rFonts w:ascii="Arial" w:eastAsia="Times New Roman" w:hAnsi="Arial" w:cs="Arial"/>
          <w:color w:val="4C4C4C"/>
          <w:sz w:val="19"/>
          <w:szCs w:val="19"/>
          <w:lang w:val="vi-VN" w:eastAsia="cs-CZ"/>
        </w:rPr>
        <w:t>, những việc vẫn</w:t>
      </w:r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có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thể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tiếp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tục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diễn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ra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4C4C4C"/>
          <w:sz w:val="19"/>
          <w:szCs w:val="19"/>
          <w:lang w:eastAsia="cs-CZ"/>
        </w:rPr>
        <w:t>phù</w:t>
      </w:r>
      <w:proofErr w:type="spellEnd"/>
      <w:r>
        <w:rPr>
          <w:rFonts w:ascii="Arial" w:eastAsia="Times New Roman" w:hAnsi="Arial" w:cs="Arial"/>
          <w:color w:val="4C4C4C"/>
          <w:sz w:val="19"/>
          <w:szCs w:val="19"/>
          <w:lang w:val="vi-VN" w:eastAsia="cs-CZ"/>
        </w:rPr>
        <w:t xml:space="preserve"> hợp với biện pháp khẩn cấp, phòng chống dịch</w:t>
      </w:r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.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Tất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cả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những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người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54226F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đã</w:t>
      </w:r>
      <w:proofErr w:type="spellEnd"/>
      <w:r w:rsidR="0054226F">
        <w:rPr>
          <w:rFonts w:ascii="Arial" w:eastAsia="Times New Roman" w:hAnsi="Arial" w:cs="Arial"/>
          <w:color w:val="4C4C4C"/>
          <w:sz w:val="19"/>
          <w:szCs w:val="19"/>
          <w:lang w:val="vi-VN" w:eastAsia="cs-CZ"/>
        </w:rPr>
        <w:t xml:space="preserve"> đạt ít nhất</w:t>
      </w:r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15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tuổi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và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54226F" w:rsidRPr="0054226F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tận</w:t>
      </w:r>
      <w:proofErr w:type="spellEnd"/>
      <w:r w:rsidR="0054226F" w:rsidRPr="0054226F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54226F" w:rsidRPr="0054226F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dụng</w:t>
      </w:r>
      <w:proofErr w:type="spellEnd"/>
      <w:r w:rsidR="0054226F" w:rsidRPr="0054226F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54226F" w:rsidRPr="0054226F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lợi</w:t>
      </w:r>
      <w:proofErr w:type="spellEnd"/>
      <w:r w:rsidR="0054226F" w:rsidRPr="0054226F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54226F" w:rsidRPr="0054226F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thế</w:t>
      </w:r>
      <w:proofErr w:type="spellEnd"/>
      <w:r w:rsidR="0054226F" w:rsidRPr="0054226F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54226F" w:rsidRPr="0054226F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của</w:t>
      </w:r>
      <w:proofErr w:type="spellEnd"/>
      <w:r w:rsidR="0054226F" w:rsidRPr="0054226F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54226F" w:rsidRPr="0054226F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ngoại</w:t>
      </w:r>
      <w:proofErr w:type="spellEnd"/>
      <w:r w:rsidR="0054226F" w:rsidRPr="0054226F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54226F" w:rsidRPr="0054226F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lệ</w:t>
      </w:r>
      <w:proofErr w:type="spellEnd"/>
      <w:r w:rsidR="0054226F" w:rsidRPr="0054226F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54226F" w:rsidRPr="0054226F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này</w:t>
      </w:r>
      <w:proofErr w:type="spellEnd"/>
      <w:r w:rsidR="0054226F" w:rsidRPr="0054226F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phải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chứng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minh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lý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do </w:t>
      </w:r>
      <w:proofErr w:type="spellStart"/>
      <w:r w:rsidR="0054226F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của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việc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sử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dụng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54226F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ngoại</w:t>
      </w:r>
      <w:proofErr w:type="spellEnd"/>
      <w:r w:rsidR="0054226F">
        <w:rPr>
          <w:rFonts w:ascii="Arial" w:eastAsia="Times New Roman" w:hAnsi="Arial" w:cs="Arial"/>
          <w:color w:val="4C4C4C"/>
          <w:sz w:val="19"/>
          <w:szCs w:val="19"/>
          <w:lang w:val="vi-VN" w:eastAsia="cs-CZ"/>
        </w:rPr>
        <w:t xml:space="preserve"> lệ</w:t>
      </w:r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bằng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văn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bản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hoặc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0320C2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bằng</w:t>
      </w:r>
      <w:proofErr w:type="spellEnd"/>
      <w:r w:rsidR="000320C2">
        <w:rPr>
          <w:rFonts w:ascii="Arial" w:eastAsia="Times New Roman" w:hAnsi="Arial" w:cs="Arial"/>
          <w:color w:val="4C4C4C"/>
          <w:sz w:val="19"/>
          <w:szCs w:val="19"/>
          <w:lang w:val="vi-VN"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tuyên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bố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54226F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danh</w:t>
      </w:r>
      <w:proofErr w:type="spellEnd"/>
      <w:r w:rsidR="0054226F">
        <w:rPr>
          <w:rFonts w:ascii="Arial" w:eastAsia="Times New Roman" w:hAnsi="Arial" w:cs="Arial"/>
          <w:color w:val="4C4C4C"/>
          <w:sz w:val="19"/>
          <w:szCs w:val="19"/>
          <w:lang w:val="vi-VN" w:eastAsia="cs-CZ"/>
        </w:rPr>
        <w:t xml:space="preserve"> dự,</w:t>
      </w:r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nêu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cụ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thể</w:t>
      </w:r>
      <w:proofErr w:type="spellEnd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54226F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lý</w:t>
      </w:r>
      <w:proofErr w:type="spellEnd"/>
      <w:r w:rsidR="0054226F">
        <w:rPr>
          <w:rFonts w:ascii="Arial" w:eastAsia="Times New Roman" w:hAnsi="Arial" w:cs="Arial"/>
          <w:color w:val="4C4C4C"/>
          <w:sz w:val="19"/>
          <w:szCs w:val="19"/>
          <w:lang w:val="vi-VN" w:eastAsia="cs-CZ"/>
        </w:rPr>
        <w:t xml:space="preserve"> do của ngoại lệ</w:t>
      </w:r>
      <w:r w:rsid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,</w:t>
      </w:r>
      <w:r w:rsidR="000E7660" w:rsidRPr="000E7660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xem</w:t>
      </w:r>
      <w:proofErr w:type="spellEnd"/>
      <w:r w:rsidR="007855AD"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 xml:space="preserve"> </w:t>
      </w:r>
      <w:r w:rsidR="0054226F">
        <w:rPr>
          <w:rFonts w:ascii="Arial" w:eastAsia="Times New Roman" w:hAnsi="Arial" w:cs="Arial"/>
          <w:b/>
          <w:bCs/>
          <w:color w:val="4C4C4C"/>
          <w:sz w:val="19"/>
          <w:szCs w:val="19"/>
          <w:lang w:val="vi-VN" w:eastAsia="cs-CZ"/>
        </w:rPr>
        <w:t>B</w:t>
      </w:r>
      <w:r w:rsidR="0054226F" w:rsidRPr="0054226F">
        <w:rPr>
          <w:rFonts w:ascii="Arial" w:eastAsia="Times New Roman" w:hAnsi="Arial" w:cs="Arial"/>
          <w:b/>
          <w:bCs/>
          <w:color w:val="4C4C4C"/>
          <w:sz w:val="19"/>
          <w:szCs w:val="19"/>
          <w:lang w:val="vi-VN" w:eastAsia="cs-CZ"/>
        </w:rPr>
        <w:t>iện pháp khẩn cấp, phòng chống dịch</w:t>
      </w:r>
      <w:r w:rsidR="0054226F" w:rsidRPr="0054226F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số</w:t>
      </w:r>
      <w:proofErr w:type="spellEnd"/>
      <w:r w:rsidR="007855AD"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 xml:space="preserve"> 216 </w:t>
      </w:r>
      <w:proofErr w:type="spellStart"/>
      <w:r w:rsidR="007855AD"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ngày</w:t>
      </w:r>
      <w:proofErr w:type="spellEnd"/>
      <w:r w:rsidR="007855AD"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 xml:space="preserve"> 26 </w:t>
      </w:r>
      <w:proofErr w:type="spellStart"/>
      <w:r w:rsidR="007855AD"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tháng</w:t>
      </w:r>
      <w:proofErr w:type="spellEnd"/>
      <w:r w:rsidR="007855AD"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 xml:space="preserve"> 2 </w:t>
      </w:r>
      <w:proofErr w:type="spellStart"/>
      <w:r w:rsidR="007855AD"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năm</w:t>
      </w:r>
      <w:proofErr w:type="spellEnd"/>
      <w:r w:rsidR="007855AD"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 xml:space="preserve"> 2021 (</w:t>
      </w:r>
      <w:proofErr w:type="spellStart"/>
      <w:r w:rsidR="007855AD"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có</w:t>
      </w:r>
      <w:proofErr w:type="spellEnd"/>
      <w:r w:rsidR="007855AD"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 xml:space="preserve"> </w:t>
      </w:r>
      <w:proofErr w:type="spellStart"/>
      <w:r w:rsidR="007855AD"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sẵn</w:t>
      </w:r>
      <w:proofErr w:type="spellEnd"/>
      <w:r w:rsidR="007855AD"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 xml:space="preserve"> </w:t>
      </w:r>
      <w:r w:rsidR="0054226F">
        <w:rPr>
          <w:rStyle w:val="Hypertextovodkaz"/>
          <w:rFonts w:ascii="Arial" w:eastAsia="Times New Roman" w:hAnsi="Arial" w:cs="Arial"/>
          <w:b/>
          <w:bCs/>
          <w:sz w:val="19"/>
          <w:szCs w:val="19"/>
          <w:lang w:eastAsia="cs-CZ"/>
        </w:rPr>
        <w:t>TẠI</w:t>
      </w:r>
      <w:r w:rsidR="0054226F">
        <w:rPr>
          <w:rStyle w:val="Hypertextovodkaz"/>
          <w:rFonts w:ascii="Arial" w:eastAsia="Times New Roman" w:hAnsi="Arial" w:cs="Arial"/>
          <w:b/>
          <w:bCs/>
          <w:sz w:val="19"/>
          <w:szCs w:val="19"/>
          <w:lang w:val="vi-VN" w:eastAsia="cs-CZ"/>
        </w:rPr>
        <w:t xml:space="preserve"> ĐÂY</w:t>
      </w:r>
      <w:r w:rsidR="007855AD"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).</w:t>
      </w:r>
    </w:p>
    <w:p w14:paraId="08B3A6ED" w14:textId="1EBA1E5D" w:rsidR="00B34ED0" w:rsidRDefault="007855AD" w:rsidP="000E7660">
      <w:pPr>
        <w:spacing w:before="120" w:after="240" w:line="240" w:lineRule="auto"/>
        <w:ind w:left="227"/>
        <w:jc w:val="both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proofErr w:type="spellStart"/>
      <w:r w:rsidRPr="007855AD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Nguồn</w:t>
      </w:r>
      <w:proofErr w:type="spellEnd"/>
      <w:r w:rsidR="00B34ED0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:</w:t>
      </w:r>
      <w:r w:rsidR="00B34ED0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hyperlink r:id="rId9" w:history="1">
        <w:r w:rsidR="00B34ED0" w:rsidRPr="00B34ED0">
          <w:rPr>
            <w:rStyle w:val="Hypertextovodkaz"/>
            <w:rFonts w:ascii="Arial" w:eastAsia="Times New Roman" w:hAnsi="Arial" w:cs="Arial"/>
            <w:sz w:val="19"/>
            <w:szCs w:val="19"/>
            <w:lang w:eastAsia="cs-CZ"/>
          </w:rPr>
          <w:t>https://www.msmt.cz/skoly-rezim-od-brezna</w:t>
        </w:r>
      </w:hyperlink>
    </w:p>
    <w:p w14:paraId="5CD25D87" w14:textId="0BF3C97A" w:rsidR="004A58F5" w:rsidRDefault="007855AD" w:rsidP="009B5E5B">
      <w:pPr>
        <w:spacing w:before="120" w:after="240" w:line="240" w:lineRule="auto"/>
        <w:ind w:left="227"/>
        <w:jc w:val="both"/>
      </w:pP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Phiên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bản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proofErr w:type="spellStart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ngày</w:t>
      </w:r>
      <w:proofErr w:type="spellEnd"/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2</w:t>
      </w:r>
      <w:r w:rsidR="0054226F">
        <w:rPr>
          <w:rFonts w:ascii="Arial" w:eastAsia="Times New Roman" w:hAnsi="Arial" w:cs="Arial"/>
          <w:color w:val="4C4C4C"/>
          <w:sz w:val="19"/>
          <w:szCs w:val="19"/>
          <w:lang w:val="vi-VN" w:eastAsia="cs-CZ"/>
        </w:rPr>
        <w:t xml:space="preserve">. </w:t>
      </w:r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3</w:t>
      </w:r>
      <w:r w:rsidR="0054226F">
        <w:rPr>
          <w:rFonts w:ascii="Arial" w:eastAsia="Times New Roman" w:hAnsi="Arial" w:cs="Arial"/>
          <w:color w:val="4C4C4C"/>
          <w:sz w:val="19"/>
          <w:szCs w:val="19"/>
          <w:lang w:val="vi-VN" w:eastAsia="cs-CZ"/>
        </w:rPr>
        <w:t xml:space="preserve">. </w:t>
      </w:r>
      <w:r w:rsidRPr="007855AD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2021</w:t>
      </w:r>
      <w:bookmarkStart w:id="0" w:name="_GoBack"/>
      <w:bookmarkEnd w:id="0"/>
    </w:p>
    <w:sectPr w:rsidR="004A58F5" w:rsidSect="000E76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92127"/>
    <w:multiLevelType w:val="multilevel"/>
    <w:tmpl w:val="26561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205BB9"/>
    <w:multiLevelType w:val="multilevel"/>
    <w:tmpl w:val="064A9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5A066B"/>
    <w:multiLevelType w:val="multilevel"/>
    <w:tmpl w:val="DDAA8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660"/>
    <w:rsid w:val="000320C2"/>
    <w:rsid w:val="0007614D"/>
    <w:rsid w:val="00096F6A"/>
    <w:rsid w:val="000E3A64"/>
    <w:rsid w:val="000E62B2"/>
    <w:rsid w:val="000E7660"/>
    <w:rsid w:val="00302D58"/>
    <w:rsid w:val="00355B7B"/>
    <w:rsid w:val="003F3F1C"/>
    <w:rsid w:val="004A58F5"/>
    <w:rsid w:val="0054226F"/>
    <w:rsid w:val="00626B42"/>
    <w:rsid w:val="006D32BD"/>
    <w:rsid w:val="007855AD"/>
    <w:rsid w:val="007E3173"/>
    <w:rsid w:val="008534E6"/>
    <w:rsid w:val="008D7F73"/>
    <w:rsid w:val="0090559C"/>
    <w:rsid w:val="009310BF"/>
    <w:rsid w:val="009B5E5B"/>
    <w:rsid w:val="00A156C8"/>
    <w:rsid w:val="00A25698"/>
    <w:rsid w:val="00B34ED0"/>
    <w:rsid w:val="00B500C1"/>
    <w:rsid w:val="00CA6749"/>
    <w:rsid w:val="00D12918"/>
    <w:rsid w:val="00E21BD3"/>
    <w:rsid w:val="00FF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97355"/>
  <w15:chartTrackingRefBased/>
  <w15:docId w15:val="{A152FD9C-1EB5-49CB-B7E2-8D193FA3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E76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E766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E7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E766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7660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34ED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129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5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711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0187">
          <w:marLeft w:val="0"/>
          <w:marRight w:val="0"/>
          <w:marTop w:val="0"/>
          <w:marBottom w:val="0"/>
          <w:divBdr>
            <w:top w:val="dotted" w:sz="6" w:space="6" w:color="3696AB"/>
            <w:left w:val="none" w:sz="0" w:space="0" w:color="auto"/>
            <w:bottom w:val="dotted" w:sz="6" w:space="0" w:color="3696AB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sz.cz/web/cz/aktualni-informace-k-osetrovnem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msmt.cz/skoly-rezim-od-brezna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3" ma:contentTypeDescription="Vytvoří nový dokument" ma:contentTypeScope="" ma:versionID="b26b2927e33847cc9e055f31d93c4159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de2b740455ba5dc97b04d62e10400634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8DE0A0-9358-46E4-A8B4-53C75629672D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ab261f9a-1435-400c-a97f-84e6a2775321"/>
    <ds:schemaRef ds:uri="8de666df-5235-44e4-9e9e-17ca03fddb61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EFC95AA-EA79-43B1-A58E-02506B7588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D71D85-A409-44F9-888A-52D0BD6E2A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602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Kubcová Vitoulová Alžběta</dc:creator>
  <cp:keywords/>
  <dc:description/>
  <cp:lastModifiedBy>Smolová Závorová Halka</cp:lastModifiedBy>
  <cp:revision>12</cp:revision>
  <cp:lastPrinted>2021-03-10T19:44:00Z</cp:lastPrinted>
  <dcterms:created xsi:type="dcterms:W3CDTF">2021-03-03T14:42:00Z</dcterms:created>
  <dcterms:modified xsi:type="dcterms:W3CDTF">2021-03-10T19:44:00Z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