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B029F" w14:textId="77777777" w:rsidR="00CB5927" w:rsidRPr="00CB5927" w:rsidRDefault="00CB5927" w:rsidP="00CB5927">
      <w:pPr>
        <w:rPr>
          <w:rFonts w:asciiTheme="minorHAnsi" w:hAnsiTheme="minorHAnsi" w:cstheme="minorHAnsi"/>
        </w:rPr>
      </w:pPr>
      <w:r>
        <w:rPr>
          <w:rFonts w:asciiTheme="minorHAnsi" w:hAnsiTheme="minorHAnsi"/>
        </w:rPr>
        <w:t xml:space="preserve">Text de pe </w:t>
      </w:r>
      <w:hyperlink r:id="rId10" w:history="1">
        <w:r>
          <w:rPr>
            <w:rStyle w:val="Hypertextovodkaz"/>
            <w:rFonts w:asciiTheme="minorHAnsi" w:hAnsiTheme="minorHAnsi"/>
          </w:rPr>
          <w:t>https://doucovani.edu.cz/pro-rodice</w:t>
        </w:r>
      </w:hyperlink>
    </w:p>
    <w:p w14:paraId="377078AF" w14:textId="77777777" w:rsidR="00CB5927" w:rsidRPr="00CB5927" w:rsidRDefault="00CB5927" w:rsidP="00CB5927">
      <w:pPr>
        <w:rPr>
          <w:rFonts w:asciiTheme="minorHAnsi" w:hAnsiTheme="minorHAnsi" w:cstheme="minorHAnsi"/>
        </w:rPr>
      </w:pPr>
      <w:r>
        <w:rPr>
          <w:rFonts w:asciiTheme="minorHAnsi" w:hAnsiTheme="minorHAnsi"/>
        </w:rPr>
        <w:t xml:space="preserve">pe </w:t>
      </w:r>
      <w:hyperlink r:id="rId11" w:history="1">
        <w:r>
          <w:rPr>
            <w:rStyle w:val="Hypertextovodkaz"/>
            <w:rFonts w:asciiTheme="minorHAnsi" w:hAnsiTheme="minorHAnsi"/>
          </w:rPr>
          <w:t>https://doucovani.edu.cz/for-parents</w:t>
        </w:r>
      </w:hyperlink>
    </w:p>
    <w:p w14:paraId="70D2B334" w14:textId="77777777" w:rsidR="00CB5927" w:rsidRPr="00CB5927" w:rsidRDefault="00CB5927" w:rsidP="00CB5927">
      <w:pPr>
        <w:rPr>
          <w:rFonts w:asciiTheme="minorHAnsi" w:hAnsiTheme="minorHAnsi" w:cstheme="minorHAnsi"/>
        </w:rPr>
      </w:pPr>
    </w:p>
    <w:p w14:paraId="5E31C5BA" w14:textId="77777777" w:rsidR="00CB5927" w:rsidRPr="00CB5927" w:rsidRDefault="00CB5927" w:rsidP="00CB5927">
      <w:pPr>
        <w:jc w:val="center"/>
        <w:rPr>
          <w:rFonts w:asciiTheme="minorHAnsi" w:hAnsiTheme="minorHAnsi" w:cstheme="minorHAnsi"/>
        </w:rPr>
      </w:pPr>
      <w:bookmarkStart w:id="0" w:name="_GoBack"/>
      <w:bookmarkEnd w:id="0"/>
      <w:r>
        <w:rPr>
          <w:rFonts w:asciiTheme="minorHAnsi" w:hAnsiTheme="minorHAnsi"/>
        </w:rPr>
        <w:t>----------------------------------------------------------</w:t>
      </w:r>
    </w:p>
    <w:p w14:paraId="367B69E1" w14:textId="77777777" w:rsidR="00CB5927" w:rsidRPr="00CB5927" w:rsidRDefault="00CB5927" w:rsidP="00CB5927">
      <w:pPr>
        <w:rPr>
          <w:rFonts w:asciiTheme="minorHAnsi" w:hAnsiTheme="minorHAnsi" w:cstheme="minorHAnsi"/>
        </w:rPr>
      </w:pPr>
    </w:p>
    <w:p w14:paraId="3799B980" w14:textId="77777777" w:rsidR="00CB5927" w:rsidRPr="00CB5927" w:rsidRDefault="00CB5927" w:rsidP="00CB5927">
      <w:pPr>
        <w:rPr>
          <w:rFonts w:asciiTheme="minorHAnsi" w:hAnsiTheme="minorHAnsi" w:cstheme="minorHAnsi"/>
        </w:rPr>
      </w:pPr>
    </w:p>
    <w:p w14:paraId="1F6E3865" w14:textId="77777777" w:rsidR="00CB5927" w:rsidRPr="00CB5927" w:rsidRDefault="00CB5927" w:rsidP="00CB5927">
      <w:pPr>
        <w:rPr>
          <w:rFonts w:asciiTheme="minorHAnsi" w:hAnsiTheme="minorHAnsi" w:cstheme="minorHAnsi"/>
          <w:b/>
          <w:bCs/>
          <w:sz w:val="40"/>
          <w:szCs w:val="40"/>
        </w:rPr>
      </w:pPr>
      <w:r>
        <w:rPr>
          <w:rFonts w:asciiTheme="minorHAnsi" w:hAnsiTheme="minorHAnsi"/>
          <w:b/>
          <w:sz w:val="40"/>
        </w:rPr>
        <w:t>pentru părinţi</w:t>
      </w:r>
    </w:p>
    <w:p w14:paraId="62764CD0" w14:textId="77777777" w:rsidR="00CB5927" w:rsidRPr="00CB5927" w:rsidRDefault="00CB5927" w:rsidP="00CB5927">
      <w:pPr>
        <w:rPr>
          <w:rFonts w:asciiTheme="minorHAnsi" w:hAnsiTheme="minorHAnsi" w:cstheme="minorHAnsi"/>
        </w:rPr>
      </w:pPr>
      <w:r>
        <w:rPr>
          <w:rFonts w:asciiTheme="minorHAnsi" w:hAnsiTheme="minorHAnsi"/>
        </w:rPr>
        <w:t>informaţii care ar fi bine să fie partajate cu părinţii</w:t>
      </w:r>
    </w:p>
    <w:p w14:paraId="6F6DA465" w14:textId="77777777" w:rsidR="00CB5927" w:rsidRPr="00CB5927" w:rsidRDefault="00606AAF" w:rsidP="00CB5927">
      <w:pPr>
        <w:rPr>
          <w:rFonts w:asciiTheme="minorHAnsi" w:hAnsiTheme="minorHAnsi" w:cstheme="minorHAnsi"/>
        </w:rPr>
      </w:pPr>
      <w:r>
        <w:rPr>
          <w:rFonts w:asciiTheme="minorHAnsi" w:hAnsiTheme="minorHAnsi"/>
        </w:rPr>
        <w:pict w14:anchorId="6873BE0E">
          <v:rect id="_x0000_i1025" style="width:0;height:2.25pt" o:hralign="center" o:hrstd="t" o:hrnoshade="t" o:hr="t" fillcolor="black" stroked="f"/>
        </w:pict>
      </w:r>
    </w:p>
    <w:p w14:paraId="5C48B8EA" w14:textId="77777777" w:rsidR="00CB5927" w:rsidRPr="00CB5927" w:rsidRDefault="00CB5927" w:rsidP="00CB5927">
      <w:pPr>
        <w:rPr>
          <w:rFonts w:asciiTheme="minorHAnsi" w:hAnsiTheme="minorHAnsi" w:cstheme="minorHAnsi"/>
          <w:b/>
          <w:bCs/>
        </w:rPr>
      </w:pPr>
    </w:p>
    <w:p w14:paraId="6CEADD85" w14:textId="77777777" w:rsidR="00CB5927" w:rsidRPr="00CB5927" w:rsidRDefault="00CB5927" w:rsidP="00CB5927">
      <w:pPr>
        <w:rPr>
          <w:rFonts w:asciiTheme="minorHAnsi" w:hAnsiTheme="minorHAnsi" w:cstheme="minorHAnsi"/>
        </w:rPr>
      </w:pPr>
      <w:r>
        <w:rPr>
          <w:rFonts w:asciiTheme="minorHAnsi" w:hAnsiTheme="minorHAnsi"/>
          <w:b/>
        </w:rPr>
        <w:t>Ce este Planul Naţional de Pregătire Suplimentară?</w:t>
      </w:r>
    </w:p>
    <w:p w14:paraId="09412278" w14:textId="77777777" w:rsidR="00CB5927" w:rsidRPr="00CB5927" w:rsidRDefault="00CB5927" w:rsidP="00CB5927">
      <w:pPr>
        <w:rPr>
          <w:rFonts w:asciiTheme="minorHAnsi" w:hAnsiTheme="minorHAnsi" w:cstheme="minorHAnsi"/>
        </w:rPr>
      </w:pPr>
      <w:r>
        <w:rPr>
          <w:rFonts w:asciiTheme="minorHAnsi" w:hAnsiTheme="minorHAnsi"/>
        </w:rPr>
        <w:t>Ministerul Educaţiei, Tineretului şi Sportului a pregătit Planul Naţional de Pregătire Suplimentară, care va contribui la atenuarea efectelor negative ale anulării orelor cu prezenţă fizică din cauza pandemiei de COVID-19.</w:t>
      </w:r>
      <w:r w:rsidR="00741656">
        <w:rPr>
          <w:rFonts w:asciiTheme="minorHAnsi" w:hAnsiTheme="minorHAnsi"/>
        </w:rPr>
        <w:t xml:space="preserve"> </w:t>
      </w:r>
      <w:r>
        <w:rPr>
          <w:rFonts w:asciiTheme="minorHAnsi" w:hAnsiTheme="minorHAnsi"/>
        </w:rPr>
        <w:t>Este destinat în primul rând elevilor cu risc de eşec şcolar sau, în cazuri extreme, de abandon şcolar.</w:t>
      </w:r>
      <w:r w:rsidR="00741656">
        <w:rPr>
          <w:rFonts w:asciiTheme="minorHAnsi" w:hAnsiTheme="minorHAnsi"/>
        </w:rPr>
        <w:t xml:space="preserve"> </w:t>
      </w:r>
      <w:r>
        <w:rPr>
          <w:rFonts w:asciiTheme="minorHAnsi" w:hAnsiTheme="minorHAnsi"/>
        </w:rPr>
        <w:t>În cazul acestora a avut loc înrăutăţirea în mod semnificativ a rezultatelor şcolare.</w:t>
      </w:r>
    </w:p>
    <w:p w14:paraId="22D3FF7B" w14:textId="77777777" w:rsidR="00CB5927" w:rsidRPr="00CB5927" w:rsidRDefault="00CB5927" w:rsidP="00CB5927">
      <w:pPr>
        <w:rPr>
          <w:rFonts w:asciiTheme="minorHAnsi" w:hAnsiTheme="minorHAnsi" w:cstheme="minorHAnsi"/>
        </w:rPr>
      </w:pPr>
    </w:p>
    <w:p w14:paraId="39FCD9C4" w14:textId="77777777" w:rsidR="00CB5927" w:rsidRPr="00CB5927" w:rsidRDefault="00CB5927" w:rsidP="00CB5927">
      <w:pPr>
        <w:rPr>
          <w:rFonts w:asciiTheme="minorHAnsi" w:hAnsiTheme="minorHAnsi" w:cstheme="minorHAnsi"/>
        </w:rPr>
      </w:pPr>
      <w:r>
        <w:rPr>
          <w:rFonts w:asciiTheme="minorHAnsi" w:hAnsiTheme="minorHAnsi"/>
          <w:b/>
        </w:rPr>
        <w:t>O priveşte pregătirea suplimentară, respectiv educaţia complementară, şi pe şcoala noastră?</w:t>
      </w:r>
    </w:p>
    <w:p w14:paraId="343B0401" w14:textId="77777777" w:rsidR="00CB5927" w:rsidRPr="00CB5927" w:rsidRDefault="00CB5927" w:rsidP="00CB5927">
      <w:pPr>
        <w:rPr>
          <w:rFonts w:asciiTheme="minorHAnsi" w:hAnsiTheme="minorHAnsi" w:cstheme="minorHAnsi"/>
        </w:rPr>
      </w:pPr>
      <w:r>
        <w:rPr>
          <w:rFonts w:asciiTheme="minorHAnsi" w:hAnsiTheme="minorHAnsi"/>
        </w:rPr>
        <w:t>Planul vine în sprijinul tuturor şcolilor generale, medii şi al conservatoarelor din Republica Cehă pentru realizarea pregătirii suplimentare a elevilor în mod individual, dar şi în grup, respectiv a educaţiei complementare a elevilor.</w:t>
      </w:r>
      <w:r w:rsidR="00741656">
        <w:rPr>
          <w:rFonts w:asciiTheme="minorHAnsi" w:hAnsiTheme="minorHAnsi"/>
        </w:rPr>
        <w:t xml:space="preserve"> </w:t>
      </w:r>
      <w:r>
        <w:rPr>
          <w:rFonts w:asciiTheme="minorHAnsi" w:hAnsiTheme="minorHAnsi"/>
        </w:rPr>
        <w:t>Şcolile au primit  mijloace financiare conform unui model matematic care foloseşte numărul de elevi propuşi de şcoală, care necesită pregătire suplimentară, conform cercetării extraordinare a Ministerului Educaţiei, Tineretului şi Sportului, realizate în perioada cuprinsă între 5 şi 16 noiembrie 2021, şi numărul derivat de elevi defavorizaţi din şcoala în cauză, conform datelor şcolii.</w:t>
      </w:r>
      <w:r w:rsidR="00741656">
        <w:rPr>
          <w:rFonts w:asciiTheme="minorHAnsi" w:hAnsiTheme="minorHAnsi"/>
        </w:rPr>
        <w:t xml:space="preserve"> </w:t>
      </w:r>
      <w:r>
        <w:rPr>
          <w:rFonts w:asciiTheme="minorHAnsi" w:hAnsiTheme="minorHAnsi"/>
        </w:rPr>
        <w:t>Modelul calculează numărul de elevi din trei grupe în ordine descrescătoare, în funcţie de gradul de defavorizare şi de rămânere în urmă la învăţătură.</w:t>
      </w:r>
      <w:r w:rsidR="00741656">
        <w:rPr>
          <w:rFonts w:asciiTheme="minorHAnsi" w:hAnsiTheme="minorHAnsi"/>
        </w:rPr>
        <w:t xml:space="preserve"> </w:t>
      </w:r>
      <w:r>
        <w:rPr>
          <w:rFonts w:asciiTheme="minorHAnsi" w:hAnsiTheme="minorHAnsi"/>
        </w:rPr>
        <w:t>Promovarea pregătirii suplimentare a avut loc în prima fază în perioada cuprinsă între 1. 9. şi 31. 12.2021 şi va continua până la sfârşitul anului şcolar 2022/2023.</w:t>
      </w:r>
    </w:p>
    <w:p w14:paraId="57155EFF" w14:textId="77777777" w:rsidR="00CB5927" w:rsidRPr="00CB5927" w:rsidRDefault="00CB5927" w:rsidP="00CB5927">
      <w:pPr>
        <w:rPr>
          <w:rFonts w:asciiTheme="minorHAnsi" w:hAnsiTheme="minorHAnsi" w:cstheme="minorHAnsi"/>
        </w:rPr>
      </w:pPr>
    </w:p>
    <w:p w14:paraId="69EA4529" w14:textId="77777777" w:rsidR="00CB5927" w:rsidRPr="00CB5927" w:rsidRDefault="00CB5927" w:rsidP="00CB5927">
      <w:pPr>
        <w:rPr>
          <w:rFonts w:asciiTheme="minorHAnsi" w:hAnsiTheme="minorHAnsi" w:cstheme="minorHAnsi"/>
        </w:rPr>
      </w:pPr>
      <w:r>
        <w:rPr>
          <w:rFonts w:asciiTheme="minorHAnsi" w:hAnsiTheme="minorHAnsi"/>
          <w:b/>
        </w:rPr>
        <w:t xml:space="preserve">Cine îmi va pregăti copilul? </w:t>
      </w:r>
    </w:p>
    <w:p w14:paraId="5B6C1EA5" w14:textId="77777777" w:rsidR="00CB5927" w:rsidRPr="00CB5927" w:rsidRDefault="00CB5927" w:rsidP="00CB5927">
      <w:pPr>
        <w:rPr>
          <w:rFonts w:asciiTheme="minorHAnsi" w:hAnsiTheme="minorHAnsi" w:cstheme="minorHAnsi"/>
        </w:rPr>
      </w:pPr>
      <w:r>
        <w:rPr>
          <w:rFonts w:asciiTheme="minorHAnsi" w:hAnsiTheme="minorHAnsi"/>
        </w:rPr>
        <w:t>Orele de pregătire suplimentară, respectiv educaţia complementară, pot fi realizate, de exemplu, de către cadrele didactice ale şcolii în cauză sau ale unei şcoli vecine, asistenţi didactici, studenţi sau profesori pensionaţi, precum şi de voluntari din cadrul organizaţiilor non-profit care operează în zona dumneavoastră.</w:t>
      </w:r>
      <w:r w:rsidR="00741656">
        <w:rPr>
          <w:rFonts w:asciiTheme="minorHAnsi" w:hAnsiTheme="minorHAnsi"/>
        </w:rPr>
        <w:t xml:space="preserve"> </w:t>
      </w:r>
      <w:r>
        <w:rPr>
          <w:rFonts w:asciiTheme="minorHAnsi" w:hAnsiTheme="minorHAnsi"/>
        </w:rPr>
        <w:t>Ulterior, aceştia devin angajaţi ai şcolii şi au dreptul la o remuneraţie în valoare de maximum 250 CZK/oră.</w:t>
      </w:r>
      <w:r w:rsidR="00741656">
        <w:rPr>
          <w:rFonts w:asciiTheme="minorHAnsi" w:hAnsiTheme="minorHAnsi"/>
        </w:rPr>
        <w:t xml:space="preserve"> </w:t>
      </w:r>
      <w:r>
        <w:rPr>
          <w:rFonts w:asciiTheme="minorHAnsi" w:hAnsiTheme="minorHAnsi"/>
        </w:rPr>
        <w:t>Pregătirea suplimentară, respectiv educaţia complementară, ar trebui să aibă loc îndeosebi cu prezenţă fizică şi ar trebui să se axeze pe principalele discipline şcolare.</w:t>
      </w:r>
    </w:p>
    <w:p w14:paraId="5DE0773B" w14:textId="77777777" w:rsidR="00CB5927" w:rsidRPr="00CB5927" w:rsidRDefault="00CB5927" w:rsidP="00CB5927">
      <w:pPr>
        <w:rPr>
          <w:rFonts w:asciiTheme="minorHAnsi" w:hAnsiTheme="minorHAnsi" w:cstheme="minorHAnsi"/>
        </w:rPr>
      </w:pPr>
    </w:p>
    <w:p w14:paraId="074B03BB" w14:textId="77777777" w:rsidR="00CB5927" w:rsidRPr="00CB5927" w:rsidRDefault="00CB5927" w:rsidP="00CB5927">
      <w:pPr>
        <w:rPr>
          <w:rFonts w:asciiTheme="minorHAnsi" w:hAnsiTheme="minorHAnsi" w:cstheme="minorHAnsi"/>
        </w:rPr>
      </w:pPr>
      <w:r>
        <w:rPr>
          <w:rFonts w:asciiTheme="minorHAnsi" w:hAnsiTheme="minorHAnsi"/>
          <w:b/>
        </w:rPr>
        <w:t>Este obligatorie pregătirea suplimentară, respectiv educaţia complementară?</w:t>
      </w:r>
    </w:p>
    <w:p w14:paraId="63DAC29F" w14:textId="77777777" w:rsidR="00CB5927" w:rsidRPr="00CB5927" w:rsidRDefault="00CB5927" w:rsidP="00CB5927">
      <w:pPr>
        <w:rPr>
          <w:rFonts w:asciiTheme="minorHAnsi" w:hAnsiTheme="minorHAnsi" w:cstheme="minorHAnsi"/>
        </w:rPr>
      </w:pPr>
      <w:r w:rsidRPr="00741656">
        <w:rPr>
          <w:rFonts w:asciiTheme="minorHAnsi" w:hAnsiTheme="minorHAnsi" w:cstheme="minorHAnsi"/>
        </w:rPr>
        <w:t>Elevii sunt încadraţi în pregătirea suplimentară, respectiv în educaţia complementară, în baza deciziei şcolii care foloseşte criteriile</w:t>
      </w:r>
      <w:r>
        <w:rPr>
          <w:rFonts w:asciiTheme="minorHAnsi" w:hAnsiTheme="minorHAnsi"/>
        </w:rPr>
        <w:t xml:space="preserve"> (pot fi găsite </w:t>
      </w:r>
      <w:hyperlink r:id="rId12" w:anchor="criterii" w:history="1">
        <w:r>
          <w:rPr>
            <w:rStyle w:val="Hypertextovodkaz"/>
            <w:rFonts w:asciiTheme="minorHAnsi" w:hAnsiTheme="minorHAnsi"/>
          </w:rPr>
          <w:t>AICI</w:t>
        </w:r>
      </w:hyperlink>
      <w:r>
        <w:rPr>
          <w:rFonts w:asciiTheme="minorHAnsi" w:hAnsiTheme="minorHAnsi"/>
        </w:rPr>
        <w:t>).</w:t>
      </w:r>
      <w:r w:rsidR="00741656">
        <w:rPr>
          <w:rFonts w:asciiTheme="minorHAnsi" w:hAnsiTheme="minorHAnsi"/>
        </w:rPr>
        <w:t xml:space="preserve"> </w:t>
      </w:r>
      <w:r>
        <w:rPr>
          <w:rFonts w:asciiTheme="minorHAnsi" w:hAnsiTheme="minorHAnsi"/>
        </w:rPr>
        <w:t xml:space="preserve">Pregătirea suplimentară, respectiv educaţia complementară, nu face parte din şcolarizarea obligatorie şi depinde, în primul rând, de înţelegerea dintre dumneavoastră şi şcoală. Aceasta este o mare oportunitate, de care ar fi păcat să nu profitaţi, şi nicidecum o „sperietoare“. Nu toţi ştiu totul perfect imediat şi nu toţi sunt pasionaţi de toate disciplinele şcolare, ceea ce este un </w:t>
      </w:r>
      <w:r>
        <w:rPr>
          <w:rFonts w:asciiTheme="minorHAnsi" w:hAnsiTheme="minorHAnsi"/>
        </w:rPr>
        <w:lastRenderedPageBreak/>
        <w:t>lucru normal. Oricine îşi poate permite să nu înţeleagă, să nu priceapă şi să nu ştie ceva ime</w:t>
      </w:r>
      <w:r w:rsidR="00741656">
        <w:rPr>
          <w:rFonts w:asciiTheme="minorHAnsi" w:hAnsiTheme="minorHAnsi"/>
        </w:rPr>
        <w:t>diat. De aceea sunt aici oameni</w:t>
      </w:r>
      <w:r>
        <w:rPr>
          <w:rFonts w:asciiTheme="minorHAnsi" w:hAnsiTheme="minorHAnsi"/>
        </w:rPr>
        <w:t xml:space="preserve"> care ajută.</w:t>
      </w:r>
      <w:r w:rsidR="00741656">
        <w:rPr>
          <w:rFonts w:asciiTheme="minorHAnsi" w:hAnsiTheme="minorHAnsi"/>
        </w:rPr>
        <w:t xml:space="preserve"> </w:t>
      </w:r>
      <w:r>
        <w:rPr>
          <w:rFonts w:asciiTheme="minorHAnsi" w:hAnsiTheme="minorHAnsi"/>
        </w:rPr>
        <w:t>Dacă sunteţi interesat de pregătire suplimentară, respectiv educaţie complementară, pentru copilul dumneavoastră în cadrul acestui program, vă rugăm să consultaţi includerea acestuia cu conducerea şcolii sau cu dirigintele.</w:t>
      </w:r>
    </w:p>
    <w:p w14:paraId="5A69359C" w14:textId="77777777" w:rsidR="00CB5927" w:rsidRPr="00CB5927" w:rsidRDefault="00CB5927" w:rsidP="00CB5927">
      <w:pPr>
        <w:rPr>
          <w:rFonts w:asciiTheme="minorHAnsi" w:hAnsiTheme="minorHAnsi" w:cstheme="minorHAnsi"/>
        </w:rPr>
      </w:pPr>
    </w:p>
    <w:p w14:paraId="113A9870" w14:textId="77777777" w:rsidR="00CB5927" w:rsidRPr="00CB5927" w:rsidRDefault="00CB5927" w:rsidP="00CB5927">
      <w:pPr>
        <w:rPr>
          <w:rFonts w:asciiTheme="minorHAnsi" w:hAnsiTheme="minorHAnsi" w:cstheme="minorHAnsi"/>
        </w:rPr>
      </w:pPr>
      <w:r>
        <w:rPr>
          <w:rFonts w:asciiTheme="minorHAnsi" w:hAnsiTheme="minorHAnsi"/>
          <w:b/>
        </w:rPr>
        <w:t>Cum ajută pregătirea suplimentară, respectiv educaţia complementară?</w:t>
      </w:r>
    </w:p>
    <w:p w14:paraId="0FF6B058" w14:textId="77777777" w:rsidR="00CB5927" w:rsidRPr="00CB5927" w:rsidRDefault="00CB5927" w:rsidP="00CB5927">
      <w:pPr>
        <w:rPr>
          <w:rFonts w:asciiTheme="minorHAnsi" w:hAnsiTheme="minorHAnsi" w:cstheme="minorHAnsi"/>
        </w:rPr>
      </w:pPr>
      <w:r>
        <w:rPr>
          <w:rFonts w:asciiTheme="minorHAnsi" w:hAnsiTheme="minorHAnsi"/>
        </w:rPr>
        <w:t>Acest program educaţional suplimentar permite elevilor să se dedice imediat în detaliu oricărei teme pe care nu au înţeles-o în timpul predării sau care, dimpotrivă, nu i-a interesat.</w:t>
      </w:r>
      <w:r w:rsidR="00741656">
        <w:rPr>
          <w:rFonts w:asciiTheme="minorHAnsi" w:hAnsiTheme="minorHAnsi"/>
        </w:rPr>
        <w:t xml:space="preserve"> </w:t>
      </w:r>
      <w:r>
        <w:rPr>
          <w:rFonts w:asciiTheme="minorHAnsi" w:hAnsiTheme="minorHAnsi"/>
        </w:rPr>
        <w:t>Datorită abordării individuale, au un prilej unic de a pune întrebări sau de a-şi construi o relaţie cu materia care până acum nu le-a spus nimic, îşi pot schimba atitudinea faţă de materia care, poate până acum nu le-a plăcut.</w:t>
      </w:r>
      <w:r w:rsidR="00741656">
        <w:rPr>
          <w:rFonts w:asciiTheme="minorHAnsi" w:hAnsiTheme="minorHAnsi"/>
        </w:rPr>
        <w:t xml:space="preserve"> </w:t>
      </w:r>
      <w:r>
        <w:rPr>
          <w:rFonts w:asciiTheme="minorHAnsi" w:hAnsiTheme="minorHAnsi"/>
        </w:rPr>
        <w:t>În acelaşi timp, în unele cazuri, pot stabili o relaţie mai bună cu cel care îi pregăteşte – cu profesorul-învăţătorul sau chiar deveni prieteni cu persoana externă care îi pregăteşte.</w:t>
      </w:r>
      <w:r>
        <w:rPr>
          <w:rFonts w:asciiTheme="minorHAnsi" w:hAnsiTheme="minorHAnsi"/>
        </w:rPr>
        <w:br/>
      </w:r>
      <w:r>
        <w:rPr>
          <w:rFonts w:asciiTheme="minorHAnsi" w:hAnsiTheme="minorHAnsi"/>
        </w:rPr>
        <w:br/>
        <w:t>Pe termen lung, implicarea elevului va avea, cu cea mai mare probabilitate, un impact pozitiv asupra veniturilor sale viitoare.</w:t>
      </w:r>
      <w:r w:rsidR="00741656">
        <w:rPr>
          <w:rFonts w:asciiTheme="minorHAnsi" w:hAnsiTheme="minorHAnsi"/>
        </w:rPr>
        <w:t xml:space="preserve"> </w:t>
      </w:r>
      <w:r>
        <w:rPr>
          <w:rFonts w:asciiTheme="minorHAnsi" w:hAnsiTheme="minorHAnsi"/>
        </w:rPr>
        <w:t>Potrivit unui raport OCDE, educaţia creşte anual veniturile viitoare ale elevilor, în medie, cu 7,5–10 %.</w:t>
      </w:r>
      <w:r w:rsidR="00741656">
        <w:rPr>
          <w:rFonts w:asciiTheme="minorHAnsi" w:hAnsiTheme="minorHAnsi"/>
        </w:rPr>
        <w:t xml:space="preserve"> </w:t>
      </w:r>
      <w:r>
        <w:rPr>
          <w:rFonts w:asciiTheme="minorHAnsi" w:hAnsiTheme="minorHAnsi"/>
        </w:rPr>
        <w:t>Iar investiţia în educaţie va da roade şi pentru stat, deoarece din punct de vedere macroeconomic, implicarea actuală a elevului şi situaţia de viaţă mai bună a acestuia în viitor vor avea un impact pozitiv şi asupra productivităţii, PIB-ului şi colectării impozitelor şi taxelor.</w:t>
      </w:r>
    </w:p>
    <w:p w14:paraId="05D7E787" w14:textId="77777777" w:rsidR="00CB5927" w:rsidRPr="00CB5927" w:rsidRDefault="00CB5927" w:rsidP="00CB5927">
      <w:pPr>
        <w:rPr>
          <w:rFonts w:asciiTheme="minorHAnsi" w:hAnsiTheme="minorHAnsi" w:cstheme="minorHAnsi"/>
        </w:rPr>
      </w:pPr>
    </w:p>
    <w:p w14:paraId="46D9EB6D" w14:textId="77777777" w:rsidR="00CB5927" w:rsidRPr="00CB5927" w:rsidRDefault="00CB5927" w:rsidP="00CB5927">
      <w:pPr>
        <w:rPr>
          <w:rFonts w:asciiTheme="minorHAnsi" w:hAnsiTheme="minorHAnsi" w:cstheme="minorHAnsi"/>
        </w:rPr>
      </w:pPr>
      <w:r>
        <w:rPr>
          <w:rFonts w:asciiTheme="minorHAnsi" w:hAnsiTheme="minorHAnsi"/>
          <w:b/>
        </w:rPr>
        <w:t>De ce este educaţia prin intermediul Planului Naţional unică şi interesantă?</w:t>
      </w:r>
    </w:p>
    <w:p w14:paraId="31299615" w14:textId="77777777" w:rsidR="00741656" w:rsidRDefault="00CB5927" w:rsidP="00CB5927">
      <w:pPr>
        <w:rPr>
          <w:rFonts w:asciiTheme="minorHAnsi" w:hAnsiTheme="minorHAnsi"/>
        </w:rPr>
      </w:pPr>
      <w:r>
        <w:rPr>
          <w:rFonts w:asciiTheme="minorHAnsi" w:hAnsiTheme="minorHAnsi"/>
        </w:rPr>
        <w:t>Planul Naţional de Pregătire Suplimentară este un program educaţional suplimentar pentru extinderea cunoştinţelor nu numai ale elevilor!</w:t>
      </w:r>
      <w:r>
        <w:rPr>
          <w:rFonts w:asciiTheme="minorHAnsi" w:hAnsiTheme="minorHAnsi"/>
        </w:rPr>
        <w:br/>
        <w:t>→ gratuit (plătit de stat din fondurile Uniunii Europene, din aşa-numitul Next Generation EU),</w:t>
      </w:r>
      <w:r>
        <w:rPr>
          <w:rFonts w:asciiTheme="minorHAnsi" w:hAnsiTheme="minorHAnsi"/>
        </w:rPr>
        <w:br/>
        <w:t>→ organizat de conducerea şcolii,</w:t>
      </w:r>
      <w:r>
        <w:rPr>
          <w:rFonts w:asciiTheme="minorHAnsi" w:hAnsiTheme="minorHAnsi"/>
        </w:rPr>
        <w:br/>
        <w:t>→ abordare individuală, în grupuri mici, dar şi individual,</w:t>
      </w:r>
      <w:r>
        <w:rPr>
          <w:rFonts w:asciiTheme="minorHAnsi" w:hAnsiTheme="minorHAnsi"/>
        </w:rPr>
        <w:br/>
        <w:t xml:space="preserve">→ cu colaborarea nu numai a profesorilor deja cunoscuţi, a </w:t>
      </w:r>
      <w:r w:rsidR="00741656">
        <w:rPr>
          <w:rFonts w:asciiTheme="minorHAnsi" w:hAnsiTheme="minorHAnsi"/>
        </w:rPr>
        <w:t>personalului şcolii,</w:t>
      </w:r>
    </w:p>
    <w:p w14:paraId="236F632C" w14:textId="77777777" w:rsidR="00CB5927" w:rsidRPr="00CB5927" w:rsidRDefault="00CB5927" w:rsidP="00CB5927">
      <w:pPr>
        <w:rPr>
          <w:rFonts w:asciiTheme="minorHAnsi" w:hAnsiTheme="minorHAnsi" w:cstheme="minorHAnsi"/>
        </w:rPr>
      </w:pPr>
      <w:r>
        <w:rPr>
          <w:rFonts w:asciiTheme="minorHAnsi" w:hAnsiTheme="minorHAnsi"/>
        </w:rPr>
        <w:t>→ dar şi a voluntarilor externi din rândurile reprezentanţilor organizaţiilor non-profit, studenţilor universitari şi a altor persoane, precum bunici, ale căror cunoştinţe sunt deseori pe nedrept neglijate;</w:t>
      </w:r>
      <w:r>
        <w:rPr>
          <w:rFonts w:asciiTheme="minorHAnsi" w:hAnsiTheme="minorHAnsi"/>
        </w:rPr>
        <w:br/>
        <w:t>→ oră suplimentară la orarul şcolar sau în loc de cercurile de după-amiază,</w:t>
      </w:r>
      <w:r>
        <w:rPr>
          <w:rFonts w:asciiTheme="minorHAnsi" w:hAnsiTheme="minorHAnsi"/>
        </w:rPr>
        <w:br/>
        <w:t>→ îndeosebi cu prezenţă fizică, dar în cazuri justificate se poate şi online.</w:t>
      </w:r>
      <w:r>
        <w:rPr>
          <w:rFonts w:asciiTheme="minorHAnsi" w:hAnsiTheme="minorHAnsi"/>
        </w:rPr>
        <w:br/>
        <w:t>→ Din ianuarie 2022, continuă pregătirea suplimentară din toamna anului 2021.</w:t>
      </w:r>
      <w:r>
        <w:rPr>
          <w:rFonts w:asciiTheme="minorHAnsi" w:hAnsiTheme="minorHAnsi"/>
        </w:rPr>
        <w:br/>
        <w:t>→ Iniţial a fost creat pentru recuperarea materiei din programa şcolară de către elevii care au participat la învăţământul la distanţă datorită pandemiei de covid-19 în mod greoi, problematic.</w:t>
      </w:r>
      <w:r w:rsidR="00741656">
        <w:rPr>
          <w:rFonts w:asciiTheme="minorHAnsi" w:hAnsiTheme="minorHAnsi"/>
        </w:rPr>
        <w:t xml:space="preserve"> </w:t>
      </w:r>
      <w:r>
        <w:rPr>
          <w:rFonts w:asciiTheme="minorHAnsi" w:hAnsiTheme="minorHAnsi"/>
        </w:rPr>
        <w:t>Dar aproape oricine poate beneficia de ea, nu numai cei cu note de cinci.</w:t>
      </w:r>
      <w:r>
        <w:rPr>
          <w:rFonts w:asciiTheme="minorHAnsi" w:hAnsiTheme="minorHAnsi"/>
        </w:rPr>
        <w:br/>
        <w:t>→ Datorită acesteia, copiii nu numai că vor putea recupera ceea ce nu au reuşit să înveţe la şcoală, dar vor putea vorbi despre orice îi interesează, despre lucruri pentru care nu este timp la orele de curs şi vor afla şi lucruri care nici nu ştiau că îi vor interesa!</w:t>
      </w:r>
    </w:p>
    <w:p w14:paraId="033C43AA" w14:textId="77777777" w:rsidR="00CB5927" w:rsidRPr="00CB5927" w:rsidRDefault="00CB5927" w:rsidP="00CB5927">
      <w:pPr>
        <w:rPr>
          <w:rFonts w:asciiTheme="minorHAnsi" w:hAnsiTheme="minorHAnsi" w:cstheme="minorHAnsi"/>
        </w:rPr>
      </w:pPr>
    </w:p>
    <w:p w14:paraId="39FC7878" w14:textId="77777777" w:rsidR="00CB5927" w:rsidRPr="00CB5927" w:rsidRDefault="00CB5927" w:rsidP="00CB5927">
      <w:pPr>
        <w:rPr>
          <w:rFonts w:asciiTheme="minorHAnsi" w:hAnsiTheme="minorHAnsi" w:cstheme="minorHAnsi"/>
        </w:rPr>
      </w:pPr>
    </w:p>
    <w:p w14:paraId="25A677C7" w14:textId="77777777" w:rsidR="00CB5927" w:rsidRPr="00CB5927" w:rsidRDefault="00CB5927" w:rsidP="00CB5927">
      <w:pPr>
        <w:rPr>
          <w:rFonts w:asciiTheme="minorHAnsi" w:hAnsiTheme="minorHAnsi" w:cstheme="minorHAnsi"/>
        </w:rPr>
      </w:pPr>
    </w:p>
    <w:p w14:paraId="7E4DD226" w14:textId="77777777" w:rsidR="00CB5927" w:rsidRPr="00CB5927" w:rsidRDefault="00CB5927" w:rsidP="00CB5927">
      <w:pPr>
        <w:rPr>
          <w:rFonts w:asciiTheme="minorHAnsi" w:hAnsiTheme="minorHAnsi" w:cstheme="minorHAnsi"/>
        </w:rPr>
      </w:pPr>
    </w:p>
    <w:p w14:paraId="0A83F93D" w14:textId="77777777" w:rsidR="00CB5927" w:rsidRPr="00CB5927" w:rsidRDefault="00CB5927" w:rsidP="00CB5927">
      <w:pPr>
        <w:rPr>
          <w:rFonts w:asciiTheme="minorHAnsi" w:hAnsiTheme="minorHAnsi" w:cstheme="minorHAnsi"/>
        </w:rPr>
      </w:pPr>
      <w:r>
        <w:rPr>
          <w:rFonts w:asciiTheme="minorHAnsi" w:hAnsiTheme="minorHAnsi"/>
          <w:i/>
        </w:rPr>
        <w:lastRenderedPageBreak/>
        <w:t>Pentru claritate, prin termenii „părinte“ şi „elev“ se înţelege, în general şi orice alt „reprezentant legal“ şi „reprezentat“.</w:t>
      </w:r>
      <w:r w:rsidR="00741656">
        <w:rPr>
          <w:rFonts w:asciiTheme="minorHAnsi" w:hAnsiTheme="minorHAnsi"/>
          <w:i/>
        </w:rPr>
        <w:t xml:space="preserve"> </w:t>
      </w:r>
      <w:r>
        <w:rPr>
          <w:rFonts w:asciiTheme="minorHAnsi" w:hAnsiTheme="minorHAnsi"/>
          <w:i/>
        </w:rPr>
        <w:t>Bineînţeles, elevii şi studenţii majori, pot decide singuri în această problematică, nu au nevoie de acordul părinţilor.</w:t>
      </w:r>
    </w:p>
    <w:p w14:paraId="03FD4F56" w14:textId="77777777" w:rsidR="00CB5927" w:rsidRPr="00CB5927" w:rsidRDefault="00606AAF" w:rsidP="00CB5927">
      <w:pPr>
        <w:rPr>
          <w:rFonts w:asciiTheme="minorHAnsi" w:hAnsiTheme="minorHAnsi" w:cstheme="minorHAnsi"/>
        </w:rPr>
      </w:pPr>
      <w:r>
        <w:rPr>
          <w:rFonts w:asciiTheme="minorHAnsi" w:hAnsiTheme="minorHAnsi"/>
        </w:rPr>
        <w:pict w14:anchorId="3B4F048A">
          <v:rect id="_x0000_i1026" style="width:0;height:2.25pt" o:hralign="center" o:hrstd="t" o:hrnoshade="t" o:hr="t" fillcolor="black" stroked="f"/>
        </w:pict>
      </w:r>
    </w:p>
    <w:p w14:paraId="27D9563C" w14:textId="77777777" w:rsidR="00CB5927" w:rsidRPr="00CB5927" w:rsidRDefault="00CB5927" w:rsidP="00CB5927">
      <w:pPr>
        <w:rPr>
          <w:rFonts w:asciiTheme="minorHAnsi" w:hAnsiTheme="minorHAnsi" w:cstheme="minorHAnsi"/>
        </w:rPr>
      </w:pPr>
    </w:p>
    <w:p w14:paraId="57CDF3EB" w14:textId="77777777" w:rsidR="00CB5927" w:rsidRPr="00CB5927" w:rsidRDefault="00606AAF" w:rsidP="00CB5927">
      <w:pPr>
        <w:jc w:val="center"/>
        <w:rPr>
          <w:rFonts w:asciiTheme="minorHAnsi" w:hAnsiTheme="minorHAnsi" w:cstheme="minorHAnsi"/>
        </w:rPr>
      </w:pPr>
      <w:hyperlink r:id="rId13" w:tgtFrame="_blank" w:history="1">
        <w:r w:rsidR="00CB5927">
          <w:rPr>
            <w:rStyle w:val="Hypertextovodkaz"/>
            <w:rFonts w:asciiTheme="minorHAnsi" w:hAnsiTheme="minorHAnsi"/>
          </w:rPr>
          <w:t>Textul pentru părinţi poate fi descărcat în alte şaptesprezece limbi aici</w:t>
        </w:r>
      </w:hyperlink>
    </w:p>
    <w:p w14:paraId="13135A16" w14:textId="77777777" w:rsidR="00F558D9" w:rsidRPr="00CB5927" w:rsidRDefault="00F558D9" w:rsidP="00CB5927">
      <w:pPr>
        <w:rPr>
          <w:rFonts w:asciiTheme="minorHAnsi" w:hAnsiTheme="minorHAnsi" w:cstheme="minorHAnsi"/>
        </w:rPr>
      </w:pPr>
    </w:p>
    <w:sectPr w:rsidR="00F558D9" w:rsidRPr="00CB5927" w:rsidSect="00606AAF">
      <w:headerReference w:type="defaul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F5E78" w14:textId="77777777" w:rsidR="00606AAF" w:rsidRDefault="00606AAF" w:rsidP="00606AAF">
      <w:r>
        <w:separator/>
      </w:r>
    </w:p>
  </w:endnote>
  <w:endnote w:type="continuationSeparator" w:id="0">
    <w:p w14:paraId="5B9BDD86" w14:textId="77777777" w:rsidR="00606AAF" w:rsidRDefault="00606AAF" w:rsidP="0060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D685F" w14:textId="77777777" w:rsidR="00606AAF" w:rsidRDefault="00606AAF" w:rsidP="00606AAF">
      <w:r>
        <w:separator/>
      </w:r>
    </w:p>
  </w:footnote>
  <w:footnote w:type="continuationSeparator" w:id="0">
    <w:p w14:paraId="1EB20A19" w14:textId="77777777" w:rsidR="00606AAF" w:rsidRDefault="00606AAF" w:rsidP="0060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AAB6E" w14:textId="35F5FD61" w:rsidR="00606AAF" w:rsidRDefault="00606AAF">
    <w:pPr>
      <w:pStyle w:val="Zhlav"/>
    </w:pPr>
    <w:r>
      <w:rPr>
        <w:noProof/>
      </w:rPr>
      <w:pict w14:anchorId="01CD244B">
        <v:group id="Skupina 7" o:spid="_x0000_s2049" style="position:absolute;margin-left:0;margin-top:0;width:198.7pt;height:28.3pt;z-index:251659264"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">
          <v:shape id="Freeform 5" o:spid="_x0000_s2050"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2051"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HWwQAAANoAAAAPAAAAZHJzL2Rvd25yZXYueG1sRI9Bi8Iw&#10;FITvgv8hPMGbpi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OJwIdb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2052"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72AE2"/>
    <w:multiLevelType w:val="multilevel"/>
    <w:tmpl w:val="CB0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1C6"/>
    <w:rsid w:val="000D13E1"/>
    <w:rsid w:val="000E771D"/>
    <w:rsid w:val="001A71C6"/>
    <w:rsid w:val="00386DDA"/>
    <w:rsid w:val="00606AAF"/>
    <w:rsid w:val="00741656"/>
    <w:rsid w:val="009F5885"/>
    <w:rsid w:val="00C65CAE"/>
    <w:rsid w:val="00C97B24"/>
    <w:rsid w:val="00CB5927"/>
    <w:rsid w:val="00F558D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121502"/>
  <w15:docId w15:val="{7FCE1EEF-E531-48F3-BB61-F271DB87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7B2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B5927"/>
    <w:rPr>
      <w:color w:val="0563C1" w:themeColor="hyperlink"/>
      <w:u w:val="single"/>
    </w:rPr>
  </w:style>
  <w:style w:type="character" w:customStyle="1" w:styleId="Nevyeenzmnka1">
    <w:name w:val="Nevyřešená zmínka1"/>
    <w:basedOn w:val="Standardnpsmoodstavce"/>
    <w:uiPriority w:val="99"/>
    <w:semiHidden/>
    <w:unhideWhenUsed/>
    <w:rsid w:val="00CB5927"/>
    <w:rPr>
      <w:color w:val="605E5C"/>
      <w:shd w:val="clear" w:color="auto" w:fill="E1DFDD"/>
    </w:rPr>
  </w:style>
  <w:style w:type="paragraph" w:styleId="Zhlav">
    <w:name w:val="header"/>
    <w:basedOn w:val="Normln"/>
    <w:link w:val="ZhlavChar"/>
    <w:uiPriority w:val="99"/>
    <w:unhideWhenUsed/>
    <w:rsid w:val="00606AAF"/>
    <w:pPr>
      <w:tabs>
        <w:tab w:val="center" w:pos="4536"/>
        <w:tab w:val="right" w:pos="9072"/>
      </w:tabs>
    </w:pPr>
  </w:style>
  <w:style w:type="character" w:customStyle="1" w:styleId="ZhlavChar">
    <w:name w:val="Záhlaví Char"/>
    <w:basedOn w:val="Standardnpsmoodstavce"/>
    <w:link w:val="Zhlav"/>
    <w:uiPriority w:val="99"/>
    <w:rsid w:val="00606AAF"/>
  </w:style>
  <w:style w:type="paragraph" w:styleId="Zpat">
    <w:name w:val="footer"/>
    <w:basedOn w:val="Normln"/>
    <w:link w:val="ZpatChar"/>
    <w:uiPriority w:val="99"/>
    <w:unhideWhenUsed/>
    <w:rsid w:val="00606AAF"/>
    <w:pPr>
      <w:tabs>
        <w:tab w:val="center" w:pos="4536"/>
        <w:tab w:val="right" w:pos="9072"/>
      </w:tabs>
    </w:pPr>
  </w:style>
  <w:style w:type="character" w:customStyle="1" w:styleId="ZpatChar">
    <w:name w:val="Zápatí Char"/>
    <w:basedOn w:val="Standardnpsmoodstavce"/>
    <w:link w:val="Zpat"/>
    <w:uiPriority w:val="99"/>
    <w:rsid w:val="0060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18799">
      <w:bodyDiv w:val="1"/>
      <w:marLeft w:val="0"/>
      <w:marRight w:val="0"/>
      <w:marTop w:val="0"/>
      <w:marBottom w:val="0"/>
      <w:divBdr>
        <w:top w:val="none" w:sz="0" w:space="0" w:color="auto"/>
        <w:left w:val="none" w:sz="0" w:space="0" w:color="auto"/>
        <w:bottom w:val="none" w:sz="0" w:space="0" w:color="auto"/>
        <w:right w:val="none" w:sz="0" w:space="0" w:color="auto"/>
      </w:divBdr>
    </w:div>
    <w:div w:id="1410615041">
      <w:bodyDiv w:val="1"/>
      <w:marLeft w:val="0"/>
      <w:marRight w:val="0"/>
      <w:marTop w:val="0"/>
      <w:marBottom w:val="0"/>
      <w:divBdr>
        <w:top w:val="none" w:sz="0" w:space="0" w:color="auto"/>
        <w:left w:val="none" w:sz="0" w:space="0" w:color="auto"/>
        <w:bottom w:val="none" w:sz="0" w:space="0" w:color="auto"/>
        <w:right w:val="none" w:sz="0" w:space="0" w:color="auto"/>
      </w:divBdr>
      <w:divsChild>
        <w:div w:id="851920770">
          <w:marLeft w:val="0"/>
          <w:marRight w:val="0"/>
          <w:marTop w:val="0"/>
          <w:marBottom w:val="0"/>
          <w:divBdr>
            <w:top w:val="none" w:sz="0" w:space="0" w:color="auto"/>
            <w:left w:val="none" w:sz="0" w:space="0" w:color="auto"/>
            <w:bottom w:val="none" w:sz="0" w:space="0" w:color="auto"/>
            <w:right w:val="none" w:sz="0" w:space="0" w:color="auto"/>
          </w:divBdr>
          <w:divsChild>
            <w:div w:id="989211782">
              <w:marLeft w:val="0"/>
              <w:marRight w:val="0"/>
              <w:marTop w:val="0"/>
              <w:marBottom w:val="0"/>
              <w:divBdr>
                <w:top w:val="none" w:sz="0" w:space="0" w:color="auto"/>
                <w:left w:val="none" w:sz="0" w:space="0" w:color="auto"/>
                <w:bottom w:val="none" w:sz="0" w:space="0" w:color="auto"/>
                <w:right w:val="none" w:sz="0" w:space="0" w:color="auto"/>
              </w:divBdr>
              <w:divsChild>
                <w:div w:id="650795242">
                  <w:marLeft w:val="0"/>
                  <w:marRight w:val="0"/>
                  <w:marTop w:val="0"/>
                  <w:marBottom w:val="0"/>
                  <w:divBdr>
                    <w:top w:val="none" w:sz="0" w:space="0" w:color="auto"/>
                    <w:left w:val="none" w:sz="0" w:space="0" w:color="auto"/>
                    <w:bottom w:val="none" w:sz="0" w:space="0" w:color="auto"/>
                    <w:right w:val="none" w:sz="0" w:space="0" w:color="auto"/>
                  </w:divBdr>
                  <w:divsChild>
                    <w:div w:id="1617061162">
                      <w:marLeft w:val="0"/>
                      <w:marRight w:val="0"/>
                      <w:marTop w:val="0"/>
                      <w:marBottom w:val="0"/>
                      <w:divBdr>
                        <w:top w:val="none" w:sz="0" w:space="0" w:color="auto"/>
                        <w:left w:val="none" w:sz="0" w:space="0" w:color="auto"/>
                        <w:bottom w:val="none" w:sz="0" w:space="0" w:color="auto"/>
                        <w:right w:val="none" w:sz="0" w:space="0" w:color="auto"/>
                      </w:divBdr>
                      <w:divsChild>
                        <w:div w:id="1468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0719">
                  <w:marLeft w:val="0"/>
                  <w:marRight w:val="0"/>
                  <w:marTop w:val="0"/>
                  <w:marBottom w:val="0"/>
                  <w:divBdr>
                    <w:top w:val="none" w:sz="0" w:space="0" w:color="auto"/>
                    <w:left w:val="none" w:sz="0" w:space="0" w:color="auto"/>
                    <w:bottom w:val="none" w:sz="0" w:space="0" w:color="auto"/>
                    <w:right w:val="none" w:sz="0" w:space="0" w:color="auto"/>
                  </w:divBdr>
                  <w:divsChild>
                    <w:div w:id="887228682">
                      <w:marLeft w:val="0"/>
                      <w:marRight w:val="0"/>
                      <w:marTop w:val="0"/>
                      <w:marBottom w:val="0"/>
                      <w:divBdr>
                        <w:top w:val="none" w:sz="0" w:space="0" w:color="auto"/>
                        <w:left w:val="none" w:sz="0" w:space="0" w:color="auto"/>
                        <w:bottom w:val="none" w:sz="0" w:space="0" w:color="auto"/>
                        <w:right w:val="none" w:sz="0" w:space="0" w:color="auto"/>
                      </w:divBdr>
                      <w:divsChild>
                        <w:div w:id="979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5258">
          <w:marLeft w:val="0"/>
          <w:marRight w:val="0"/>
          <w:marTop w:val="0"/>
          <w:marBottom w:val="0"/>
          <w:divBdr>
            <w:top w:val="none" w:sz="0" w:space="0" w:color="auto"/>
            <w:left w:val="none" w:sz="0" w:space="0" w:color="auto"/>
            <w:bottom w:val="none" w:sz="0" w:space="0" w:color="auto"/>
            <w:right w:val="none" w:sz="0" w:space="0" w:color="auto"/>
          </w:divBdr>
          <w:divsChild>
            <w:div w:id="43875777">
              <w:marLeft w:val="0"/>
              <w:marRight w:val="0"/>
              <w:marTop w:val="0"/>
              <w:marBottom w:val="0"/>
              <w:divBdr>
                <w:top w:val="none" w:sz="0" w:space="0" w:color="auto"/>
                <w:left w:val="none" w:sz="0" w:space="0" w:color="auto"/>
                <w:bottom w:val="none" w:sz="0" w:space="0" w:color="auto"/>
                <w:right w:val="none" w:sz="0" w:space="0" w:color="auto"/>
              </w:divBdr>
              <w:divsChild>
                <w:div w:id="825589475">
                  <w:marLeft w:val="0"/>
                  <w:marRight w:val="0"/>
                  <w:marTop w:val="0"/>
                  <w:marBottom w:val="0"/>
                  <w:divBdr>
                    <w:top w:val="none" w:sz="0" w:space="0" w:color="auto"/>
                    <w:left w:val="none" w:sz="0" w:space="0" w:color="auto"/>
                    <w:bottom w:val="none" w:sz="0" w:space="0" w:color="auto"/>
                    <w:right w:val="none" w:sz="0" w:space="0" w:color="auto"/>
                  </w:divBdr>
                  <w:divsChild>
                    <w:div w:id="184485419">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71276">
          <w:marLeft w:val="0"/>
          <w:marRight w:val="0"/>
          <w:marTop w:val="0"/>
          <w:marBottom w:val="0"/>
          <w:divBdr>
            <w:top w:val="none" w:sz="0" w:space="0" w:color="auto"/>
            <w:left w:val="none" w:sz="0" w:space="0" w:color="auto"/>
            <w:bottom w:val="none" w:sz="0" w:space="0" w:color="auto"/>
            <w:right w:val="none" w:sz="0" w:space="0" w:color="auto"/>
          </w:divBdr>
          <w:divsChild>
            <w:div w:id="1933928220">
              <w:marLeft w:val="0"/>
              <w:marRight w:val="0"/>
              <w:marTop w:val="0"/>
              <w:marBottom w:val="0"/>
              <w:divBdr>
                <w:top w:val="none" w:sz="0" w:space="0" w:color="auto"/>
                <w:left w:val="none" w:sz="0" w:space="0" w:color="auto"/>
                <w:bottom w:val="none" w:sz="0" w:space="0" w:color="auto"/>
                <w:right w:val="none" w:sz="0" w:space="0" w:color="auto"/>
              </w:divBdr>
              <w:divsChild>
                <w:div w:id="252513996">
                  <w:marLeft w:val="0"/>
                  <w:marRight w:val="0"/>
                  <w:marTop w:val="0"/>
                  <w:marBottom w:val="0"/>
                  <w:divBdr>
                    <w:top w:val="none" w:sz="0" w:space="0" w:color="auto"/>
                    <w:left w:val="none" w:sz="0" w:space="0" w:color="auto"/>
                    <w:bottom w:val="none" w:sz="0" w:space="0" w:color="auto"/>
                    <w:right w:val="none" w:sz="0" w:space="0" w:color="auto"/>
                  </w:divBdr>
                  <w:divsChild>
                    <w:div w:id="533494626">
                      <w:marLeft w:val="0"/>
                      <w:marRight w:val="0"/>
                      <w:marTop w:val="0"/>
                      <w:marBottom w:val="0"/>
                      <w:divBdr>
                        <w:top w:val="none" w:sz="0" w:space="0" w:color="auto"/>
                        <w:left w:val="none" w:sz="0" w:space="0" w:color="auto"/>
                        <w:bottom w:val="none" w:sz="0" w:space="0" w:color="auto"/>
                        <w:right w:val="none" w:sz="0" w:space="0" w:color="auto"/>
                      </w:divBdr>
                      <w:divsChild>
                        <w:div w:id="909341842">
                          <w:marLeft w:val="0"/>
                          <w:marRight w:val="0"/>
                          <w:marTop w:val="0"/>
                          <w:marBottom w:val="0"/>
                          <w:divBdr>
                            <w:top w:val="none" w:sz="0" w:space="0" w:color="auto"/>
                            <w:left w:val="none" w:sz="0" w:space="0" w:color="auto"/>
                            <w:bottom w:val="none" w:sz="0" w:space="0" w:color="auto"/>
                            <w:right w:val="none" w:sz="0" w:space="0" w:color="auto"/>
                          </w:divBdr>
                          <w:divsChild>
                            <w:div w:id="892423937">
                              <w:marLeft w:val="0"/>
                              <w:marRight w:val="0"/>
                              <w:marTop w:val="0"/>
                              <w:marBottom w:val="0"/>
                              <w:divBdr>
                                <w:top w:val="none" w:sz="0" w:space="0" w:color="auto"/>
                                <w:left w:val="none" w:sz="0" w:space="0" w:color="auto"/>
                                <w:bottom w:val="none" w:sz="0" w:space="0" w:color="auto"/>
                                <w:right w:val="none" w:sz="0" w:space="0" w:color="auto"/>
                              </w:divBdr>
                            </w:div>
                            <w:div w:id="175921865">
                              <w:marLeft w:val="0"/>
                              <w:marRight w:val="0"/>
                              <w:marTop w:val="0"/>
                              <w:marBottom w:val="0"/>
                              <w:divBdr>
                                <w:top w:val="none" w:sz="0" w:space="0" w:color="auto"/>
                                <w:left w:val="none" w:sz="0" w:space="0" w:color="auto"/>
                                <w:bottom w:val="none" w:sz="0" w:space="0" w:color="auto"/>
                                <w:right w:val="none" w:sz="0" w:space="0" w:color="auto"/>
                              </w:divBdr>
                            </w:div>
                            <w:div w:id="1795951431">
                              <w:marLeft w:val="0"/>
                              <w:marRight w:val="0"/>
                              <w:marTop w:val="0"/>
                              <w:marBottom w:val="0"/>
                              <w:divBdr>
                                <w:top w:val="none" w:sz="0" w:space="0" w:color="auto"/>
                                <w:left w:val="none" w:sz="0" w:space="0" w:color="auto"/>
                                <w:bottom w:val="none" w:sz="0" w:space="0" w:color="auto"/>
                                <w:right w:val="none" w:sz="0" w:space="0" w:color="auto"/>
                              </w:divBdr>
                            </w:div>
                            <w:div w:id="458568976">
                              <w:marLeft w:val="0"/>
                              <w:marRight w:val="0"/>
                              <w:marTop w:val="0"/>
                              <w:marBottom w:val="0"/>
                              <w:divBdr>
                                <w:top w:val="none" w:sz="0" w:space="0" w:color="auto"/>
                                <w:left w:val="none" w:sz="0" w:space="0" w:color="auto"/>
                                <w:bottom w:val="none" w:sz="0" w:space="0" w:color="auto"/>
                                <w:right w:val="none" w:sz="0" w:space="0" w:color="auto"/>
                              </w:divBdr>
                            </w:div>
                            <w:div w:id="1198665395">
                              <w:marLeft w:val="0"/>
                              <w:marRight w:val="0"/>
                              <w:marTop w:val="0"/>
                              <w:marBottom w:val="0"/>
                              <w:divBdr>
                                <w:top w:val="none" w:sz="0" w:space="0" w:color="auto"/>
                                <w:left w:val="none" w:sz="0" w:space="0" w:color="auto"/>
                                <w:bottom w:val="none" w:sz="0" w:space="0" w:color="auto"/>
                                <w:right w:val="none" w:sz="0" w:space="0" w:color="auto"/>
                              </w:divBdr>
                            </w:div>
                            <w:div w:id="3546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6504">
                  <w:marLeft w:val="0"/>
                  <w:marRight w:val="0"/>
                  <w:marTop w:val="0"/>
                  <w:marBottom w:val="0"/>
                  <w:divBdr>
                    <w:top w:val="none" w:sz="0" w:space="0" w:color="auto"/>
                    <w:left w:val="none" w:sz="0" w:space="0" w:color="auto"/>
                    <w:bottom w:val="none" w:sz="0" w:space="0" w:color="auto"/>
                    <w:right w:val="none" w:sz="0" w:space="0" w:color="auto"/>
                  </w:divBdr>
                  <w:divsChild>
                    <w:div w:id="1452821962">
                      <w:marLeft w:val="0"/>
                      <w:marRight w:val="0"/>
                      <w:marTop w:val="0"/>
                      <w:marBottom w:val="0"/>
                      <w:divBdr>
                        <w:top w:val="none" w:sz="0" w:space="0" w:color="auto"/>
                        <w:left w:val="none" w:sz="0" w:space="0" w:color="auto"/>
                        <w:bottom w:val="none" w:sz="0" w:space="0" w:color="auto"/>
                        <w:right w:val="none" w:sz="0" w:space="0" w:color="auto"/>
                      </w:divBdr>
                      <w:divsChild>
                        <w:div w:id="11944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1615">
          <w:marLeft w:val="0"/>
          <w:marRight w:val="0"/>
          <w:marTop w:val="0"/>
          <w:marBottom w:val="0"/>
          <w:divBdr>
            <w:top w:val="none" w:sz="0" w:space="0" w:color="auto"/>
            <w:left w:val="none" w:sz="0" w:space="0" w:color="auto"/>
            <w:bottom w:val="none" w:sz="0" w:space="0" w:color="auto"/>
            <w:right w:val="none" w:sz="0" w:space="0" w:color="auto"/>
          </w:divBdr>
          <w:divsChild>
            <w:div w:id="133762528">
              <w:marLeft w:val="0"/>
              <w:marRight w:val="0"/>
              <w:marTop w:val="0"/>
              <w:marBottom w:val="0"/>
              <w:divBdr>
                <w:top w:val="none" w:sz="0" w:space="0" w:color="auto"/>
                <w:left w:val="none" w:sz="0" w:space="0" w:color="auto"/>
                <w:bottom w:val="none" w:sz="0" w:space="0" w:color="auto"/>
                <w:right w:val="none" w:sz="0" w:space="0" w:color="auto"/>
              </w:divBdr>
              <w:divsChild>
                <w:div w:id="566722349">
                  <w:marLeft w:val="0"/>
                  <w:marRight w:val="0"/>
                  <w:marTop w:val="0"/>
                  <w:marBottom w:val="0"/>
                  <w:divBdr>
                    <w:top w:val="none" w:sz="0" w:space="0" w:color="auto"/>
                    <w:left w:val="none" w:sz="0" w:space="0" w:color="auto"/>
                    <w:bottom w:val="none" w:sz="0" w:space="0" w:color="auto"/>
                    <w:right w:val="none" w:sz="0" w:space="0" w:color="auto"/>
                  </w:divBdr>
                  <w:divsChild>
                    <w:div w:id="539632877">
                      <w:marLeft w:val="0"/>
                      <w:marRight w:val="0"/>
                      <w:marTop w:val="0"/>
                      <w:marBottom w:val="0"/>
                      <w:divBdr>
                        <w:top w:val="none" w:sz="0" w:space="0" w:color="auto"/>
                        <w:left w:val="none" w:sz="0" w:space="0" w:color="auto"/>
                        <w:bottom w:val="none" w:sz="0" w:space="0" w:color="auto"/>
                        <w:right w:val="none" w:sz="0" w:space="0" w:color="auto"/>
                      </w:divBdr>
                      <w:divsChild>
                        <w:div w:id="8951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8541">
          <w:marLeft w:val="0"/>
          <w:marRight w:val="0"/>
          <w:marTop w:val="0"/>
          <w:marBottom w:val="0"/>
          <w:divBdr>
            <w:top w:val="none" w:sz="0" w:space="0" w:color="auto"/>
            <w:left w:val="none" w:sz="0" w:space="0" w:color="auto"/>
            <w:bottom w:val="none" w:sz="0" w:space="0" w:color="auto"/>
            <w:right w:val="none" w:sz="0" w:space="0" w:color="auto"/>
          </w:divBdr>
          <w:divsChild>
            <w:div w:id="726026644">
              <w:marLeft w:val="0"/>
              <w:marRight w:val="0"/>
              <w:marTop w:val="0"/>
              <w:marBottom w:val="0"/>
              <w:divBdr>
                <w:top w:val="none" w:sz="0" w:space="0" w:color="auto"/>
                <w:left w:val="none" w:sz="0" w:space="0" w:color="auto"/>
                <w:bottom w:val="none" w:sz="0" w:space="0" w:color="auto"/>
                <w:right w:val="none" w:sz="0" w:space="0" w:color="auto"/>
              </w:divBdr>
              <w:divsChild>
                <w:div w:id="1472097188">
                  <w:marLeft w:val="0"/>
                  <w:marRight w:val="0"/>
                  <w:marTop w:val="0"/>
                  <w:marBottom w:val="0"/>
                  <w:divBdr>
                    <w:top w:val="none" w:sz="0" w:space="0" w:color="auto"/>
                    <w:left w:val="none" w:sz="0" w:space="0" w:color="auto"/>
                    <w:bottom w:val="none" w:sz="0" w:space="0" w:color="auto"/>
                    <w:right w:val="none" w:sz="0" w:space="0" w:color="auto"/>
                  </w:divBdr>
                  <w:divsChild>
                    <w:div w:id="1144663899">
                      <w:marLeft w:val="0"/>
                      <w:marRight w:val="0"/>
                      <w:marTop w:val="0"/>
                      <w:marBottom w:val="0"/>
                      <w:divBdr>
                        <w:top w:val="none" w:sz="0" w:space="0" w:color="auto"/>
                        <w:left w:val="none" w:sz="0" w:space="0" w:color="auto"/>
                        <w:bottom w:val="none" w:sz="0" w:space="0" w:color="auto"/>
                        <w:right w:val="none" w:sz="0" w:space="0" w:color="auto"/>
                      </w:divBdr>
                      <w:divsChild>
                        <w:div w:id="7184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846430">
      <w:bodyDiv w:val="1"/>
      <w:marLeft w:val="0"/>
      <w:marRight w:val="0"/>
      <w:marTop w:val="0"/>
      <w:marBottom w:val="0"/>
      <w:divBdr>
        <w:top w:val="none" w:sz="0" w:space="0" w:color="auto"/>
        <w:left w:val="none" w:sz="0" w:space="0" w:color="auto"/>
        <w:bottom w:val="none" w:sz="0" w:space="0" w:color="auto"/>
        <w:right w:val="none" w:sz="0" w:space="0" w:color="auto"/>
      </w:divBdr>
      <w:divsChild>
        <w:div w:id="481393568">
          <w:marLeft w:val="0"/>
          <w:marRight w:val="0"/>
          <w:marTop w:val="0"/>
          <w:marBottom w:val="0"/>
          <w:divBdr>
            <w:top w:val="none" w:sz="0" w:space="0" w:color="auto"/>
            <w:left w:val="none" w:sz="0" w:space="0" w:color="auto"/>
            <w:bottom w:val="none" w:sz="0" w:space="0" w:color="auto"/>
            <w:right w:val="none" w:sz="0" w:space="0" w:color="auto"/>
          </w:divBdr>
          <w:divsChild>
            <w:div w:id="1187868330">
              <w:marLeft w:val="0"/>
              <w:marRight w:val="0"/>
              <w:marTop w:val="0"/>
              <w:marBottom w:val="0"/>
              <w:divBdr>
                <w:top w:val="none" w:sz="0" w:space="0" w:color="auto"/>
                <w:left w:val="none" w:sz="0" w:space="0" w:color="auto"/>
                <w:bottom w:val="none" w:sz="0" w:space="0" w:color="auto"/>
                <w:right w:val="none" w:sz="0" w:space="0" w:color="auto"/>
              </w:divBdr>
              <w:divsChild>
                <w:div w:id="958992513">
                  <w:marLeft w:val="0"/>
                  <w:marRight w:val="0"/>
                  <w:marTop w:val="0"/>
                  <w:marBottom w:val="0"/>
                  <w:divBdr>
                    <w:top w:val="none" w:sz="0" w:space="0" w:color="auto"/>
                    <w:left w:val="none" w:sz="0" w:space="0" w:color="auto"/>
                    <w:bottom w:val="none" w:sz="0" w:space="0" w:color="auto"/>
                    <w:right w:val="none" w:sz="0" w:space="0" w:color="auto"/>
                  </w:divBdr>
                  <w:divsChild>
                    <w:div w:id="2129005570">
                      <w:marLeft w:val="0"/>
                      <w:marRight w:val="0"/>
                      <w:marTop w:val="0"/>
                      <w:marBottom w:val="0"/>
                      <w:divBdr>
                        <w:top w:val="none" w:sz="0" w:space="0" w:color="auto"/>
                        <w:left w:val="none" w:sz="0" w:space="0" w:color="auto"/>
                        <w:bottom w:val="none" w:sz="0" w:space="0" w:color="auto"/>
                        <w:right w:val="none" w:sz="0" w:space="0" w:color="auto"/>
                      </w:divBdr>
                      <w:divsChild>
                        <w:div w:id="4298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244">
                  <w:marLeft w:val="0"/>
                  <w:marRight w:val="0"/>
                  <w:marTop w:val="0"/>
                  <w:marBottom w:val="0"/>
                  <w:divBdr>
                    <w:top w:val="none" w:sz="0" w:space="0" w:color="auto"/>
                    <w:left w:val="none" w:sz="0" w:space="0" w:color="auto"/>
                    <w:bottom w:val="none" w:sz="0" w:space="0" w:color="auto"/>
                    <w:right w:val="none" w:sz="0" w:space="0" w:color="auto"/>
                  </w:divBdr>
                  <w:divsChild>
                    <w:div w:id="9720044">
                      <w:marLeft w:val="0"/>
                      <w:marRight w:val="0"/>
                      <w:marTop w:val="0"/>
                      <w:marBottom w:val="0"/>
                      <w:divBdr>
                        <w:top w:val="none" w:sz="0" w:space="0" w:color="auto"/>
                        <w:left w:val="none" w:sz="0" w:space="0" w:color="auto"/>
                        <w:bottom w:val="none" w:sz="0" w:space="0" w:color="auto"/>
                        <w:right w:val="none" w:sz="0" w:space="0" w:color="auto"/>
                      </w:divBdr>
                      <w:divsChild>
                        <w:div w:id="11548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99377">
          <w:marLeft w:val="0"/>
          <w:marRight w:val="0"/>
          <w:marTop w:val="0"/>
          <w:marBottom w:val="0"/>
          <w:divBdr>
            <w:top w:val="none" w:sz="0" w:space="0" w:color="auto"/>
            <w:left w:val="none" w:sz="0" w:space="0" w:color="auto"/>
            <w:bottom w:val="none" w:sz="0" w:space="0" w:color="auto"/>
            <w:right w:val="none" w:sz="0" w:space="0" w:color="auto"/>
          </w:divBdr>
          <w:divsChild>
            <w:div w:id="140538849">
              <w:marLeft w:val="0"/>
              <w:marRight w:val="0"/>
              <w:marTop w:val="0"/>
              <w:marBottom w:val="0"/>
              <w:divBdr>
                <w:top w:val="none" w:sz="0" w:space="0" w:color="auto"/>
                <w:left w:val="none" w:sz="0" w:space="0" w:color="auto"/>
                <w:bottom w:val="none" w:sz="0" w:space="0" w:color="auto"/>
                <w:right w:val="none" w:sz="0" w:space="0" w:color="auto"/>
              </w:divBdr>
              <w:divsChild>
                <w:div w:id="1084259407">
                  <w:marLeft w:val="0"/>
                  <w:marRight w:val="0"/>
                  <w:marTop w:val="0"/>
                  <w:marBottom w:val="0"/>
                  <w:divBdr>
                    <w:top w:val="none" w:sz="0" w:space="0" w:color="auto"/>
                    <w:left w:val="none" w:sz="0" w:space="0" w:color="auto"/>
                    <w:bottom w:val="none" w:sz="0" w:space="0" w:color="auto"/>
                    <w:right w:val="none" w:sz="0" w:space="0" w:color="auto"/>
                  </w:divBdr>
                  <w:divsChild>
                    <w:div w:id="1042362616">
                      <w:marLeft w:val="0"/>
                      <w:marRight w:val="0"/>
                      <w:marTop w:val="0"/>
                      <w:marBottom w:val="0"/>
                      <w:divBdr>
                        <w:top w:val="none" w:sz="0" w:space="0" w:color="auto"/>
                        <w:left w:val="none" w:sz="0" w:space="0" w:color="auto"/>
                        <w:bottom w:val="none" w:sz="0" w:space="0" w:color="auto"/>
                        <w:right w:val="none" w:sz="0" w:space="0" w:color="auto"/>
                      </w:divBdr>
                      <w:divsChild>
                        <w:div w:id="14977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43978">
          <w:marLeft w:val="0"/>
          <w:marRight w:val="0"/>
          <w:marTop w:val="0"/>
          <w:marBottom w:val="0"/>
          <w:divBdr>
            <w:top w:val="none" w:sz="0" w:space="0" w:color="auto"/>
            <w:left w:val="none" w:sz="0" w:space="0" w:color="auto"/>
            <w:bottom w:val="none" w:sz="0" w:space="0" w:color="auto"/>
            <w:right w:val="none" w:sz="0" w:space="0" w:color="auto"/>
          </w:divBdr>
          <w:divsChild>
            <w:div w:id="2001806290">
              <w:marLeft w:val="0"/>
              <w:marRight w:val="0"/>
              <w:marTop w:val="0"/>
              <w:marBottom w:val="0"/>
              <w:divBdr>
                <w:top w:val="none" w:sz="0" w:space="0" w:color="auto"/>
                <w:left w:val="none" w:sz="0" w:space="0" w:color="auto"/>
                <w:bottom w:val="none" w:sz="0" w:space="0" w:color="auto"/>
                <w:right w:val="none" w:sz="0" w:space="0" w:color="auto"/>
              </w:divBdr>
              <w:divsChild>
                <w:div w:id="1495950931">
                  <w:marLeft w:val="0"/>
                  <w:marRight w:val="0"/>
                  <w:marTop w:val="0"/>
                  <w:marBottom w:val="0"/>
                  <w:divBdr>
                    <w:top w:val="none" w:sz="0" w:space="0" w:color="auto"/>
                    <w:left w:val="none" w:sz="0" w:space="0" w:color="auto"/>
                    <w:bottom w:val="none" w:sz="0" w:space="0" w:color="auto"/>
                    <w:right w:val="none" w:sz="0" w:space="0" w:color="auto"/>
                  </w:divBdr>
                  <w:divsChild>
                    <w:div w:id="1775855989">
                      <w:marLeft w:val="0"/>
                      <w:marRight w:val="0"/>
                      <w:marTop w:val="0"/>
                      <w:marBottom w:val="0"/>
                      <w:divBdr>
                        <w:top w:val="none" w:sz="0" w:space="0" w:color="auto"/>
                        <w:left w:val="none" w:sz="0" w:space="0" w:color="auto"/>
                        <w:bottom w:val="none" w:sz="0" w:space="0" w:color="auto"/>
                        <w:right w:val="none" w:sz="0" w:space="0" w:color="auto"/>
                      </w:divBdr>
                      <w:divsChild>
                        <w:div w:id="56438857">
                          <w:marLeft w:val="0"/>
                          <w:marRight w:val="0"/>
                          <w:marTop w:val="0"/>
                          <w:marBottom w:val="0"/>
                          <w:divBdr>
                            <w:top w:val="none" w:sz="0" w:space="0" w:color="auto"/>
                            <w:left w:val="none" w:sz="0" w:space="0" w:color="auto"/>
                            <w:bottom w:val="none" w:sz="0" w:space="0" w:color="auto"/>
                            <w:right w:val="none" w:sz="0" w:space="0" w:color="auto"/>
                          </w:divBdr>
                          <w:divsChild>
                            <w:div w:id="338778013">
                              <w:marLeft w:val="0"/>
                              <w:marRight w:val="0"/>
                              <w:marTop w:val="0"/>
                              <w:marBottom w:val="0"/>
                              <w:divBdr>
                                <w:top w:val="none" w:sz="0" w:space="0" w:color="auto"/>
                                <w:left w:val="none" w:sz="0" w:space="0" w:color="auto"/>
                                <w:bottom w:val="none" w:sz="0" w:space="0" w:color="auto"/>
                                <w:right w:val="none" w:sz="0" w:space="0" w:color="auto"/>
                              </w:divBdr>
                            </w:div>
                            <w:div w:id="1214199426">
                              <w:marLeft w:val="0"/>
                              <w:marRight w:val="0"/>
                              <w:marTop w:val="0"/>
                              <w:marBottom w:val="0"/>
                              <w:divBdr>
                                <w:top w:val="none" w:sz="0" w:space="0" w:color="auto"/>
                                <w:left w:val="none" w:sz="0" w:space="0" w:color="auto"/>
                                <w:bottom w:val="none" w:sz="0" w:space="0" w:color="auto"/>
                                <w:right w:val="none" w:sz="0" w:space="0" w:color="auto"/>
                              </w:divBdr>
                            </w:div>
                            <w:div w:id="629551384">
                              <w:marLeft w:val="0"/>
                              <w:marRight w:val="0"/>
                              <w:marTop w:val="0"/>
                              <w:marBottom w:val="0"/>
                              <w:divBdr>
                                <w:top w:val="none" w:sz="0" w:space="0" w:color="auto"/>
                                <w:left w:val="none" w:sz="0" w:space="0" w:color="auto"/>
                                <w:bottom w:val="none" w:sz="0" w:space="0" w:color="auto"/>
                                <w:right w:val="none" w:sz="0" w:space="0" w:color="auto"/>
                              </w:divBdr>
                            </w:div>
                            <w:div w:id="1893953891">
                              <w:marLeft w:val="0"/>
                              <w:marRight w:val="0"/>
                              <w:marTop w:val="0"/>
                              <w:marBottom w:val="0"/>
                              <w:divBdr>
                                <w:top w:val="none" w:sz="0" w:space="0" w:color="auto"/>
                                <w:left w:val="none" w:sz="0" w:space="0" w:color="auto"/>
                                <w:bottom w:val="none" w:sz="0" w:space="0" w:color="auto"/>
                                <w:right w:val="none" w:sz="0" w:space="0" w:color="auto"/>
                              </w:divBdr>
                            </w:div>
                            <w:div w:id="198975677">
                              <w:marLeft w:val="0"/>
                              <w:marRight w:val="0"/>
                              <w:marTop w:val="0"/>
                              <w:marBottom w:val="0"/>
                              <w:divBdr>
                                <w:top w:val="none" w:sz="0" w:space="0" w:color="auto"/>
                                <w:left w:val="none" w:sz="0" w:space="0" w:color="auto"/>
                                <w:bottom w:val="none" w:sz="0" w:space="0" w:color="auto"/>
                                <w:right w:val="none" w:sz="0" w:space="0" w:color="auto"/>
                              </w:divBdr>
                            </w:div>
                            <w:div w:id="2438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41777">
                  <w:marLeft w:val="0"/>
                  <w:marRight w:val="0"/>
                  <w:marTop w:val="0"/>
                  <w:marBottom w:val="0"/>
                  <w:divBdr>
                    <w:top w:val="none" w:sz="0" w:space="0" w:color="auto"/>
                    <w:left w:val="none" w:sz="0" w:space="0" w:color="auto"/>
                    <w:bottom w:val="none" w:sz="0" w:space="0" w:color="auto"/>
                    <w:right w:val="none" w:sz="0" w:space="0" w:color="auto"/>
                  </w:divBdr>
                  <w:divsChild>
                    <w:div w:id="1853101971">
                      <w:marLeft w:val="0"/>
                      <w:marRight w:val="0"/>
                      <w:marTop w:val="0"/>
                      <w:marBottom w:val="0"/>
                      <w:divBdr>
                        <w:top w:val="none" w:sz="0" w:space="0" w:color="auto"/>
                        <w:left w:val="none" w:sz="0" w:space="0" w:color="auto"/>
                        <w:bottom w:val="none" w:sz="0" w:space="0" w:color="auto"/>
                        <w:right w:val="none" w:sz="0" w:space="0" w:color="auto"/>
                      </w:divBdr>
                      <w:divsChild>
                        <w:div w:id="5003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24484">
          <w:marLeft w:val="0"/>
          <w:marRight w:val="0"/>
          <w:marTop w:val="0"/>
          <w:marBottom w:val="0"/>
          <w:divBdr>
            <w:top w:val="none" w:sz="0" w:space="0" w:color="auto"/>
            <w:left w:val="none" w:sz="0" w:space="0" w:color="auto"/>
            <w:bottom w:val="none" w:sz="0" w:space="0" w:color="auto"/>
            <w:right w:val="none" w:sz="0" w:space="0" w:color="auto"/>
          </w:divBdr>
          <w:divsChild>
            <w:div w:id="1689330195">
              <w:marLeft w:val="0"/>
              <w:marRight w:val="0"/>
              <w:marTop w:val="0"/>
              <w:marBottom w:val="0"/>
              <w:divBdr>
                <w:top w:val="none" w:sz="0" w:space="0" w:color="auto"/>
                <w:left w:val="none" w:sz="0" w:space="0" w:color="auto"/>
                <w:bottom w:val="none" w:sz="0" w:space="0" w:color="auto"/>
                <w:right w:val="none" w:sz="0" w:space="0" w:color="auto"/>
              </w:divBdr>
              <w:divsChild>
                <w:div w:id="1939558144">
                  <w:marLeft w:val="0"/>
                  <w:marRight w:val="0"/>
                  <w:marTop w:val="0"/>
                  <w:marBottom w:val="0"/>
                  <w:divBdr>
                    <w:top w:val="none" w:sz="0" w:space="0" w:color="auto"/>
                    <w:left w:val="none" w:sz="0" w:space="0" w:color="auto"/>
                    <w:bottom w:val="none" w:sz="0" w:space="0" w:color="auto"/>
                    <w:right w:val="none" w:sz="0" w:space="0" w:color="auto"/>
                  </w:divBdr>
                  <w:divsChild>
                    <w:div w:id="995954589">
                      <w:marLeft w:val="0"/>
                      <w:marRight w:val="0"/>
                      <w:marTop w:val="0"/>
                      <w:marBottom w:val="0"/>
                      <w:divBdr>
                        <w:top w:val="none" w:sz="0" w:space="0" w:color="auto"/>
                        <w:left w:val="none" w:sz="0" w:space="0" w:color="auto"/>
                        <w:bottom w:val="none" w:sz="0" w:space="0" w:color="auto"/>
                        <w:right w:val="none" w:sz="0" w:space="0" w:color="auto"/>
                      </w:divBdr>
                      <w:divsChild>
                        <w:div w:id="15139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20761">
          <w:marLeft w:val="0"/>
          <w:marRight w:val="0"/>
          <w:marTop w:val="0"/>
          <w:marBottom w:val="0"/>
          <w:divBdr>
            <w:top w:val="none" w:sz="0" w:space="0" w:color="auto"/>
            <w:left w:val="none" w:sz="0" w:space="0" w:color="auto"/>
            <w:bottom w:val="none" w:sz="0" w:space="0" w:color="auto"/>
            <w:right w:val="none" w:sz="0" w:space="0" w:color="auto"/>
          </w:divBdr>
          <w:divsChild>
            <w:div w:id="1872063236">
              <w:marLeft w:val="0"/>
              <w:marRight w:val="0"/>
              <w:marTop w:val="0"/>
              <w:marBottom w:val="0"/>
              <w:divBdr>
                <w:top w:val="none" w:sz="0" w:space="0" w:color="auto"/>
                <w:left w:val="none" w:sz="0" w:space="0" w:color="auto"/>
                <w:bottom w:val="none" w:sz="0" w:space="0" w:color="auto"/>
                <w:right w:val="none" w:sz="0" w:space="0" w:color="auto"/>
              </w:divBdr>
              <w:divsChild>
                <w:div w:id="868641762">
                  <w:marLeft w:val="0"/>
                  <w:marRight w:val="0"/>
                  <w:marTop w:val="0"/>
                  <w:marBottom w:val="0"/>
                  <w:divBdr>
                    <w:top w:val="none" w:sz="0" w:space="0" w:color="auto"/>
                    <w:left w:val="none" w:sz="0" w:space="0" w:color="auto"/>
                    <w:bottom w:val="none" w:sz="0" w:space="0" w:color="auto"/>
                    <w:right w:val="none" w:sz="0" w:space="0" w:color="auto"/>
                  </w:divBdr>
                  <w:divsChild>
                    <w:div w:id="711610548">
                      <w:marLeft w:val="0"/>
                      <w:marRight w:val="0"/>
                      <w:marTop w:val="0"/>
                      <w:marBottom w:val="0"/>
                      <w:divBdr>
                        <w:top w:val="none" w:sz="0" w:space="0" w:color="auto"/>
                        <w:left w:val="none" w:sz="0" w:space="0" w:color="auto"/>
                        <w:bottom w:val="none" w:sz="0" w:space="0" w:color="auto"/>
                        <w:right w:val="none" w:sz="0" w:space="0" w:color="auto"/>
                      </w:divBdr>
                      <w:divsChild>
                        <w:div w:id="16247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idv.sharepoint.com/:f:/g/EvgVwoaKidBLtJdvhK_tb9oBPuTghTd9_pLh_170GfbEvQ?e=MKhJV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ucovani.edu.cz/jak-na-to-ve-sko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ucovani.edu.cz/for-par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ucovani.edu.cz/pro-rod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4" ma:contentTypeDescription="Vytvoří nový dokument" ma:contentTypeScope="" ma:versionID="92fbfd3f0a43090e705c20c92680de0f">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99d12e274e711f352bb1ee0058d7902f"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EBBAD-8ED3-49F3-B0E7-26A9B59B2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8F86E-0BDA-403F-9D0C-3651C1ECF011}">
  <ds:schemaRefs>
    <ds:schemaRef ds:uri="http://schemas.microsoft.com/sharepoint/v3/contenttype/forms"/>
  </ds:schemaRefs>
</ds:datastoreItem>
</file>

<file path=customXml/itemProps3.xml><?xml version="1.0" encoding="utf-8"?>
<ds:datastoreItem xmlns:ds="http://schemas.openxmlformats.org/officeDocument/2006/customXml" ds:itemID="{BBFA475F-9446-4356-A886-5FF8442AF70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ab261f9a-1435-400c-a97f-84e6a2775321"/>
    <ds:schemaRef ds:uri="8de666df-5235-44e4-9e9e-17ca03fddb6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5654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Primas Karel</dc:creator>
  <cp:keywords/>
  <dc:description/>
  <cp:lastModifiedBy>Smolová Závorová Halka</cp:lastModifiedBy>
  <cp:revision>3</cp:revision>
  <dcterms:created xsi:type="dcterms:W3CDTF">2022-01-28T17:25:00Z</dcterms:created>
  <dcterms:modified xsi:type="dcterms:W3CDTF">2022-01-28T17:26:00Z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