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9371" w14:textId="207A5742" w:rsidR="00CB5927" w:rsidRPr="00530372" w:rsidRDefault="00CB5927" w:rsidP="00CB5927">
      <w:pPr>
        <w:rPr>
          <w:rFonts w:asciiTheme="minorHAnsi" w:hAnsiTheme="minorHAnsi" w:cstheme="minorHAnsi"/>
          <w:lang w:val="fr-FR"/>
        </w:rPr>
      </w:pPr>
      <w:r w:rsidRPr="00530372">
        <w:rPr>
          <w:rFonts w:asciiTheme="minorHAnsi" w:hAnsiTheme="minorHAnsi" w:cstheme="minorHAnsi"/>
          <w:lang w:val="fr-FR"/>
        </w:rPr>
        <w:t>Text</w:t>
      </w:r>
      <w:r w:rsidR="00650DE7" w:rsidRPr="00530372">
        <w:rPr>
          <w:rFonts w:asciiTheme="minorHAnsi" w:hAnsiTheme="minorHAnsi" w:cstheme="minorHAnsi"/>
          <w:lang w:val="fr-FR"/>
        </w:rPr>
        <w:t>e de</w:t>
      </w:r>
      <w:r w:rsidRPr="00530372">
        <w:rPr>
          <w:rFonts w:asciiTheme="minorHAnsi" w:hAnsiTheme="minorHAnsi" w:cstheme="minorHAnsi"/>
          <w:lang w:val="fr-FR"/>
        </w:rPr>
        <w:t xml:space="preserve"> </w:t>
      </w:r>
      <w:hyperlink r:id="rId10" w:history="1">
        <w:r w:rsidRPr="00530372">
          <w:rPr>
            <w:rStyle w:val="Hypertextovodkaz"/>
            <w:rFonts w:asciiTheme="minorHAnsi" w:hAnsiTheme="minorHAnsi" w:cstheme="minorHAnsi"/>
            <w:lang w:val="fr-FR"/>
          </w:rPr>
          <w:t>https://doucovani.edu.cz/pro-rodice</w:t>
        </w:r>
      </w:hyperlink>
    </w:p>
    <w:p w14:paraId="47ADE44C" w14:textId="78420FD8" w:rsidR="00CB5927" w:rsidRPr="00530372" w:rsidRDefault="00650DE7" w:rsidP="00CB5927">
      <w:pPr>
        <w:rPr>
          <w:rFonts w:asciiTheme="minorHAnsi" w:hAnsiTheme="minorHAnsi" w:cstheme="minorHAnsi"/>
          <w:lang w:val="fr-FR"/>
        </w:rPr>
      </w:pPr>
      <w:r w:rsidRPr="00530372">
        <w:rPr>
          <w:rFonts w:asciiTheme="minorHAnsi" w:hAnsiTheme="minorHAnsi" w:cstheme="minorHAnsi"/>
          <w:lang w:val="fr-FR"/>
        </w:rPr>
        <w:t>sur</w:t>
      </w:r>
      <w:r w:rsidR="00CB5927" w:rsidRPr="00530372">
        <w:rPr>
          <w:rFonts w:asciiTheme="minorHAnsi" w:hAnsiTheme="minorHAnsi" w:cstheme="minorHAnsi"/>
          <w:lang w:val="fr-FR"/>
        </w:rPr>
        <w:t xml:space="preserve"> </w:t>
      </w:r>
      <w:hyperlink r:id="rId11" w:history="1">
        <w:r w:rsidR="00CB5927" w:rsidRPr="00530372">
          <w:rPr>
            <w:rStyle w:val="Hypertextovodkaz"/>
            <w:rFonts w:asciiTheme="minorHAnsi" w:hAnsiTheme="minorHAnsi" w:cstheme="minorHAnsi"/>
            <w:lang w:val="fr-FR"/>
          </w:rPr>
          <w:t>https://doucovani.edu.cz/for-parents</w:t>
        </w:r>
      </w:hyperlink>
    </w:p>
    <w:p w14:paraId="79EA8F95" w14:textId="71721C4D" w:rsidR="00CB5927" w:rsidRPr="00530372" w:rsidRDefault="00CB5927" w:rsidP="00CB5927">
      <w:pPr>
        <w:rPr>
          <w:rFonts w:asciiTheme="minorHAnsi" w:hAnsiTheme="minorHAnsi" w:cstheme="minorHAnsi"/>
          <w:lang w:val="fr-FR"/>
        </w:rPr>
      </w:pPr>
    </w:p>
    <w:p w14:paraId="41B4A95D" w14:textId="077C7BB6" w:rsidR="00CB5927" w:rsidRPr="00530372" w:rsidRDefault="00CB5927" w:rsidP="00CB5927">
      <w:pPr>
        <w:jc w:val="center"/>
        <w:rPr>
          <w:rFonts w:asciiTheme="minorHAnsi" w:hAnsiTheme="minorHAnsi" w:cstheme="minorHAnsi"/>
          <w:lang w:val="fr-FR"/>
        </w:rPr>
      </w:pPr>
      <w:r w:rsidRPr="00530372">
        <w:rPr>
          <w:rFonts w:asciiTheme="minorHAnsi" w:hAnsiTheme="minorHAnsi" w:cstheme="minorHAnsi"/>
          <w:lang w:val="fr-FR"/>
        </w:rPr>
        <w:t>----------------------------------------------------------</w:t>
      </w:r>
    </w:p>
    <w:p w14:paraId="2CB5EF2D" w14:textId="5AA55B9A" w:rsidR="00CB5927" w:rsidRPr="00530372" w:rsidRDefault="00CB5927" w:rsidP="00CB5927">
      <w:pPr>
        <w:rPr>
          <w:rFonts w:asciiTheme="minorHAnsi" w:hAnsiTheme="minorHAnsi" w:cstheme="minorHAnsi"/>
          <w:lang w:val="fr-FR"/>
        </w:rPr>
      </w:pPr>
    </w:p>
    <w:p w14:paraId="14B7FD03" w14:textId="77777777" w:rsidR="00CB5927" w:rsidRPr="00530372" w:rsidRDefault="00CB5927" w:rsidP="00CB5927">
      <w:pPr>
        <w:rPr>
          <w:rFonts w:asciiTheme="minorHAnsi" w:hAnsiTheme="minorHAnsi" w:cstheme="minorHAnsi"/>
          <w:lang w:val="fr-FR"/>
        </w:rPr>
      </w:pPr>
    </w:p>
    <w:p w14:paraId="1C9CD508" w14:textId="64AEFFFC" w:rsidR="00CB5927" w:rsidRPr="00530372" w:rsidRDefault="00650DE7" w:rsidP="00CB5927">
      <w:pPr>
        <w:rPr>
          <w:rFonts w:asciiTheme="minorHAnsi" w:hAnsiTheme="minorHAnsi" w:cstheme="minorHAnsi"/>
          <w:b/>
          <w:bCs/>
          <w:sz w:val="40"/>
          <w:szCs w:val="40"/>
          <w:lang w:val="fr-FR"/>
        </w:rPr>
      </w:pPr>
      <w:r w:rsidRPr="00530372">
        <w:rPr>
          <w:rFonts w:asciiTheme="minorHAnsi" w:hAnsiTheme="minorHAnsi" w:cstheme="minorHAnsi"/>
          <w:b/>
          <w:bCs/>
          <w:sz w:val="40"/>
          <w:szCs w:val="40"/>
          <w:lang w:val="fr-FR"/>
        </w:rPr>
        <w:t>À l’intention des parents</w:t>
      </w:r>
      <w:bookmarkStart w:id="0" w:name="_GoBack"/>
      <w:bookmarkEnd w:id="0"/>
    </w:p>
    <w:p w14:paraId="47A55864" w14:textId="2C682196" w:rsidR="00CB5927" w:rsidRPr="00530372" w:rsidRDefault="00650DE7" w:rsidP="00CB5927">
      <w:pPr>
        <w:rPr>
          <w:rFonts w:asciiTheme="minorHAnsi" w:hAnsiTheme="minorHAnsi" w:cstheme="minorHAnsi"/>
          <w:lang w:val="fr-FR"/>
        </w:rPr>
      </w:pPr>
      <w:r w:rsidRPr="00530372">
        <w:rPr>
          <w:rFonts w:asciiTheme="minorHAnsi" w:hAnsiTheme="minorHAnsi" w:cstheme="minorHAnsi"/>
          <w:lang w:val="fr-FR"/>
        </w:rPr>
        <w:t xml:space="preserve">Informations à partager avec les parents </w:t>
      </w:r>
    </w:p>
    <w:p w14:paraId="2D3CCEEB" w14:textId="77777777" w:rsidR="00CB5927" w:rsidRPr="00530372" w:rsidRDefault="00767C2D" w:rsidP="00CB5927">
      <w:pPr>
        <w:rPr>
          <w:rFonts w:asciiTheme="minorHAnsi" w:hAnsiTheme="minorHAnsi" w:cstheme="minorHAnsi"/>
          <w:lang w:val="fr-FR"/>
        </w:rPr>
      </w:pPr>
      <w:r>
        <w:rPr>
          <w:rFonts w:asciiTheme="minorHAnsi" w:hAnsiTheme="minorHAnsi" w:cstheme="minorHAnsi"/>
          <w:lang w:val="fr-FR"/>
        </w:rPr>
        <w:pict w14:anchorId="7D8733ED">
          <v:rect id="_x0000_i1025" style="width:0;height:2.25pt" o:hralign="center" o:hrstd="t" o:hrnoshade="t" o:hr="t" fillcolor="black" stroked="f"/>
        </w:pict>
      </w:r>
    </w:p>
    <w:p w14:paraId="46CC28B4" w14:textId="77777777" w:rsidR="00CB5927" w:rsidRPr="00530372" w:rsidRDefault="00CB5927" w:rsidP="00CB5927">
      <w:pPr>
        <w:rPr>
          <w:rFonts w:asciiTheme="minorHAnsi" w:hAnsiTheme="minorHAnsi" w:cstheme="minorHAnsi"/>
          <w:b/>
          <w:bCs/>
          <w:lang w:val="fr-FR"/>
        </w:rPr>
      </w:pPr>
    </w:p>
    <w:p w14:paraId="10DAD801" w14:textId="0AB921CA" w:rsidR="00CB5927" w:rsidRPr="00530372" w:rsidRDefault="00650DE7" w:rsidP="00CB5927">
      <w:pPr>
        <w:rPr>
          <w:rFonts w:asciiTheme="minorHAnsi" w:hAnsiTheme="minorHAnsi" w:cstheme="minorHAnsi"/>
          <w:lang w:val="fr-FR"/>
        </w:rPr>
      </w:pPr>
      <w:r w:rsidRPr="00530372">
        <w:rPr>
          <w:rFonts w:asciiTheme="minorHAnsi" w:hAnsiTheme="minorHAnsi" w:cstheme="minorHAnsi"/>
          <w:b/>
          <w:bCs/>
          <w:lang w:val="fr-FR"/>
        </w:rPr>
        <w:t xml:space="preserve">Qu’est-ce que le Plan national de soutien scolaire </w:t>
      </w:r>
      <w:r w:rsidR="00CB5927" w:rsidRPr="00530372">
        <w:rPr>
          <w:rFonts w:asciiTheme="minorHAnsi" w:hAnsiTheme="minorHAnsi" w:cstheme="minorHAnsi"/>
          <w:b/>
          <w:bCs/>
          <w:lang w:val="fr-FR"/>
        </w:rPr>
        <w:t>?</w:t>
      </w:r>
    </w:p>
    <w:p w14:paraId="369D4E8B" w14:textId="37504911" w:rsidR="00CB5927" w:rsidRPr="00530372" w:rsidRDefault="00650DE7" w:rsidP="00CB5927">
      <w:pPr>
        <w:rPr>
          <w:rFonts w:asciiTheme="minorHAnsi" w:hAnsiTheme="minorHAnsi" w:cstheme="minorHAnsi"/>
          <w:lang w:val="fr-FR"/>
        </w:rPr>
      </w:pPr>
      <w:r w:rsidRPr="00530372">
        <w:rPr>
          <w:rFonts w:asciiTheme="minorHAnsi" w:hAnsiTheme="minorHAnsi" w:cstheme="minorHAnsi"/>
          <w:lang w:val="fr-FR"/>
        </w:rPr>
        <w:t xml:space="preserve">Le Ministère de l’Education nationale, de la Jeunesse et du Sport a préparé un Plan national de soutien scolaire qui permettra d’atténuer l’impact de l’absence des cours en présentiel consécutive à la pandémie </w:t>
      </w:r>
      <w:r w:rsidR="00CB5927" w:rsidRPr="00530372">
        <w:rPr>
          <w:rFonts w:asciiTheme="minorHAnsi" w:hAnsiTheme="minorHAnsi" w:cstheme="minorHAnsi"/>
          <w:lang w:val="fr-FR"/>
        </w:rPr>
        <w:t xml:space="preserve">COVID-19. </w:t>
      </w:r>
      <w:r w:rsidRPr="00530372">
        <w:rPr>
          <w:rFonts w:asciiTheme="minorHAnsi" w:hAnsiTheme="minorHAnsi" w:cstheme="minorHAnsi"/>
          <w:lang w:val="fr-FR"/>
        </w:rPr>
        <w:t xml:space="preserve">Il est destiné avant tout aux élèves </w:t>
      </w:r>
      <w:r w:rsidR="006129C6" w:rsidRPr="00530372">
        <w:rPr>
          <w:rFonts w:asciiTheme="minorHAnsi" w:hAnsiTheme="minorHAnsi" w:cstheme="minorHAnsi"/>
          <w:lang w:val="fr-FR"/>
        </w:rPr>
        <w:t xml:space="preserve">avec risque d’échec scolaire et, dans le cas extrême, </w:t>
      </w:r>
      <w:r w:rsidR="007629E0" w:rsidRPr="00530372">
        <w:rPr>
          <w:rFonts w:asciiTheme="minorHAnsi" w:hAnsiTheme="minorHAnsi" w:cstheme="minorHAnsi"/>
          <w:lang w:val="fr-FR"/>
        </w:rPr>
        <w:t>d’abandon</w:t>
      </w:r>
      <w:r w:rsidR="006129C6" w:rsidRPr="00530372">
        <w:rPr>
          <w:rFonts w:asciiTheme="minorHAnsi" w:hAnsiTheme="minorHAnsi" w:cstheme="minorHAnsi"/>
          <w:lang w:val="fr-FR"/>
        </w:rPr>
        <w:t xml:space="preserve"> des études.</w:t>
      </w:r>
      <w:r w:rsidR="00CB5927" w:rsidRPr="00530372">
        <w:rPr>
          <w:rFonts w:asciiTheme="minorHAnsi" w:hAnsiTheme="minorHAnsi" w:cstheme="minorHAnsi"/>
          <w:lang w:val="fr-FR"/>
        </w:rPr>
        <w:t xml:space="preserve"> </w:t>
      </w:r>
      <w:r w:rsidR="00B92161" w:rsidRPr="00530372">
        <w:rPr>
          <w:rFonts w:asciiTheme="minorHAnsi" w:hAnsiTheme="minorHAnsi" w:cstheme="minorHAnsi"/>
          <w:lang w:val="fr-FR"/>
        </w:rPr>
        <w:t>Les résultats scolaires de c</w:t>
      </w:r>
      <w:r w:rsidR="006129C6" w:rsidRPr="00530372">
        <w:rPr>
          <w:rFonts w:asciiTheme="minorHAnsi" w:hAnsiTheme="minorHAnsi" w:cstheme="minorHAnsi"/>
          <w:lang w:val="fr-FR"/>
        </w:rPr>
        <w:t xml:space="preserve">es élèves </w:t>
      </w:r>
      <w:r w:rsidR="00B92161" w:rsidRPr="00530372">
        <w:rPr>
          <w:rFonts w:asciiTheme="minorHAnsi" w:hAnsiTheme="minorHAnsi" w:cstheme="minorHAnsi"/>
          <w:lang w:val="fr-FR"/>
        </w:rPr>
        <w:t xml:space="preserve">ont considérablement baissé. </w:t>
      </w:r>
    </w:p>
    <w:p w14:paraId="5AC9B8C9" w14:textId="77777777" w:rsidR="00CB5927" w:rsidRPr="00530372" w:rsidRDefault="00CB5927" w:rsidP="00CB5927">
      <w:pPr>
        <w:rPr>
          <w:rFonts w:asciiTheme="minorHAnsi" w:hAnsiTheme="minorHAnsi" w:cstheme="minorHAnsi"/>
          <w:lang w:val="fr-FR"/>
        </w:rPr>
      </w:pPr>
    </w:p>
    <w:p w14:paraId="4BDAFC78" w14:textId="7EE67B75" w:rsidR="00CB5927" w:rsidRPr="00530372" w:rsidRDefault="007939F6" w:rsidP="00CB5927">
      <w:pPr>
        <w:rPr>
          <w:rFonts w:asciiTheme="minorHAnsi" w:hAnsiTheme="minorHAnsi" w:cstheme="minorHAnsi"/>
          <w:lang w:val="fr-FR"/>
        </w:rPr>
      </w:pPr>
      <w:r w:rsidRPr="00530372">
        <w:rPr>
          <w:rFonts w:asciiTheme="minorHAnsi" w:hAnsiTheme="minorHAnsi" w:cstheme="minorHAnsi"/>
          <w:b/>
          <w:bCs/>
          <w:lang w:val="fr-FR"/>
        </w:rPr>
        <w:t>Est-ce que le soutien scolaire concern</w:t>
      </w:r>
      <w:r w:rsidR="00C07D25">
        <w:rPr>
          <w:rFonts w:asciiTheme="minorHAnsi" w:hAnsiTheme="minorHAnsi" w:cstheme="minorHAnsi"/>
          <w:b/>
          <w:bCs/>
          <w:lang w:val="fr-FR"/>
        </w:rPr>
        <w:t>e</w:t>
      </w:r>
      <w:r w:rsidRPr="00530372">
        <w:rPr>
          <w:rFonts w:asciiTheme="minorHAnsi" w:hAnsiTheme="minorHAnsi" w:cstheme="minorHAnsi"/>
          <w:b/>
          <w:bCs/>
          <w:lang w:val="fr-FR"/>
        </w:rPr>
        <w:t xml:space="preserve"> également notre école </w:t>
      </w:r>
      <w:r w:rsidR="00CB5927" w:rsidRPr="00530372">
        <w:rPr>
          <w:rFonts w:asciiTheme="minorHAnsi" w:hAnsiTheme="minorHAnsi" w:cstheme="minorHAnsi"/>
          <w:b/>
          <w:bCs/>
          <w:lang w:val="fr-FR"/>
        </w:rPr>
        <w:t>?</w:t>
      </w:r>
    </w:p>
    <w:p w14:paraId="2B14567F" w14:textId="6FBAA6E5" w:rsidR="00CB5927" w:rsidRPr="00530372" w:rsidRDefault="007939F6" w:rsidP="00CB5927">
      <w:pPr>
        <w:rPr>
          <w:rFonts w:asciiTheme="minorHAnsi" w:hAnsiTheme="minorHAnsi" w:cstheme="minorHAnsi"/>
          <w:lang w:val="fr-FR"/>
        </w:rPr>
      </w:pPr>
      <w:r w:rsidRPr="00530372">
        <w:rPr>
          <w:rFonts w:asciiTheme="minorHAnsi" w:hAnsiTheme="minorHAnsi" w:cstheme="minorHAnsi"/>
          <w:lang w:val="fr-FR"/>
        </w:rPr>
        <w:t>Le plan soutient toutes les écoles élémentaires et les établissements secondaires</w:t>
      </w:r>
      <w:r w:rsidR="00CB5927" w:rsidRPr="00530372">
        <w:rPr>
          <w:rFonts w:asciiTheme="minorHAnsi" w:hAnsiTheme="minorHAnsi" w:cstheme="minorHAnsi"/>
          <w:lang w:val="fr-FR"/>
        </w:rPr>
        <w:t xml:space="preserve"> </w:t>
      </w:r>
      <w:r w:rsidRPr="00530372">
        <w:rPr>
          <w:rFonts w:asciiTheme="minorHAnsi" w:hAnsiTheme="minorHAnsi" w:cstheme="minorHAnsi"/>
          <w:lang w:val="fr-FR"/>
        </w:rPr>
        <w:t xml:space="preserve">ainsi que les conservatoires en République tchèque </w:t>
      </w:r>
      <w:r w:rsidR="00C07D25">
        <w:rPr>
          <w:rFonts w:asciiTheme="minorHAnsi" w:hAnsiTheme="minorHAnsi" w:cstheme="minorHAnsi"/>
          <w:lang w:val="fr-FR"/>
        </w:rPr>
        <w:t>lors de</w:t>
      </w:r>
      <w:r w:rsidRPr="00530372">
        <w:rPr>
          <w:rFonts w:asciiTheme="minorHAnsi" w:hAnsiTheme="minorHAnsi" w:cstheme="minorHAnsi"/>
          <w:lang w:val="fr-FR"/>
        </w:rPr>
        <w:t xml:space="preserve"> la mise en place du soutien scolaire individuel et de groupe.</w:t>
      </w:r>
      <w:r w:rsidR="00AA06C6" w:rsidRPr="00530372">
        <w:rPr>
          <w:rFonts w:asciiTheme="minorHAnsi" w:hAnsiTheme="minorHAnsi" w:cstheme="minorHAnsi"/>
          <w:lang w:val="fr-FR"/>
        </w:rPr>
        <w:t xml:space="preserve"> Les écoles ont bénéficié de moyens financiers en fonction du modèle mathématique </w:t>
      </w:r>
      <w:r w:rsidR="000A61A5" w:rsidRPr="00530372">
        <w:rPr>
          <w:rFonts w:asciiTheme="minorHAnsi" w:hAnsiTheme="minorHAnsi" w:cstheme="minorHAnsi"/>
          <w:lang w:val="fr-FR"/>
        </w:rPr>
        <w:t>utilisant le nombre d’élèves proposé par l’école, nécessitant le soutien scolaire, dans une enquête exceptionnelle du Ministère de l’Education, de la Jeunesse et des Sports, réalisée du 5 au 16 novembre 2021 et le nombre déduit d’élèves pénalisés dans l’école en question à partir des données de l’école.</w:t>
      </w:r>
      <w:r w:rsidR="00CB5927" w:rsidRPr="00530372">
        <w:rPr>
          <w:rFonts w:asciiTheme="minorHAnsi" w:hAnsiTheme="minorHAnsi" w:cstheme="minorHAnsi"/>
          <w:lang w:val="fr-FR"/>
        </w:rPr>
        <w:t xml:space="preserve"> </w:t>
      </w:r>
      <w:r w:rsidR="000A61A5" w:rsidRPr="00530372">
        <w:rPr>
          <w:rFonts w:asciiTheme="minorHAnsi" w:hAnsiTheme="minorHAnsi" w:cstheme="minorHAnsi"/>
          <w:lang w:val="fr-FR"/>
        </w:rPr>
        <w:t xml:space="preserve">Le modèle calcule les nombres d’élèves en trois groupes de façon décroissante en fonction </w:t>
      </w:r>
      <w:r w:rsidR="007629E0" w:rsidRPr="00530372">
        <w:rPr>
          <w:rFonts w:asciiTheme="minorHAnsi" w:hAnsiTheme="minorHAnsi" w:cstheme="minorHAnsi"/>
          <w:lang w:val="fr-FR"/>
        </w:rPr>
        <w:t>du degré</w:t>
      </w:r>
      <w:r w:rsidR="000A61A5" w:rsidRPr="00530372">
        <w:rPr>
          <w:rFonts w:asciiTheme="minorHAnsi" w:hAnsiTheme="minorHAnsi" w:cstheme="minorHAnsi"/>
          <w:lang w:val="fr-FR"/>
        </w:rPr>
        <w:t xml:space="preserve"> de </w:t>
      </w:r>
      <w:r w:rsidR="001F102A" w:rsidRPr="00530372">
        <w:rPr>
          <w:rFonts w:asciiTheme="minorHAnsi" w:hAnsiTheme="minorHAnsi" w:cstheme="minorHAnsi"/>
          <w:lang w:val="fr-FR"/>
        </w:rPr>
        <w:t xml:space="preserve">pénalisation et de retard. Le soutien scolaire a été soutenu au cours de la première phase du </w:t>
      </w:r>
      <w:r w:rsidR="00CB5927" w:rsidRPr="00530372">
        <w:rPr>
          <w:rFonts w:asciiTheme="minorHAnsi" w:hAnsiTheme="minorHAnsi" w:cstheme="minorHAnsi"/>
          <w:lang w:val="fr-FR"/>
        </w:rPr>
        <w:t xml:space="preserve">1. 9. </w:t>
      </w:r>
      <w:r w:rsidR="001F102A" w:rsidRPr="00530372">
        <w:rPr>
          <w:rFonts w:asciiTheme="minorHAnsi" w:hAnsiTheme="minorHAnsi" w:cstheme="minorHAnsi"/>
          <w:lang w:val="fr-FR"/>
        </w:rPr>
        <w:t>au</w:t>
      </w:r>
      <w:r w:rsidR="00CB5927" w:rsidRPr="00530372">
        <w:rPr>
          <w:rFonts w:asciiTheme="minorHAnsi" w:hAnsiTheme="minorHAnsi" w:cstheme="minorHAnsi"/>
          <w:lang w:val="fr-FR"/>
        </w:rPr>
        <w:t xml:space="preserve"> 31. 12. 2021 </w:t>
      </w:r>
      <w:r w:rsidR="001F102A" w:rsidRPr="00530372">
        <w:rPr>
          <w:rFonts w:asciiTheme="minorHAnsi" w:hAnsiTheme="minorHAnsi" w:cstheme="minorHAnsi"/>
          <w:lang w:val="fr-FR"/>
        </w:rPr>
        <w:t xml:space="preserve">et continue jusqu’à la fin de l’année scolaire </w:t>
      </w:r>
      <w:r w:rsidR="00CB5927" w:rsidRPr="00530372">
        <w:rPr>
          <w:rFonts w:asciiTheme="minorHAnsi" w:hAnsiTheme="minorHAnsi" w:cstheme="minorHAnsi"/>
          <w:lang w:val="fr-FR"/>
        </w:rPr>
        <w:t>2022/2023.</w:t>
      </w:r>
    </w:p>
    <w:p w14:paraId="56DF0496" w14:textId="77777777" w:rsidR="00CB5927" w:rsidRPr="00530372" w:rsidRDefault="00CB5927" w:rsidP="00CB5927">
      <w:pPr>
        <w:rPr>
          <w:rFonts w:asciiTheme="minorHAnsi" w:hAnsiTheme="minorHAnsi" w:cstheme="minorHAnsi"/>
          <w:lang w:val="fr-FR"/>
        </w:rPr>
      </w:pPr>
    </w:p>
    <w:p w14:paraId="464703E1" w14:textId="02C801F0" w:rsidR="00CB5927" w:rsidRPr="00530372" w:rsidRDefault="001A570F" w:rsidP="00CB5927">
      <w:pPr>
        <w:rPr>
          <w:rFonts w:asciiTheme="minorHAnsi" w:hAnsiTheme="minorHAnsi" w:cstheme="minorHAnsi"/>
          <w:lang w:val="fr-FR"/>
        </w:rPr>
      </w:pPr>
      <w:r w:rsidRPr="00530372">
        <w:rPr>
          <w:rFonts w:asciiTheme="minorHAnsi" w:hAnsiTheme="minorHAnsi" w:cstheme="minorHAnsi"/>
          <w:b/>
          <w:bCs/>
          <w:lang w:val="fr-FR"/>
        </w:rPr>
        <w:t xml:space="preserve">Qui fera le soutien scolaire à mon enfant </w:t>
      </w:r>
      <w:r w:rsidR="00CB5927" w:rsidRPr="00530372">
        <w:rPr>
          <w:rFonts w:asciiTheme="minorHAnsi" w:hAnsiTheme="minorHAnsi" w:cstheme="minorHAnsi"/>
          <w:b/>
          <w:bCs/>
          <w:lang w:val="fr-FR"/>
        </w:rPr>
        <w:t>?</w:t>
      </w:r>
    </w:p>
    <w:p w14:paraId="2D6C9BFE" w14:textId="3B8DF711" w:rsidR="00CB5927" w:rsidRPr="00530372" w:rsidRDefault="001A570F" w:rsidP="00CB5927">
      <w:pPr>
        <w:rPr>
          <w:rFonts w:asciiTheme="minorHAnsi" w:hAnsiTheme="minorHAnsi" w:cstheme="minorHAnsi"/>
          <w:lang w:val="fr-FR"/>
        </w:rPr>
      </w:pPr>
      <w:r w:rsidRPr="00530372">
        <w:rPr>
          <w:rFonts w:asciiTheme="minorHAnsi" w:hAnsiTheme="minorHAnsi" w:cstheme="minorHAnsi"/>
          <w:lang w:val="fr-FR"/>
        </w:rPr>
        <w:t xml:space="preserve">Le soutien scolaire sera fourni, par exemple, par les enseignants de l’école en question ou d’une école voisine, </w:t>
      </w:r>
      <w:r w:rsidR="004074CC">
        <w:rPr>
          <w:rFonts w:asciiTheme="minorHAnsi" w:hAnsiTheme="minorHAnsi" w:cstheme="minorHAnsi"/>
          <w:lang w:val="fr-FR"/>
        </w:rPr>
        <w:t>par d</w:t>
      </w:r>
      <w:r w:rsidRPr="00530372">
        <w:rPr>
          <w:rFonts w:asciiTheme="minorHAnsi" w:hAnsiTheme="minorHAnsi" w:cstheme="minorHAnsi"/>
          <w:lang w:val="fr-FR"/>
        </w:rPr>
        <w:t xml:space="preserve">es </w:t>
      </w:r>
      <w:r w:rsidR="007629E0" w:rsidRPr="00530372">
        <w:rPr>
          <w:rFonts w:asciiTheme="minorHAnsi" w:hAnsiTheme="minorHAnsi" w:cstheme="minorHAnsi"/>
          <w:lang w:val="fr-FR"/>
        </w:rPr>
        <w:t>assistants</w:t>
      </w:r>
      <w:r w:rsidRPr="00530372">
        <w:rPr>
          <w:rFonts w:asciiTheme="minorHAnsi" w:hAnsiTheme="minorHAnsi" w:cstheme="minorHAnsi"/>
          <w:lang w:val="fr-FR"/>
        </w:rPr>
        <w:t xml:space="preserve"> de l’enseignant, </w:t>
      </w:r>
      <w:r w:rsidR="004074CC">
        <w:rPr>
          <w:rFonts w:asciiTheme="minorHAnsi" w:hAnsiTheme="minorHAnsi" w:cstheme="minorHAnsi"/>
          <w:lang w:val="fr-FR"/>
        </w:rPr>
        <w:t>d</w:t>
      </w:r>
      <w:r w:rsidRPr="00530372">
        <w:rPr>
          <w:rFonts w:asciiTheme="minorHAnsi" w:hAnsiTheme="minorHAnsi" w:cstheme="minorHAnsi"/>
          <w:lang w:val="fr-FR"/>
        </w:rPr>
        <w:t xml:space="preserve">es étudiants ou </w:t>
      </w:r>
      <w:r w:rsidR="004074CC">
        <w:rPr>
          <w:rFonts w:asciiTheme="minorHAnsi" w:hAnsiTheme="minorHAnsi" w:cstheme="minorHAnsi"/>
          <w:lang w:val="fr-FR"/>
        </w:rPr>
        <w:t>d</w:t>
      </w:r>
      <w:r w:rsidRPr="00530372">
        <w:rPr>
          <w:rFonts w:asciiTheme="minorHAnsi" w:hAnsiTheme="minorHAnsi" w:cstheme="minorHAnsi"/>
          <w:lang w:val="fr-FR"/>
        </w:rPr>
        <w:t>es enseignants retraités. Il peut également être fourni par des bénévoles des organisations à but non lucratif près de chez vous</w:t>
      </w:r>
      <w:r w:rsidR="004074CC">
        <w:rPr>
          <w:rFonts w:asciiTheme="minorHAnsi" w:hAnsiTheme="minorHAnsi" w:cstheme="minorHAnsi"/>
          <w:lang w:val="fr-FR"/>
        </w:rPr>
        <w:t xml:space="preserve">, qui </w:t>
      </w:r>
      <w:r w:rsidRPr="00530372">
        <w:rPr>
          <w:rFonts w:asciiTheme="minorHAnsi" w:hAnsiTheme="minorHAnsi" w:cstheme="minorHAnsi"/>
          <w:lang w:val="fr-FR"/>
        </w:rPr>
        <w:t xml:space="preserve">deviennent de ce fait des employés de l’école et peuvent prétendre à une rémunération à hauteur maximale de </w:t>
      </w:r>
      <w:r w:rsidR="00CB5927" w:rsidRPr="00530372">
        <w:rPr>
          <w:rFonts w:asciiTheme="minorHAnsi" w:hAnsiTheme="minorHAnsi" w:cstheme="minorHAnsi"/>
          <w:lang w:val="fr-FR"/>
        </w:rPr>
        <w:t xml:space="preserve">250 </w:t>
      </w:r>
      <w:r w:rsidRPr="00530372">
        <w:rPr>
          <w:rFonts w:asciiTheme="minorHAnsi" w:hAnsiTheme="minorHAnsi" w:cstheme="minorHAnsi"/>
          <w:lang w:val="fr-FR"/>
        </w:rPr>
        <w:t>CZK</w:t>
      </w:r>
      <w:r w:rsidR="00CB5927" w:rsidRPr="00530372">
        <w:rPr>
          <w:rFonts w:asciiTheme="minorHAnsi" w:hAnsiTheme="minorHAnsi" w:cstheme="minorHAnsi"/>
          <w:lang w:val="fr-FR"/>
        </w:rPr>
        <w:t xml:space="preserve">/h. </w:t>
      </w:r>
      <w:r w:rsidR="00DE35E7" w:rsidRPr="00530372">
        <w:rPr>
          <w:rFonts w:asciiTheme="minorHAnsi" w:hAnsiTheme="minorHAnsi" w:cstheme="minorHAnsi"/>
          <w:lang w:val="fr-FR"/>
        </w:rPr>
        <w:t>L</w:t>
      </w:r>
      <w:r w:rsidR="004074CC">
        <w:rPr>
          <w:rFonts w:asciiTheme="minorHAnsi" w:hAnsiTheme="minorHAnsi" w:cstheme="minorHAnsi"/>
          <w:lang w:val="fr-FR"/>
        </w:rPr>
        <w:t>es élèves devraient suivre le</w:t>
      </w:r>
      <w:r w:rsidR="00DE35E7" w:rsidRPr="00530372">
        <w:rPr>
          <w:rFonts w:asciiTheme="minorHAnsi" w:hAnsiTheme="minorHAnsi" w:cstheme="minorHAnsi"/>
          <w:lang w:val="fr-FR"/>
        </w:rPr>
        <w:t xml:space="preserve"> soutien scolaire </w:t>
      </w:r>
      <w:r w:rsidR="004074CC">
        <w:rPr>
          <w:rFonts w:asciiTheme="minorHAnsi" w:hAnsiTheme="minorHAnsi" w:cstheme="minorHAnsi"/>
          <w:lang w:val="fr-FR"/>
        </w:rPr>
        <w:t xml:space="preserve">personnellement et il devrait </w:t>
      </w:r>
      <w:r w:rsidR="00DE35E7" w:rsidRPr="00530372">
        <w:rPr>
          <w:rFonts w:asciiTheme="minorHAnsi" w:hAnsiTheme="minorHAnsi" w:cstheme="minorHAnsi"/>
          <w:lang w:val="fr-FR"/>
        </w:rPr>
        <w:t xml:space="preserve">concerner les </w:t>
      </w:r>
      <w:r w:rsidR="004074CC" w:rsidRPr="00530372">
        <w:rPr>
          <w:rFonts w:asciiTheme="minorHAnsi" w:hAnsiTheme="minorHAnsi" w:cstheme="minorHAnsi"/>
          <w:lang w:val="fr-FR"/>
        </w:rPr>
        <w:t xml:space="preserve">principales </w:t>
      </w:r>
      <w:r w:rsidR="00DE35E7" w:rsidRPr="00530372">
        <w:rPr>
          <w:rFonts w:asciiTheme="minorHAnsi" w:hAnsiTheme="minorHAnsi" w:cstheme="minorHAnsi"/>
          <w:lang w:val="fr-FR"/>
        </w:rPr>
        <w:t>matières.</w:t>
      </w:r>
    </w:p>
    <w:p w14:paraId="0D248EAA" w14:textId="77777777" w:rsidR="00CB5927" w:rsidRPr="00530372" w:rsidRDefault="00CB5927" w:rsidP="00CB5927">
      <w:pPr>
        <w:rPr>
          <w:rFonts w:asciiTheme="minorHAnsi" w:hAnsiTheme="minorHAnsi" w:cstheme="minorHAnsi"/>
          <w:lang w:val="fr-FR"/>
        </w:rPr>
      </w:pPr>
    </w:p>
    <w:p w14:paraId="3AA91D2A" w14:textId="504C212A" w:rsidR="00CB5927" w:rsidRPr="00530372" w:rsidRDefault="00DE35E7" w:rsidP="00CB5927">
      <w:pPr>
        <w:rPr>
          <w:rFonts w:asciiTheme="minorHAnsi" w:hAnsiTheme="minorHAnsi" w:cstheme="minorHAnsi"/>
          <w:lang w:val="fr-FR"/>
        </w:rPr>
      </w:pPr>
      <w:r w:rsidRPr="00530372">
        <w:rPr>
          <w:rFonts w:asciiTheme="minorHAnsi" w:hAnsiTheme="minorHAnsi" w:cstheme="minorHAnsi"/>
          <w:b/>
          <w:bCs/>
          <w:lang w:val="fr-FR"/>
        </w:rPr>
        <w:t xml:space="preserve">Est-ce que le soutien scolaire est obligatoire </w:t>
      </w:r>
      <w:r w:rsidR="00CB5927" w:rsidRPr="00530372">
        <w:rPr>
          <w:rFonts w:asciiTheme="minorHAnsi" w:hAnsiTheme="minorHAnsi" w:cstheme="minorHAnsi"/>
          <w:b/>
          <w:bCs/>
          <w:lang w:val="fr-FR"/>
        </w:rPr>
        <w:t>?</w:t>
      </w:r>
    </w:p>
    <w:p w14:paraId="04D0AF73" w14:textId="17F995E2" w:rsidR="00CB5927" w:rsidRPr="00530372" w:rsidRDefault="00A758CF" w:rsidP="00CB5927">
      <w:pPr>
        <w:rPr>
          <w:rFonts w:asciiTheme="minorHAnsi" w:hAnsiTheme="minorHAnsi" w:cstheme="minorHAnsi"/>
          <w:lang w:val="fr-FR"/>
        </w:rPr>
      </w:pPr>
      <w:r w:rsidRPr="00530372">
        <w:rPr>
          <w:rFonts w:asciiTheme="minorHAnsi" w:hAnsiTheme="minorHAnsi" w:cstheme="minorHAnsi"/>
          <w:lang w:val="fr-FR"/>
        </w:rPr>
        <w:t xml:space="preserve">Les élèves intègrent le soutien scolaire sur décision de l’école qui utilise les critères (disponibles </w:t>
      </w:r>
      <w:hyperlink r:id="rId12" w:anchor="kriteria" w:history="1">
        <w:r w:rsidRPr="00530372">
          <w:rPr>
            <w:rStyle w:val="Hypertextovodkaz"/>
            <w:rFonts w:asciiTheme="minorHAnsi" w:hAnsiTheme="minorHAnsi" w:cstheme="minorHAnsi"/>
            <w:lang w:val="fr-FR"/>
          </w:rPr>
          <w:t>ICI</w:t>
        </w:r>
      </w:hyperlink>
      <w:r w:rsidR="00CB5927" w:rsidRPr="00530372">
        <w:rPr>
          <w:rFonts w:asciiTheme="minorHAnsi" w:hAnsiTheme="minorHAnsi" w:cstheme="minorHAnsi"/>
          <w:lang w:val="fr-FR"/>
        </w:rPr>
        <w:t xml:space="preserve">). </w:t>
      </w:r>
      <w:r w:rsidRPr="00530372">
        <w:rPr>
          <w:rFonts w:asciiTheme="minorHAnsi" w:hAnsiTheme="minorHAnsi" w:cstheme="minorHAnsi"/>
          <w:lang w:val="fr-FR"/>
        </w:rPr>
        <w:t>Le soutien scolaire ne fait pas partie de la scolarité obligatoire et dépend surtou</w:t>
      </w:r>
      <w:r w:rsidR="00530372">
        <w:rPr>
          <w:rFonts w:asciiTheme="minorHAnsi" w:hAnsiTheme="minorHAnsi" w:cstheme="minorHAnsi"/>
          <w:lang w:val="fr-FR"/>
        </w:rPr>
        <w:t>t</w:t>
      </w:r>
      <w:r w:rsidRPr="00530372">
        <w:rPr>
          <w:rFonts w:asciiTheme="minorHAnsi" w:hAnsiTheme="minorHAnsi" w:cstheme="minorHAnsi"/>
          <w:lang w:val="fr-FR"/>
        </w:rPr>
        <w:t xml:space="preserve"> de </w:t>
      </w:r>
      <w:r w:rsidR="004074CC">
        <w:rPr>
          <w:rFonts w:asciiTheme="minorHAnsi" w:hAnsiTheme="minorHAnsi" w:cstheme="minorHAnsi"/>
          <w:lang w:val="fr-FR"/>
        </w:rPr>
        <w:t>l’accord</w:t>
      </w:r>
      <w:r w:rsidRPr="00530372">
        <w:rPr>
          <w:rFonts w:asciiTheme="minorHAnsi" w:hAnsiTheme="minorHAnsi" w:cstheme="minorHAnsi"/>
          <w:lang w:val="fr-FR"/>
        </w:rPr>
        <w:t xml:space="preserve"> avec votre école. </w:t>
      </w:r>
      <w:r w:rsidR="00530372">
        <w:rPr>
          <w:rFonts w:asciiTheme="minorHAnsi" w:hAnsiTheme="minorHAnsi" w:cstheme="minorHAnsi"/>
          <w:lang w:val="fr-FR"/>
        </w:rPr>
        <w:t xml:space="preserve">C’est une occasion importante et il serait dommage de ne pas en profiter, ce n’est pas un « épouvantail ». Il est tout à fait normal que certains élèves </w:t>
      </w:r>
      <w:r w:rsidR="007629E0">
        <w:rPr>
          <w:rFonts w:asciiTheme="minorHAnsi" w:hAnsiTheme="minorHAnsi" w:cstheme="minorHAnsi"/>
          <w:lang w:val="fr-FR"/>
        </w:rPr>
        <w:t>n’apprennent</w:t>
      </w:r>
      <w:r w:rsidR="00530372">
        <w:rPr>
          <w:rFonts w:asciiTheme="minorHAnsi" w:hAnsiTheme="minorHAnsi" w:cstheme="minorHAnsi"/>
          <w:lang w:val="fr-FR"/>
        </w:rPr>
        <w:t xml:space="preserve"> pas tout de suite parfaitement et ne s’intéressent pas à toutes les matières à l’école. Chacun a le droit de ne pas comprendre quelque chose et de ne pas savoir. C’est pour cela qu’il y a des personnes pour les aider. </w:t>
      </w:r>
      <w:r w:rsidR="00D550A7">
        <w:rPr>
          <w:rFonts w:asciiTheme="minorHAnsi" w:hAnsiTheme="minorHAnsi" w:cstheme="minorHAnsi"/>
          <w:lang w:val="fr-FR"/>
        </w:rPr>
        <w:t xml:space="preserve">Si vous êtes intéressé par le soutien </w:t>
      </w:r>
      <w:r w:rsidR="005A30C0">
        <w:rPr>
          <w:rFonts w:asciiTheme="minorHAnsi" w:hAnsiTheme="minorHAnsi" w:cstheme="minorHAnsi"/>
          <w:lang w:val="fr-FR"/>
        </w:rPr>
        <w:t xml:space="preserve">scolaire </w:t>
      </w:r>
      <w:r w:rsidR="00D550A7">
        <w:rPr>
          <w:rFonts w:asciiTheme="minorHAnsi" w:hAnsiTheme="minorHAnsi" w:cstheme="minorHAnsi"/>
          <w:lang w:val="fr-FR"/>
        </w:rPr>
        <w:t xml:space="preserve">pour votre enfant dans le cadre de ce programme, merci de consulter son éventuelle intégration avec la direction de l’école ou avec son professeur principal. </w:t>
      </w:r>
    </w:p>
    <w:p w14:paraId="65ACA9A1" w14:textId="77777777" w:rsidR="00CB5927" w:rsidRPr="00530372" w:rsidRDefault="00CB5927" w:rsidP="00CB5927">
      <w:pPr>
        <w:rPr>
          <w:rFonts w:asciiTheme="minorHAnsi" w:hAnsiTheme="minorHAnsi" w:cstheme="minorHAnsi"/>
          <w:lang w:val="fr-FR"/>
        </w:rPr>
      </w:pPr>
    </w:p>
    <w:p w14:paraId="54E7846D" w14:textId="11CDFC05" w:rsidR="00CB5927" w:rsidRPr="00530372" w:rsidRDefault="00D550A7" w:rsidP="00CB5927">
      <w:pPr>
        <w:rPr>
          <w:rFonts w:asciiTheme="minorHAnsi" w:hAnsiTheme="minorHAnsi" w:cstheme="minorHAnsi"/>
          <w:lang w:val="fr-FR"/>
        </w:rPr>
      </w:pPr>
      <w:r>
        <w:rPr>
          <w:rFonts w:asciiTheme="minorHAnsi" w:hAnsiTheme="minorHAnsi" w:cstheme="minorHAnsi"/>
          <w:b/>
          <w:bCs/>
          <w:lang w:val="fr-FR"/>
        </w:rPr>
        <w:t xml:space="preserve">Comment le soutien </w:t>
      </w:r>
      <w:r w:rsidR="005A30C0">
        <w:rPr>
          <w:rFonts w:asciiTheme="minorHAnsi" w:hAnsiTheme="minorHAnsi" w:cstheme="minorHAnsi"/>
          <w:b/>
          <w:bCs/>
          <w:lang w:val="fr-FR"/>
        </w:rPr>
        <w:t>scolaire</w:t>
      </w:r>
      <w:r>
        <w:rPr>
          <w:rFonts w:asciiTheme="minorHAnsi" w:hAnsiTheme="minorHAnsi" w:cstheme="minorHAnsi"/>
          <w:b/>
          <w:bCs/>
          <w:lang w:val="fr-FR"/>
        </w:rPr>
        <w:t xml:space="preserve"> peut-il aider mon enfant </w:t>
      </w:r>
      <w:r w:rsidR="00CB5927" w:rsidRPr="00530372">
        <w:rPr>
          <w:rFonts w:asciiTheme="minorHAnsi" w:hAnsiTheme="minorHAnsi" w:cstheme="minorHAnsi"/>
          <w:b/>
          <w:bCs/>
          <w:lang w:val="fr-FR"/>
        </w:rPr>
        <w:t>?</w:t>
      </w:r>
    </w:p>
    <w:p w14:paraId="50D02589" w14:textId="4AD32D24" w:rsidR="00CB5927" w:rsidRPr="00530372" w:rsidRDefault="00F332D7" w:rsidP="00CB5927">
      <w:pPr>
        <w:rPr>
          <w:rFonts w:asciiTheme="minorHAnsi" w:hAnsiTheme="minorHAnsi" w:cstheme="minorHAnsi"/>
          <w:lang w:val="fr-FR"/>
        </w:rPr>
      </w:pPr>
      <w:r>
        <w:rPr>
          <w:rFonts w:asciiTheme="minorHAnsi" w:hAnsiTheme="minorHAnsi" w:cstheme="minorHAnsi"/>
          <w:lang w:val="fr-FR"/>
        </w:rPr>
        <w:t xml:space="preserve">Ce programme </w:t>
      </w:r>
      <w:r w:rsidR="005A30C0">
        <w:rPr>
          <w:rFonts w:asciiTheme="minorHAnsi" w:hAnsiTheme="minorHAnsi" w:cstheme="minorHAnsi"/>
          <w:lang w:val="fr-FR"/>
        </w:rPr>
        <w:t>de soutien scolaire</w:t>
      </w:r>
      <w:r>
        <w:rPr>
          <w:rFonts w:asciiTheme="minorHAnsi" w:hAnsiTheme="minorHAnsi" w:cstheme="minorHAnsi"/>
          <w:lang w:val="fr-FR"/>
        </w:rPr>
        <w:t xml:space="preserve"> permet </w:t>
      </w:r>
      <w:r w:rsidR="005A30C0">
        <w:rPr>
          <w:rFonts w:asciiTheme="minorHAnsi" w:hAnsiTheme="minorHAnsi" w:cstheme="minorHAnsi"/>
          <w:lang w:val="fr-FR"/>
        </w:rPr>
        <w:t>à l’élève</w:t>
      </w:r>
      <w:r>
        <w:rPr>
          <w:rFonts w:asciiTheme="minorHAnsi" w:hAnsiTheme="minorHAnsi" w:cstheme="minorHAnsi"/>
          <w:lang w:val="fr-FR"/>
        </w:rPr>
        <w:t xml:space="preserve"> de se consacrer en détail à n’importe quel sujet qu’il n’a pas compris pendant les cours ou, au contraire, qui a retenu son attention. Grâce à une approche individuelle, il a l’occasion unique de questionner l’enseignant ou de créer un lien avec </w:t>
      </w:r>
      <w:r w:rsidR="005A30C0">
        <w:rPr>
          <w:rFonts w:asciiTheme="minorHAnsi" w:hAnsiTheme="minorHAnsi" w:cstheme="minorHAnsi"/>
          <w:lang w:val="fr-FR"/>
        </w:rPr>
        <w:t>une</w:t>
      </w:r>
      <w:r>
        <w:rPr>
          <w:rFonts w:asciiTheme="minorHAnsi" w:hAnsiTheme="minorHAnsi" w:cstheme="minorHAnsi"/>
          <w:lang w:val="fr-FR"/>
        </w:rPr>
        <w:t xml:space="preserve"> matière qui ne l’intéressait pas jusqu’alors ou encore, de changer son avis sur </w:t>
      </w:r>
      <w:r w:rsidR="005A30C0">
        <w:rPr>
          <w:rFonts w:asciiTheme="minorHAnsi" w:hAnsiTheme="minorHAnsi" w:cstheme="minorHAnsi"/>
          <w:lang w:val="fr-FR"/>
        </w:rPr>
        <w:t>une</w:t>
      </w:r>
      <w:r>
        <w:rPr>
          <w:rFonts w:asciiTheme="minorHAnsi" w:hAnsiTheme="minorHAnsi" w:cstheme="minorHAnsi"/>
          <w:lang w:val="fr-FR"/>
        </w:rPr>
        <w:t xml:space="preserve"> matière qu’il n’aimait pas avant.</w:t>
      </w:r>
      <w:r w:rsidR="00CB5927" w:rsidRPr="00530372">
        <w:rPr>
          <w:rFonts w:asciiTheme="minorHAnsi" w:hAnsiTheme="minorHAnsi" w:cstheme="minorHAnsi"/>
          <w:lang w:val="fr-FR"/>
        </w:rPr>
        <w:t xml:space="preserve"> </w:t>
      </w:r>
      <w:r>
        <w:rPr>
          <w:rFonts w:asciiTheme="minorHAnsi" w:hAnsiTheme="minorHAnsi" w:cstheme="minorHAnsi"/>
          <w:lang w:val="fr-FR"/>
        </w:rPr>
        <w:t xml:space="preserve">En outre, dans certains cas, il peut créer de meilleurs liens avec </w:t>
      </w:r>
      <w:r w:rsidR="00740EC8">
        <w:rPr>
          <w:rFonts w:asciiTheme="minorHAnsi" w:hAnsiTheme="minorHAnsi" w:cstheme="minorHAnsi"/>
          <w:lang w:val="fr-FR"/>
        </w:rPr>
        <w:t xml:space="preserve">l’intervenant – l’enseignant, voire se lier d’amitié avec </w:t>
      </w:r>
      <w:r w:rsidR="005A30C0">
        <w:rPr>
          <w:rFonts w:asciiTheme="minorHAnsi" w:hAnsiTheme="minorHAnsi" w:cstheme="minorHAnsi"/>
          <w:lang w:val="fr-FR"/>
        </w:rPr>
        <w:t xml:space="preserve">un </w:t>
      </w:r>
      <w:r w:rsidR="00740EC8">
        <w:rPr>
          <w:rFonts w:asciiTheme="minorHAnsi" w:hAnsiTheme="minorHAnsi" w:cstheme="minorHAnsi"/>
          <w:lang w:val="fr-FR"/>
        </w:rPr>
        <w:t xml:space="preserve">intervenant externe.  </w:t>
      </w:r>
      <w:r w:rsidR="00CB5927" w:rsidRPr="00530372">
        <w:rPr>
          <w:rFonts w:asciiTheme="minorHAnsi" w:hAnsiTheme="minorHAnsi" w:cstheme="minorHAnsi"/>
          <w:lang w:val="fr-FR"/>
        </w:rPr>
        <w:t xml:space="preserve"> </w:t>
      </w:r>
      <w:r w:rsidR="00CB5927" w:rsidRPr="00530372">
        <w:rPr>
          <w:rFonts w:asciiTheme="minorHAnsi" w:hAnsiTheme="minorHAnsi" w:cstheme="minorHAnsi"/>
          <w:lang w:val="fr-FR"/>
        </w:rPr>
        <w:br/>
      </w:r>
      <w:r w:rsidR="00CB5927" w:rsidRPr="00530372">
        <w:rPr>
          <w:rFonts w:asciiTheme="minorHAnsi" w:hAnsiTheme="minorHAnsi" w:cstheme="minorHAnsi"/>
          <w:lang w:val="fr-FR"/>
        </w:rPr>
        <w:br/>
      </w:r>
      <w:r w:rsidR="00953E02">
        <w:rPr>
          <w:rFonts w:asciiTheme="minorHAnsi" w:hAnsiTheme="minorHAnsi" w:cstheme="minorHAnsi"/>
          <w:lang w:val="fr-FR"/>
        </w:rPr>
        <w:t>A long terme, l’intégration de l’élève aura très vraisemblablement un impact positif sur ses futurs revenus. Selon un rapport d</w:t>
      </w:r>
      <w:r w:rsidR="0039275F">
        <w:rPr>
          <w:rFonts w:asciiTheme="minorHAnsi" w:hAnsiTheme="minorHAnsi" w:cstheme="minorHAnsi"/>
          <w:lang w:val="fr-FR"/>
        </w:rPr>
        <w:t>’OCDE</w:t>
      </w:r>
      <w:r w:rsidR="00CB5927" w:rsidRPr="00530372">
        <w:rPr>
          <w:rFonts w:asciiTheme="minorHAnsi" w:hAnsiTheme="minorHAnsi" w:cstheme="minorHAnsi"/>
          <w:lang w:val="fr-FR"/>
        </w:rPr>
        <w:t xml:space="preserve">, </w:t>
      </w:r>
      <w:r w:rsidR="0039275F">
        <w:rPr>
          <w:rFonts w:asciiTheme="minorHAnsi" w:hAnsiTheme="minorHAnsi" w:cstheme="minorHAnsi"/>
          <w:lang w:val="fr-FR"/>
        </w:rPr>
        <w:t xml:space="preserve">chaque année d’études augmente les futurs revenus d’un élève en moyenne de </w:t>
      </w:r>
      <w:r w:rsidR="00CB5927" w:rsidRPr="00530372">
        <w:rPr>
          <w:rFonts w:asciiTheme="minorHAnsi" w:hAnsiTheme="minorHAnsi" w:cstheme="minorHAnsi"/>
          <w:lang w:val="fr-FR"/>
        </w:rPr>
        <w:t xml:space="preserve">7,5–10 %. </w:t>
      </w:r>
      <w:r w:rsidR="0039275F">
        <w:rPr>
          <w:rFonts w:asciiTheme="minorHAnsi" w:hAnsiTheme="minorHAnsi" w:cstheme="minorHAnsi"/>
          <w:lang w:val="fr-FR"/>
        </w:rPr>
        <w:t>Et l’</w:t>
      </w:r>
      <w:r w:rsidR="00323DAA">
        <w:rPr>
          <w:rFonts w:asciiTheme="minorHAnsi" w:hAnsiTheme="minorHAnsi" w:cstheme="minorHAnsi"/>
          <w:lang w:val="fr-FR"/>
        </w:rPr>
        <w:t>E</w:t>
      </w:r>
      <w:r w:rsidR="0039275F">
        <w:rPr>
          <w:rFonts w:asciiTheme="minorHAnsi" w:hAnsiTheme="minorHAnsi" w:cstheme="minorHAnsi"/>
          <w:lang w:val="fr-FR"/>
        </w:rPr>
        <w:t>tat récupère également son investissement dans l’enseignement, car du point de vue macroéconomique, l’intégration de l’élève et sa meilleure situation personnelle auront un impact positif également sur la productivité, le PIB et la recette de l’impôt.</w:t>
      </w:r>
    </w:p>
    <w:p w14:paraId="592AC8FD" w14:textId="77777777" w:rsidR="00CB5927" w:rsidRPr="00530372" w:rsidRDefault="00CB5927" w:rsidP="00CB5927">
      <w:pPr>
        <w:rPr>
          <w:rFonts w:asciiTheme="minorHAnsi" w:hAnsiTheme="minorHAnsi" w:cstheme="minorHAnsi"/>
          <w:lang w:val="fr-FR"/>
        </w:rPr>
      </w:pPr>
    </w:p>
    <w:p w14:paraId="5C3CCDBD" w14:textId="60FFEA71" w:rsidR="00CB5927" w:rsidRPr="00530372" w:rsidRDefault="00890512" w:rsidP="00CB5927">
      <w:pPr>
        <w:rPr>
          <w:rFonts w:asciiTheme="minorHAnsi" w:hAnsiTheme="minorHAnsi" w:cstheme="minorHAnsi"/>
          <w:lang w:val="fr-FR"/>
        </w:rPr>
      </w:pPr>
      <w:r>
        <w:rPr>
          <w:rFonts w:asciiTheme="minorHAnsi" w:hAnsiTheme="minorHAnsi" w:cstheme="minorHAnsi"/>
          <w:b/>
          <w:bCs/>
          <w:lang w:val="fr-FR"/>
        </w:rPr>
        <w:t xml:space="preserve">En quoi </w:t>
      </w:r>
      <w:r w:rsidR="00323DAA">
        <w:rPr>
          <w:rFonts w:asciiTheme="minorHAnsi" w:hAnsiTheme="minorHAnsi" w:cstheme="minorHAnsi"/>
          <w:b/>
          <w:bCs/>
          <w:lang w:val="fr-FR"/>
        </w:rPr>
        <w:t>le soutien scolaire</w:t>
      </w:r>
      <w:r>
        <w:rPr>
          <w:rFonts w:asciiTheme="minorHAnsi" w:hAnsiTheme="minorHAnsi" w:cstheme="minorHAnsi"/>
          <w:b/>
          <w:bCs/>
          <w:lang w:val="fr-FR"/>
        </w:rPr>
        <w:t xml:space="preserve"> du Plan national est-il unique et intéressant </w:t>
      </w:r>
      <w:r w:rsidR="00CB5927" w:rsidRPr="00530372">
        <w:rPr>
          <w:rFonts w:asciiTheme="minorHAnsi" w:hAnsiTheme="minorHAnsi" w:cstheme="minorHAnsi"/>
          <w:b/>
          <w:bCs/>
          <w:lang w:val="fr-FR"/>
        </w:rPr>
        <w:t>?</w:t>
      </w:r>
    </w:p>
    <w:p w14:paraId="23ADA4C0" w14:textId="560F6BC6" w:rsidR="00CB5927" w:rsidRPr="00530372" w:rsidRDefault="00890512" w:rsidP="00CB5927">
      <w:pPr>
        <w:rPr>
          <w:rFonts w:asciiTheme="minorHAnsi" w:hAnsiTheme="minorHAnsi" w:cstheme="minorHAnsi"/>
          <w:lang w:val="fr-FR"/>
        </w:rPr>
      </w:pPr>
      <w:r>
        <w:rPr>
          <w:rFonts w:asciiTheme="minorHAnsi" w:hAnsiTheme="minorHAnsi" w:cstheme="minorHAnsi"/>
          <w:lang w:val="fr-FR"/>
        </w:rPr>
        <w:t xml:space="preserve">Le Plan national de soutien </w:t>
      </w:r>
      <w:r w:rsidR="00323DAA">
        <w:rPr>
          <w:rFonts w:asciiTheme="minorHAnsi" w:hAnsiTheme="minorHAnsi" w:cstheme="minorHAnsi"/>
          <w:lang w:val="fr-FR"/>
        </w:rPr>
        <w:t xml:space="preserve">scolaire </w:t>
      </w:r>
      <w:r>
        <w:rPr>
          <w:rFonts w:asciiTheme="minorHAnsi" w:hAnsiTheme="minorHAnsi" w:cstheme="minorHAnsi"/>
          <w:lang w:val="fr-FR"/>
        </w:rPr>
        <w:t xml:space="preserve">est un programme </w:t>
      </w:r>
      <w:r w:rsidR="00323DAA">
        <w:rPr>
          <w:rFonts w:asciiTheme="minorHAnsi" w:hAnsiTheme="minorHAnsi" w:cstheme="minorHAnsi"/>
          <w:lang w:val="fr-FR"/>
        </w:rPr>
        <w:t>permettant d’</w:t>
      </w:r>
      <w:r>
        <w:rPr>
          <w:rFonts w:asciiTheme="minorHAnsi" w:hAnsiTheme="minorHAnsi" w:cstheme="minorHAnsi"/>
          <w:lang w:val="fr-FR"/>
        </w:rPr>
        <w:t xml:space="preserve">élargir non seulement les connaissances des élèves </w:t>
      </w:r>
      <w:r w:rsidR="00CB5927" w:rsidRPr="00530372">
        <w:rPr>
          <w:rFonts w:asciiTheme="minorHAnsi" w:hAnsiTheme="minorHAnsi" w:cstheme="minorHAnsi"/>
          <w:lang w:val="fr-FR"/>
        </w:rPr>
        <w:t>!</w:t>
      </w:r>
      <w:r w:rsidR="00CB5927" w:rsidRPr="00530372">
        <w:rPr>
          <w:rFonts w:asciiTheme="minorHAnsi" w:hAnsiTheme="minorHAnsi" w:cstheme="minorHAnsi"/>
          <w:lang w:val="fr-FR"/>
        </w:rPr>
        <w:br/>
        <w:t xml:space="preserve">→ </w:t>
      </w:r>
      <w:r>
        <w:rPr>
          <w:rFonts w:asciiTheme="minorHAnsi" w:hAnsiTheme="minorHAnsi" w:cstheme="minorHAnsi"/>
          <w:lang w:val="fr-FR"/>
        </w:rPr>
        <w:t>gratuit</w:t>
      </w:r>
      <w:r w:rsidR="00CB5927" w:rsidRPr="00530372">
        <w:rPr>
          <w:rFonts w:asciiTheme="minorHAnsi" w:hAnsiTheme="minorHAnsi" w:cstheme="minorHAnsi"/>
          <w:lang w:val="fr-FR"/>
        </w:rPr>
        <w:t xml:space="preserve"> (</w:t>
      </w:r>
      <w:r>
        <w:rPr>
          <w:rFonts w:asciiTheme="minorHAnsi" w:hAnsiTheme="minorHAnsi" w:cstheme="minorHAnsi"/>
          <w:lang w:val="fr-FR"/>
        </w:rPr>
        <w:t xml:space="preserve">financé par l’Etat du fonds de l’Union européenne appelé </w:t>
      </w:r>
      <w:r w:rsidR="00CB5927" w:rsidRPr="00530372">
        <w:rPr>
          <w:rFonts w:asciiTheme="minorHAnsi" w:hAnsiTheme="minorHAnsi" w:cstheme="minorHAnsi"/>
          <w:lang w:val="fr-FR"/>
        </w:rPr>
        <w:t>Next Generation EU),</w:t>
      </w:r>
      <w:r w:rsidR="00CB5927" w:rsidRPr="00530372">
        <w:rPr>
          <w:rFonts w:asciiTheme="minorHAnsi" w:hAnsiTheme="minorHAnsi" w:cstheme="minorHAnsi"/>
          <w:lang w:val="fr-FR"/>
        </w:rPr>
        <w:br/>
        <w:t xml:space="preserve">→ </w:t>
      </w:r>
      <w:r>
        <w:rPr>
          <w:rFonts w:asciiTheme="minorHAnsi" w:hAnsiTheme="minorHAnsi" w:cstheme="minorHAnsi"/>
          <w:lang w:val="fr-FR"/>
        </w:rPr>
        <w:t>organisé par la direction de l’école</w:t>
      </w:r>
      <w:r w:rsidR="00CB5927" w:rsidRPr="00530372">
        <w:rPr>
          <w:rFonts w:asciiTheme="minorHAnsi" w:hAnsiTheme="minorHAnsi" w:cstheme="minorHAnsi"/>
          <w:lang w:val="fr-FR"/>
        </w:rPr>
        <w:t>,</w:t>
      </w:r>
      <w:r w:rsidR="00CB5927" w:rsidRPr="00530372">
        <w:rPr>
          <w:rFonts w:asciiTheme="minorHAnsi" w:hAnsiTheme="minorHAnsi" w:cstheme="minorHAnsi"/>
          <w:lang w:val="fr-FR"/>
        </w:rPr>
        <w:br/>
        <w:t xml:space="preserve">→ </w:t>
      </w:r>
      <w:r>
        <w:rPr>
          <w:rFonts w:asciiTheme="minorHAnsi" w:hAnsiTheme="minorHAnsi" w:cstheme="minorHAnsi"/>
          <w:lang w:val="fr-FR"/>
        </w:rPr>
        <w:t>approche individuelle, petits groupes ou individus</w:t>
      </w:r>
      <w:r w:rsidR="00CB5927" w:rsidRPr="00530372">
        <w:rPr>
          <w:rFonts w:asciiTheme="minorHAnsi" w:hAnsiTheme="minorHAnsi" w:cstheme="minorHAnsi"/>
          <w:lang w:val="fr-FR"/>
        </w:rPr>
        <w:t>,</w:t>
      </w:r>
      <w:r w:rsidR="00CB5927" w:rsidRPr="00530372">
        <w:rPr>
          <w:rFonts w:asciiTheme="minorHAnsi" w:hAnsiTheme="minorHAnsi" w:cstheme="minorHAnsi"/>
          <w:lang w:val="fr-FR"/>
        </w:rPr>
        <w:br/>
        <w:t xml:space="preserve">→ </w:t>
      </w:r>
      <w:r>
        <w:rPr>
          <w:rFonts w:asciiTheme="minorHAnsi" w:hAnsiTheme="minorHAnsi" w:cstheme="minorHAnsi"/>
          <w:lang w:val="fr-FR"/>
        </w:rPr>
        <w:t xml:space="preserve">en collaboration avec des enseignants connus, employés par l’école, </w:t>
      </w:r>
      <w:r w:rsidR="00CB5927" w:rsidRPr="00530372">
        <w:rPr>
          <w:rFonts w:asciiTheme="minorHAnsi" w:hAnsiTheme="minorHAnsi" w:cstheme="minorHAnsi"/>
          <w:lang w:val="fr-FR"/>
        </w:rPr>
        <w:t xml:space="preserve"> </w:t>
      </w:r>
      <w:r w:rsidR="00CB5927" w:rsidRPr="00530372">
        <w:rPr>
          <w:rFonts w:asciiTheme="minorHAnsi" w:hAnsiTheme="minorHAnsi" w:cstheme="minorHAnsi"/>
          <w:lang w:val="fr-FR"/>
        </w:rPr>
        <w:br/>
        <w:t xml:space="preserve">→ </w:t>
      </w:r>
      <w:r>
        <w:rPr>
          <w:rFonts w:asciiTheme="minorHAnsi" w:hAnsiTheme="minorHAnsi" w:cstheme="minorHAnsi"/>
          <w:lang w:val="fr-FR"/>
        </w:rPr>
        <w:t xml:space="preserve">mais également avec des intervenants externes des organisations à but non lucratif, des étudiants des écoles supérieures et d’autres personnes, par exemple, des grands-pères ou grands-mères dont les connaissances sont souvent injustement oubliées </w:t>
      </w:r>
      <w:r w:rsidR="00CB5927" w:rsidRPr="00530372">
        <w:rPr>
          <w:rFonts w:asciiTheme="minorHAnsi" w:hAnsiTheme="minorHAnsi" w:cstheme="minorHAnsi"/>
          <w:lang w:val="fr-FR"/>
        </w:rPr>
        <w:t>;</w:t>
      </w:r>
      <w:r w:rsidR="00CB5927" w:rsidRPr="00530372">
        <w:rPr>
          <w:rFonts w:asciiTheme="minorHAnsi" w:hAnsiTheme="minorHAnsi" w:cstheme="minorHAnsi"/>
          <w:lang w:val="fr-FR"/>
        </w:rPr>
        <w:br/>
        <w:t xml:space="preserve">→ </w:t>
      </w:r>
      <w:r w:rsidR="00FE5EC0">
        <w:rPr>
          <w:rFonts w:asciiTheme="minorHAnsi" w:hAnsiTheme="minorHAnsi" w:cstheme="minorHAnsi"/>
          <w:lang w:val="fr-FR"/>
        </w:rPr>
        <w:t xml:space="preserve">une heure de plus dans l’emploi du temps ou à la place des </w:t>
      </w:r>
      <w:r w:rsidR="00AD31D1">
        <w:rPr>
          <w:rFonts w:asciiTheme="minorHAnsi" w:hAnsiTheme="minorHAnsi" w:cstheme="minorHAnsi"/>
          <w:lang w:val="fr-FR"/>
        </w:rPr>
        <w:t>groupes de loisirs</w:t>
      </w:r>
      <w:r w:rsidR="00CB5927" w:rsidRPr="00530372">
        <w:rPr>
          <w:rFonts w:asciiTheme="minorHAnsi" w:hAnsiTheme="minorHAnsi" w:cstheme="minorHAnsi"/>
          <w:lang w:val="fr-FR"/>
        </w:rPr>
        <w:t>,</w:t>
      </w:r>
      <w:r w:rsidR="00CB5927" w:rsidRPr="00530372">
        <w:rPr>
          <w:rFonts w:asciiTheme="minorHAnsi" w:hAnsiTheme="minorHAnsi" w:cstheme="minorHAnsi"/>
          <w:lang w:val="fr-FR"/>
        </w:rPr>
        <w:br/>
        <w:t xml:space="preserve">→ </w:t>
      </w:r>
      <w:r w:rsidR="00AD31D1">
        <w:rPr>
          <w:rFonts w:asciiTheme="minorHAnsi" w:hAnsiTheme="minorHAnsi" w:cstheme="minorHAnsi"/>
          <w:lang w:val="fr-FR"/>
        </w:rPr>
        <w:t>surtout en présentiel mais, lorsque c’est justifié, le soutien peut être</w:t>
      </w:r>
      <w:r w:rsidR="00850D2D">
        <w:rPr>
          <w:rFonts w:asciiTheme="minorHAnsi" w:hAnsiTheme="minorHAnsi" w:cstheme="minorHAnsi"/>
          <w:lang w:val="fr-FR"/>
        </w:rPr>
        <w:t xml:space="preserve"> suivi</w:t>
      </w:r>
      <w:r w:rsidR="00AD31D1">
        <w:rPr>
          <w:rFonts w:asciiTheme="minorHAnsi" w:hAnsiTheme="minorHAnsi" w:cstheme="minorHAnsi"/>
          <w:lang w:val="fr-FR"/>
        </w:rPr>
        <w:t xml:space="preserve"> à distance</w:t>
      </w:r>
      <w:r w:rsidR="00CB5927" w:rsidRPr="00530372">
        <w:rPr>
          <w:rFonts w:asciiTheme="minorHAnsi" w:hAnsiTheme="minorHAnsi" w:cstheme="minorHAnsi"/>
          <w:lang w:val="fr-FR"/>
        </w:rPr>
        <w:t>.</w:t>
      </w:r>
      <w:r w:rsidR="00CB5927" w:rsidRPr="00530372">
        <w:rPr>
          <w:rFonts w:asciiTheme="minorHAnsi" w:hAnsiTheme="minorHAnsi" w:cstheme="minorHAnsi"/>
          <w:lang w:val="fr-FR"/>
        </w:rPr>
        <w:br/>
        <w:t xml:space="preserve">→ </w:t>
      </w:r>
      <w:r w:rsidR="00AD31D1">
        <w:rPr>
          <w:rFonts w:asciiTheme="minorHAnsi" w:hAnsiTheme="minorHAnsi" w:cstheme="minorHAnsi"/>
          <w:lang w:val="fr-FR"/>
        </w:rPr>
        <w:t>à partir du janvier</w:t>
      </w:r>
      <w:r w:rsidR="00CB5927" w:rsidRPr="00530372">
        <w:rPr>
          <w:rFonts w:asciiTheme="minorHAnsi" w:hAnsiTheme="minorHAnsi" w:cstheme="minorHAnsi"/>
          <w:lang w:val="fr-FR"/>
        </w:rPr>
        <w:t xml:space="preserve"> 2022 </w:t>
      </w:r>
      <w:r w:rsidR="00AD31D1">
        <w:rPr>
          <w:rFonts w:asciiTheme="minorHAnsi" w:hAnsiTheme="minorHAnsi" w:cstheme="minorHAnsi"/>
          <w:lang w:val="fr-FR"/>
        </w:rPr>
        <w:t>fait suite au soutien de l’automne</w:t>
      </w:r>
      <w:r w:rsidR="00CB5927" w:rsidRPr="00530372">
        <w:rPr>
          <w:rFonts w:asciiTheme="minorHAnsi" w:hAnsiTheme="minorHAnsi" w:cstheme="minorHAnsi"/>
          <w:lang w:val="fr-FR"/>
        </w:rPr>
        <w:t xml:space="preserve"> 2021.</w:t>
      </w:r>
      <w:r w:rsidR="00CB5927" w:rsidRPr="00530372">
        <w:rPr>
          <w:rFonts w:asciiTheme="minorHAnsi" w:hAnsiTheme="minorHAnsi" w:cstheme="minorHAnsi"/>
          <w:lang w:val="fr-FR"/>
        </w:rPr>
        <w:br/>
        <w:t xml:space="preserve">→ </w:t>
      </w:r>
      <w:r w:rsidR="00AD31D1">
        <w:rPr>
          <w:rFonts w:asciiTheme="minorHAnsi" w:hAnsiTheme="minorHAnsi" w:cstheme="minorHAnsi"/>
          <w:lang w:val="fr-FR"/>
        </w:rPr>
        <w:t xml:space="preserve">à l’origine, le programme a été créé pour pallier aux lacunes des élèves qui avaient des problèmes de suivre l’enseignement à distance </w:t>
      </w:r>
      <w:r w:rsidR="00850D2D">
        <w:rPr>
          <w:rFonts w:asciiTheme="minorHAnsi" w:hAnsiTheme="minorHAnsi" w:cstheme="minorHAnsi"/>
          <w:lang w:val="fr-FR"/>
        </w:rPr>
        <w:t xml:space="preserve">mis en place à cause de </w:t>
      </w:r>
      <w:r w:rsidR="00AD31D1">
        <w:rPr>
          <w:rFonts w:asciiTheme="minorHAnsi" w:hAnsiTheme="minorHAnsi" w:cstheme="minorHAnsi"/>
          <w:lang w:val="fr-FR"/>
        </w:rPr>
        <w:t>la pandémie C</w:t>
      </w:r>
      <w:r w:rsidR="00CB5927" w:rsidRPr="00530372">
        <w:rPr>
          <w:rFonts w:asciiTheme="minorHAnsi" w:hAnsiTheme="minorHAnsi" w:cstheme="minorHAnsi"/>
          <w:lang w:val="fr-FR"/>
        </w:rPr>
        <w:t xml:space="preserve">ovid-19. </w:t>
      </w:r>
      <w:r w:rsidR="00AD31D1">
        <w:rPr>
          <w:rFonts w:asciiTheme="minorHAnsi" w:hAnsiTheme="minorHAnsi" w:cstheme="minorHAnsi"/>
          <w:lang w:val="fr-FR"/>
        </w:rPr>
        <w:t>Mais presque tout élève peut en bénéficier, pas seulement ceux en difficulté scolaire</w:t>
      </w:r>
      <w:r w:rsidR="00CB5927" w:rsidRPr="00530372">
        <w:rPr>
          <w:rFonts w:asciiTheme="minorHAnsi" w:hAnsiTheme="minorHAnsi" w:cstheme="minorHAnsi"/>
          <w:lang w:val="fr-FR"/>
        </w:rPr>
        <w:t>.</w:t>
      </w:r>
      <w:r w:rsidR="00CB5927" w:rsidRPr="00530372">
        <w:rPr>
          <w:rFonts w:asciiTheme="minorHAnsi" w:hAnsiTheme="minorHAnsi" w:cstheme="minorHAnsi"/>
          <w:lang w:val="fr-FR"/>
        </w:rPr>
        <w:br/>
        <w:t xml:space="preserve">→ </w:t>
      </w:r>
      <w:r w:rsidR="00D039CE">
        <w:rPr>
          <w:rFonts w:asciiTheme="minorHAnsi" w:hAnsiTheme="minorHAnsi" w:cstheme="minorHAnsi"/>
          <w:lang w:val="fr-FR"/>
        </w:rPr>
        <w:t xml:space="preserve">Grâce à ce programme, les enfants rattraperont leur retard et peuvent également questionner l’intervenant sur tout ce qui les intéresse et dont ils n’ont pas le temps de parler en cours. </w:t>
      </w:r>
      <w:r w:rsidR="00CB5927" w:rsidRPr="00530372">
        <w:rPr>
          <w:rFonts w:asciiTheme="minorHAnsi" w:hAnsiTheme="minorHAnsi" w:cstheme="minorHAnsi"/>
          <w:lang w:val="fr-FR"/>
        </w:rPr>
        <w:t xml:space="preserve"> </w:t>
      </w:r>
    </w:p>
    <w:p w14:paraId="1DC18D5D" w14:textId="596D71F8" w:rsidR="00CB5927" w:rsidRPr="00530372" w:rsidRDefault="00CB5927" w:rsidP="00CB5927">
      <w:pPr>
        <w:rPr>
          <w:rFonts w:asciiTheme="minorHAnsi" w:hAnsiTheme="minorHAnsi" w:cstheme="minorHAnsi"/>
          <w:lang w:val="fr-FR"/>
        </w:rPr>
      </w:pPr>
    </w:p>
    <w:p w14:paraId="56BA0BB0" w14:textId="27295A14" w:rsidR="00CB5927" w:rsidRPr="00530372" w:rsidRDefault="00CB5927" w:rsidP="00CB5927">
      <w:pPr>
        <w:rPr>
          <w:rFonts w:asciiTheme="minorHAnsi" w:hAnsiTheme="minorHAnsi" w:cstheme="minorHAnsi"/>
          <w:lang w:val="fr-FR"/>
        </w:rPr>
      </w:pPr>
    </w:p>
    <w:p w14:paraId="78716723" w14:textId="77777777" w:rsidR="00CB5927" w:rsidRPr="00530372" w:rsidRDefault="00CB5927" w:rsidP="00CB5927">
      <w:pPr>
        <w:rPr>
          <w:rFonts w:asciiTheme="minorHAnsi" w:hAnsiTheme="minorHAnsi" w:cstheme="minorHAnsi"/>
          <w:lang w:val="fr-FR"/>
        </w:rPr>
      </w:pPr>
    </w:p>
    <w:p w14:paraId="727C572D" w14:textId="77777777" w:rsidR="00CB5927" w:rsidRPr="00530372" w:rsidRDefault="00CB5927" w:rsidP="00CB5927">
      <w:pPr>
        <w:rPr>
          <w:rFonts w:asciiTheme="minorHAnsi" w:hAnsiTheme="minorHAnsi" w:cstheme="minorHAnsi"/>
          <w:lang w:val="fr-FR"/>
        </w:rPr>
      </w:pPr>
    </w:p>
    <w:p w14:paraId="57963277" w14:textId="28A67973" w:rsidR="00CB5927" w:rsidRPr="00530372" w:rsidRDefault="00D039CE" w:rsidP="00CB5927">
      <w:pPr>
        <w:rPr>
          <w:rFonts w:asciiTheme="minorHAnsi" w:hAnsiTheme="minorHAnsi" w:cstheme="minorHAnsi"/>
          <w:lang w:val="fr-FR"/>
        </w:rPr>
      </w:pPr>
      <w:r>
        <w:rPr>
          <w:rFonts w:asciiTheme="minorHAnsi" w:hAnsiTheme="minorHAnsi" w:cstheme="minorHAnsi"/>
          <w:i/>
          <w:iCs/>
          <w:lang w:val="fr-FR"/>
        </w:rPr>
        <w:t xml:space="preserve">Pour une meilleure clarté, </w:t>
      </w:r>
      <w:r w:rsidR="00CA5356">
        <w:rPr>
          <w:rFonts w:asciiTheme="minorHAnsi" w:hAnsiTheme="minorHAnsi" w:cstheme="minorHAnsi"/>
          <w:i/>
          <w:iCs/>
          <w:lang w:val="fr-FR"/>
        </w:rPr>
        <w:t>on entend ici par les</w:t>
      </w:r>
      <w:r>
        <w:rPr>
          <w:rFonts w:asciiTheme="minorHAnsi" w:hAnsiTheme="minorHAnsi" w:cstheme="minorHAnsi"/>
          <w:i/>
          <w:iCs/>
          <w:lang w:val="fr-FR"/>
        </w:rPr>
        <w:t xml:space="preserve"> termes « parent » et « élève » </w:t>
      </w:r>
      <w:r w:rsidR="00CA5356">
        <w:rPr>
          <w:rFonts w:asciiTheme="minorHAnsi" w:hAnsiTheme="minorHAnsi" w:cstheme="minorHAnsi"/>
          <w:i/>
          <w:iCs/>
          <w:lang w:val="fr-FR"/>
        </w:rPr>
        <w:t xml:space="preserve">également tout autre « représentant légal » et « enfant recueilli ». Les élèves </w:t>
      </w:r>
      <w:r w:rsidR="007629E0">
        <w:rPr>
          <w:rFonts w:asciiTheme="minorHAnsi" w:hAnsiTheme="minorHAnsi" w:cstheme="minorHAnsi"/>
          <w:i/>
          <w:iCs/>
          <w:lang w:val="fr-FR"/>
        </w:rPr>
        <w:t xml:space="preserve">et étudiants </w:t>
      </w:r>
      <w:r w:rsidR="00CA5356">
        <w:rPr>
          <w:rFonts w:asciiTheme="minorHAnsi" w:hAnsiTheme="minorHAnsi" w:cstheme="minorHAnsi"/>
          <w:i/>
          <w:iCs/>
          <w:lang w:val="fr-FR"/>
        </w:rPr>
        <w:t>majeurs</w:t>
      </w:r>
      <w:r w:rsidR="007629E0">
        <w:rPr>
          <w:rFonts w:asciiTheme="minorHAnsi" w:hAnsiTheme="minorHAnsi" w:cstheme="minorHAnsi"/>
          <w:i/>
          <w:iCs/>
          <w:lang w:val="fr-FR"/>
        </w:rPr>
        <w:t xml:space="preserve"> gèrent bien évidemment la problématique seuls, ils n’ont pas besoin de l’accord des parents.</w:t>
      </w:r>
      <w:r w:rsidR="00CA5356">
        <w:rPr>
          <w:rFonts w:asciiTheme="minorHAnsi" w:hAnsiTheme="minorHAnsi" w:cstheme="minorHAnsi"/>
          <w:i/>
          <w:iCs/>
          <w:lang w:val="fr-FR"/>
        </w:rPr>
        <w:t xml:space="preserve"> </w:t>
      </w:r>
      <w:r w:rsidR="00CB5927" w:rsidRPr="00530372">
        <w:rPr>
          <w:rFonts w:asciiTheme="minorHAnsi" w:hAnsiTheme="minorHAnsi" w:cstheme="minorHAnsi"/>
          <w:i/>
          <w:iCs/>
          <w:lang w:val="fr-FR"/>
        </w:rPr>
        <w:t xml:space="preserve"> </w:t>
      </w:r>
    </w:p>
    <w:p w14:paraId="381ADB78" w14:textId="77777777" w:rsidR="00CB5927" w:rsidRPr="00530372" w:rsidRDefault="00767C2D" w:rsidP="00CB5927">
      <w:pPr>
        <w:rPr>
          <w:rFonts w:asciiTheme="minorHAnsi" w:hAnsiTheme="minorHAnsi" w:cstheme="minorHAnsi"/>
          <w:lang w:val="fr-FR"/>
        </w:rPr>
      </w:pPr>
      <w:r>
        <w:rPr>
          <w:rFonts w:asciiTheme="minorHAnsi" w:hAnsiTheme="minorHAnsi" w:cstheme="minorHAnsi"/>
          <w:lang w:val="fr-FR"/>
        </w:rPr>
        <w:pict w14:anchorId="46E00E99">
          <v:rect id="_x0000_i1026" style="width:0;height:2.25pt" o:hralign="center" o:hrstd="t" o:hrnoshade="t" o:hr="t" fillcolor="black" stroked="f"/>
        </w:pict>
      </w:r>
    </w:p>
    <w:p w14:paraId="0C55FA74" w14:textId="77777777" w:rsidR="00CB5927" w:rsidRPr="00530372" w:rsidRDefault="00CB5927" w:rsidP="00CB5927">
      <w:pPr>
        <w:rPr>
          <w:rFonts w:asciiTheme="minorHAnsi" w:hAnsiTheme="minorHAnsi" w:cstheme="minorHAnsi"/>
          <w:lang w:val="fr-FR"/>
        </w:rPr>
      </w:pPr>
    </w:p>
    <w:p w14:paraId="79625512" w14:textId="04688D4D" w:rsidR="00CB5927" w:rsidRPr="00530372" w:rsidRDefault="00767C2D" w:rsidP="00CB5927">
      <w:pPr>
        <w:jc w:val="center"/>
        <w:rPr>
          <w:rFonts w:asciiTheme="minorHAnsi" w:hAnsiTheme="minorHAnsi" w:cstheme="minorHAnsi"/>
          <w:lang w:val="fr-FR"/>
        </w:rPr>
      </w:pPr>
      <w:hyperlink r:id="rId13" w:tgtFrame="_blank" w:history="1">
        <w:r w:rsidR="00CB5927" w:rsidRPr="00530372">
          <w:rPr>
            <w:rStyle w:val="Hypertextovodkaz"/>
            <w:rFonts w:asciiTheme="minorHAnsi" w:hAnsiTheme="minorHAnsi" w:cstheme="minorHAnsi"/>
            <w:lang w:val="fr-FR"/>
          </w:rPr>
          <w:t>Text</w:t>
        </w:r>
        <w:r w:rsidR="007629E0">
          <w:rPr>
            <w:rStyle w:val="Hypertextovodkaz"/>
            <w:rFonts w:asciiTheme="minorHAnsi" w:hAnsiTheme="minorHAnsi" w:cstheme="minorHAnsi"/>
            <w:lang w:val="fr-FR"/>
          </w:rPr>
          <w:t>e pour les parents en dix-sept autres langues à télécharger ici</w:t>
        </w:r>
      </w:hyperlink>
    </w:p>
    <w:p w14:paraId="07B6CB3C" w14:textId="062611D8" w:rsidR="00F558D9" w:rsidRPr="00530372" w:rsidRDefault="00F558D9" w:rsidP="00CB5927">
      <w:pPr>
        <w:rPr>
          <w:rFonts w:asciiTheme="minorHAnsi" w:hAnsiTheme="minorHAnsi" w:cstheme="minorHAnsi"/>
          <w:lang w:val="fr-FR"/>
        </w:rPr>
      </w:pPr>
    </w:p>
    <w:sectPr w:rsidR="00F558D9" w:rsidRPr="00530372" w:rsidSect="00D82EFD">
      <w:headerReference w:type="defaul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9BB7C" w14:textId="77777777" w:rsidR="00D82EFD" w:rsidRDefault="00D82EFD" w:rsidP="00D82EFD">
      <w:r>
        <w:separator/>
      </w:r>
    </w:p>
  </w:endnote>
  <w:endnote w:type="continuationSeparator" w:id="0">
    <w:p w14:paraId="779CFE61" w14:textId="77777777" w:rsidR="00D82EFD" w:rsidRDefault="00D82EFD" w:rsidP="00D8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A9C2B" w14:textId="77777777" w:rsidR="00D82EFD" w:rsidRDefault="00D82EFD" w:rsidP="00D82EFD">
      <w:r>
        <w:separator/>
      </w:r>
    </w:p>
  </w:footnote>
  <w:footnote w:type="continuationSeparator" w:id="0">
    <w:p w14:paraId="0355F19C" w14:textId="77777777" w:rsidR="00D82EFD" w:rsidRDefault="00D82EFD" w:rsidP="00D8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5B9C" w14:textId="2614D409" w:rsidR="00D82EFD" w:rsidRPr="00D82EFD" w:rsidRDefault="00D82EFD" w:rsidP="00D82EFD">
    <w:pPr>
      <w:pStyle w:val="Zhlav"/>
    </w:pPr>
    <w:r>
      <w:rPr>
        <w:noProof/>
      </w:rPr>
      <mc:AlternateContent>
        <mc:Choice Requires="wpg">
          <w:drawing>
            <wp:anchor distT="0" distB="0" distL="114300" distR="114300" simplePos="0" relativeHeight="251659264" behindDoc="0" locked="0" layoutInCell="1" allowOverlap="1" wp14:anchorId="08172A4D" wp14:editId="7BBE74F5">
              <wp:simplePos x="0" y="0"/>
              <wp:positionH relativeFrom="leftMargin">
                <wp:posOffset>899795</wp:posOffset>
              </wp:positionH>
              <wp:positionV relativeFrom="topMargin">
                <wp:posOffset>449580</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85756A" id="Skupina 7" o:spid="_x0000_s1026" style="position:absolute;margin-left:70.85pt;margin-top:35.4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qHJi/eAAAAAKAQAADwAAAGRycy9kb3ducmV2LnhtbEyPQUvDQBSE74L/YXmC&#10;N7vZ1pgasymlqKci2ArS2zZ5TUKzb0N2m6T/3udJj8MMM99kq8m2YsDeN440qFkEAqlwZUOVhq/9&#10;28MShA+GStM6Qg1X9LDKb28yk5ZupE8cdqESXEI+NRrqELpUSl/UaI2fuQ6JvZPrrQks+0qWvRm5&#10;3LZyHkVP0pqGeKE2HW5qLM67i9XwPppxvVCvw/Z82lwP+/jje6tQ6/u7af0CIuAU/sLwi8/okDPT&#10;0V2o9KJl/agSjmpIIr7AgXjxrEAc2ZknMcg8k/8v5D8AAAD//wMAUEsBAi0AFAAGAAgAAAAhALaD&#10;OJL+AAAA4QEAABMAAAAAAAAAAAAAAAAAAAAAAFtDb250ZW50X1R5cGVzXS54bWxQSwECLQAUAAYA&#10;CAAAACEAOP0h/9YAAACUAQAACwAAAAAAAAAAAAAAAAAvAQAAX3JlbHMvLnJlbHNQSwECLQAUAAYA&#10;CAAAACEAs51YxAZQAAAfBwIADgAAAAAAAAAAAAAAAAAuAgAAZHJzL2Uyb0RvYy54bWxQSwECLQAU&#10;AAYACAAAACEAqHJi/eAAAAAKAQAADwAAAAAAAAAAAAAAAABgUgAAZHJzL2Rvd25yZXYueG1sUEsF&#10;BgAAAAAEAAQA8wAAAG1TA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72AE2"/>
    <w:multiLevelType w:val="multilevel"/>
    <w:tmpl w:val="CB0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C6"/>
    <w:rsid w:val="000A61A5"/>
    <w:rsid w:val="00160082"/>
    <w:rsid w:val="001A570F"/>
    <w:rsid w:val="001A71C6"/>
    <w:rsid w:val="001F102A"/>
    <w:rsid w:val="00323DAA"/>
    <w:rsid w:val="0033514D"/>
    <w:rsid w:val="0039275F"/>
    <w:rsid w:val="004074CC"/>
    <w:rsid w:val="00530372"/>
    <w:rsid w:val="005A30C0"/>
    <w:rsid w:val="006129C6"/>
    <w:rsid w:val="00650DE7"/>
    <w:rsid w:val="00740EC8"/>
    <w:rsid w:val="007629E0"/>
    <w:rsid w:val="00767C2D"/>
    <w:rsid w:val="007939F6"/>
    <w:rsid w:val="00850D2D"/>
    <w:rsid w:val="00890512"/>
    <w:rsid w:val="00953E02"/>
    <w:rsid w:val="009F5885"/>
    <w:rsid w:val="00A758CF"/>
    <w:rsid w:val="00AA06C6"/>
    <w:rsid w:val="00AC3CB3"/>
    <w:rsid w:val="00AD31D1"/>
    <w:rsid w:val="00B92161"/>
    <w:rsid w:val="00C07D25"/>
    <w:rsid w:val="00C65CAE"/>
    <w:rsid w:val="00CA5356"/>
    <w:rsid w:val="00CB5927"/>
    <w:rsid w:val="00D039CE"/>
    <w:rsid w:val="00D550A7"/>
    <w:rsid w:val="00D82EFD"/>
    <w:rsid w:val="00DE35E7"/>
    <w:rsid w:val="00F332D7"/>
    <w:rsid w:val="00F41D73"/>
    <w:rsid w:val="00F558D9"/>
    <w:rsid w:val="00FE5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A915DD"/>
  <w15:chartTrackingRefBased/>
  <w15:docId w15:val="{2E2B8547-32FD-47FA-91A6-8F56EE57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B5927"/>
    <w:rPr>
      <w:color w:val="0563C1" w:themeColor="hyperlink"/>
      <w:u w:val="single"/>
    </w:rPr>
  </w:style>
  <w:style w:type="character" w:styleId="Nevyeenzmnka">
    <w:name w:val="Unresolved Mention"/>
    <w:basedOn w:val="Standardnpsmoodstavce"/>
    <w:uiPriority w:val="99"/>
    <w:semiHidden/>
    <w:unhideWhenUsed/>
    <w:rsid w:val="00CB5927"/>
    <w:rPr>
      <w:color w:val="605E5C"/>
      <w:shd w:val="clear" w:color="auto" w:fill="E1DFDD"/>
    </w:rPr>
  </w:style>
  <w:style w:type="paragraph" w:styleId="Zhlav">
    <w:name w:val="header"/>
    <w:basedOn w:val="Normln"/>
    <w:link w:val="ZhlavChar"/>
    <w:uiPriority w:val="99"/>
    <w:unhideWhenUsed/>
    <w:rsid w:val="00D82EFD"/>
    <w:pPr>
      <w:tabs>
        <w:tab w:val="center" w:pos="4536"/>
        <w:tab w:val="right" w:pos="9072"/>
      </w:tabs>
    </w:pPr>
  </w:style>
  <w:style w:type="character" w:customStyle="1" w:styleId="ZhlavChar">
    <w:name w:val="Záhlaví Char"/>
    <w:basedOn w:val="Standardnpsmoodstavce"/>
    <w:link w:val="Zhlav"/>
    <w:uiPriority w:val="99"/>
    <w:rsid w:val="00D82EFD"/>
  </w:style>
  <w:style w:type="paragraph" w:styleId="Zpat">
    <w:name w:val="footer"/>
    <w:basedOn w:val="Normln"/>
    <w:link w:val="ZpatChar"/>
    <w:uiPriority w:val="99"/>
    <w:unhideWhenUsed/>
    <w:rsid w:val="00D82EFD"/>
    <w:pPr>
      <w:tabs>
        <w:tab w:val="center" w:pos="4536"/>
        <w:tab w:val="right" w:pos="9072"/>
      </w:tabs>
    </w:pPr>
  </w:style>
  <w:style w:type="character" w:customStyle="1" w:styleId="ZpatChar">
    <w:name w:val="Zápatí Char"/>
    <w:basedOn w:val="Standardnpsmoodstavce"/>
    <w:link w:val="Zpat"/>
    <w:uiPriority w:val="99"/>
    <w:rsid w:val="00D8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18799">
      <w:bodyDiv w:val="1"/>
      <w:marLeft w:val="0"/>
      <w:marRight w:val="0"/>
      <w:marTop w:val="0"/>
      <w:marBottom w:val="0"/>
      <w:divBdr>
        <w:top w:val="none" w:sz="0" w:space="0" w:color="auto"/>
        <w:left w:val="none" w:sz="0" w:space="0" w:color="auto"/>
        <w:bottom w:val="none" w:sz="0" w:space="0" w:color="auto"/>
        <w:right w:val="none" w:sz="0" w:space="0" w:color="auto"/>
      </w:divBdr>
    </w:div>
    <w:div w:id="1410615041">
      <w:bodyDiv w:val="1"/>
      <w:marLeft w:val="0"/>
      <w:marRight w:val="0"/>
      <w:marTop w:val="0"/>
      <w:marBottom w:val="0"/>
      <w:divBdr>
        <w:top w:val="none" w:sz="0" w:space="0" w:color="auto"/>
        <w:left w:val="none" w:sz="0" w:space="0" w:color="auto"/>
        <w:bottom w:val="none" w:sz="0" w:space="0" w:color="auto"/>
        <w:right w:val="none" w:sz="0" w:space="0" w:color="auto"/>
      </w:divBdr>
      <w:divsChild>
        <w:div w:id="851920770">
          <w:marLeft w:val="0"/>
          <w:marRight w:val="0"/>
          <w:marTop w:val="0"/>
          <w:marBottom w:val="0"/>
          <w:divBdr>
            <w:top w:val="none" w:sz="0" w:space="0" w:color="auto"/>
            <w:left w:val="none" w:sz="0" w:space="0" w:color="auto"/>
            <w:bottom w:val="none" w:sz="0" w:space="0" w:color="auto"/>
            <w:right w:val="none" w:sz="0" w:space="0" w:color="auto"/>
          </w:divBdr>
          <w:divsChild>
            <w:div w:id="989211782">
              <w:marLeft w:val="0"/>
              <w:marRight w:val="0"/>
              <w:marTop w:val="0"/>
              <w:marBottom w:val="0"/>
              <w:divBdr>
                <w:top w:val="none" w:sz="0" w:space="0" w:color="auto"/>
                <w:left w:val="none" w:sz="0" w:space="0" w:color="auto"/>
                <w:bottom w:val="none" w:sz="0" w:space="0" w:color="auto"/>
                <w:right w:val="none" w:sz="0" w:space="0" w:color="auto"/>
              </w:divBdr>
              <w:divsChild>
                <w:div w:id="650795242">
                  <w:marLeft w:val="0"/>
                  <w:marRight w:val="0"/>
                  <w:marTop w:val="0"/>
                  <w:marBottom w:val="0"/>
                  <w:divBdr>
                    <w:top w:val="none" w:sz="0" w:space="0" w:color="auto"/>
                    <w:left w:val="none" w:sz="0" w:space="0" w:color="auto"/>
                    <w:bottom w:val="none" w:sz="0" w:space="0" w:color="auto"/>
                    <w:right w:val="none" w:sz="0" w:space="0" w:color="auto"/>
                  </w:divBdr>
                  <w:divsChild>
                    <w:div w:id="1617061162">
                      <w:marLeft w:val="0"/>
                      <w:marRight w:val="0"/>
                      <w:marTop w:val="0"/>
                      <w:marBottom w:val="0"/>
                      <w:divBdr>
                        <w:top w:val="none" w:sz="0" w:space="0" w:color="auto"/>
                        <w:left w:val="none" w:sz="0" w:space="0" w:color="auto"/>
                        <w:bottom w:val="none" w:sz="0" w:space="0" w:color="auto"/>
                        <w:right w:val="none" w:sz="0" w:space="0" w:color="auto"/>
                      </w:divBdr>
                      <w:divsChild>
                        <w:div w:id="1468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0719">
                  <w:marLeft w:val="0"/>
                  <w:marRight w:val="0"/>
                  <w:marTop w:val="0"/>
                  <w:marBottom w:val="0"/>
                  <w:divBdr>
                    <w:top w:val="none" w:sz="0" w:space="0" w:color="auto"/>
                    <w:left w:val="none" w:sz="0" w:space="0" w:color="auto"/>
                    <w:bottom w:val="none" w:sz="0" w:space="0" w:color="auto"/>
                    <w:right w:val="none" w:sz="0" w:space="0" w:color="auto"/>
                  </w:divBdr>
                  <w:divsChild>
                    <w:div w:id="887228682">
                      <w:marLeft w:val="0"/>
                      <w:marRight w:val="0"/>
                      <w:marTop w:val="0"/>
                      <w:marBottom w:val="0"/>
                      <w:divBdr>
                        <w:top w:val="none" w:sz="0" w:space="0" w:color="auto"/>
                        <w:left w:val="none" w:sz="0" w:space="0" w:color="auto"/>
                        <w:bottom w:val="none" w:sz="0" w:space="0" w:color="auto"/>
                        <w:right w:val="none" w:sz="0" w:space="0" w:color="auto"/>
                      </w:divBdr>
                      <w:divsChild>
                        <w:div w:id="979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5258">
          <w:marLeft w:val="0"/>
          <w:marRight w:val="0"/>
          <w:marTop w:val="0"/>
          <w:marBottom w:val="0"/>
          <w:divBdr>
            <w:top w:val="none" w:sz="0" w:space="0" w:color="auto"/>
            <w:left w:val="none" w:sz="0" w:space="0" w:color="auto"/>
            <w:bottom w:val="none" w:sz="0" w:space="0" w:color="auto"/>
            <w:right w:val="none" w:sz="0" w:space="0" w:color="auto"/>
          </w:divBdr>
          <w:divsChild>
            <w:div w:id="43875777">
              <w:marLeft w:val="0"/>
              <w:marRight w:val="0"/>
              <w:marTop w:val="0"/>
              <w:marBottom w:val="0"/>
              <w:divBdr>
                <w:top w:val="none" w:sz="0" w:space="0" w:color="auto"/>
                <w:left w:val="none" w:sz="0" w:space="0" w:color="auto"/>
                <w:bottom w:val="none" w:sz="0" w:space="0" w:color="auto"/>
                <w:right w:val="none" w:sz="0" w:space="0" w:color="auto"/>
              </w:divBdr>
              <w:divsChild>
                <w:div w:id="825589475">
                  <w:marLeft w:val="0"/>
                  <w:marRight w:val="0"/>
                  <w:marTop w:val="0"/>
                  <w:marBottom w:val="0"/>
                  <w:divBdr>
                    <w:top w:val="none" w:sz="0" w:space="0" w:color="auto"/>
                    <w:left w:val="none" w:sz="0" w:space="0" w:color="auto"/>
                    <w:bottom w:val="none" w:sz="0" w:space="0" w:color="auto"/>
                    <w:right w:val="none" w:sz="0" w:space="0" w:color="auto"/>
                  </w:divBdr>
                  <w:divsChild>
                    <w:div w:id="184485419">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71276">
          <w:marLeft w:val="0"/>
          <w:marRight w:val="0"/>
          <w:marTop w:val="0"/>
          <w:marBottom w:val="0"/>
          <w:divBdr>
            <w:top w:val="none" w:sz="0" w:space="0" w:color="auto"/>
            <w:left w:val="none" w:sz="0" w:space="0" w:color="auto"/>
            <w:bottom w:val="none" w:sz="0" w:space="0" w:color="auto"/>
            <w:right w:val="none" w:sz="0" w:space="0" w:color="auto"/>
          </w:divBdr>
          <w:divsChild>
            <w:div w:id="1933928220">
              <w:marLeft w:val="0"/>
              <w:marRight w:val="0"/>
              <w:marTop w:val="0"/>
              <w:marBottom w:val="0"/>
              <w:divBdr>
                <w:top w:val="none" w:sz="0" w:space="0" w:color="auto"/>
                <w:left w:val="none" w:sz="0" w:space="0" w:color="auto"/>
                <w:bottom w:val="none" w:sz="0" w:space="0" w:color="auto"/>
                <w:right w:val="none" w:sz="0" w:space="0" w:color="auto"/>
              </w:divBdr>
              <w:divsChild>
                <w:div w:id="252513996">
                  <w:marLeft w:val="0"/>
                  <w:marRight w:val="0"/>
                  <w:marTop w:val="0"/>
                  <w:marBottom w:val="0"/>
                  <w:divBdr>
                    <w:top w:val="none" w:sz="0" w:space="0" w:color="auto"/>
                    <w:left w:val="none" w:sz="0" w:space="0" w:color="auto"/>
                    <w:bottom w:val="none" w:sz="0" w:space="0" w:color="auto"/>
                    <w:right w:val="none" w:sz="0" w:space="0" w:color="auto"/>
                  </w:divBdr>
                  <w:divsChild>
                    <w:div w:id="533494626">
                      <w:marLeft w:val="0"/>
                      <w:marRight w:val="0"/>
                      <w:marTop w:val="0"/>
                      <w:marBottom w:val="0"/>
                      <w:divBdr>
                        <w:top w:val="none" w:sz="0" w:space="0" w:color="auto"/>
                        <w:left w:val="none" w:sz="0" w:space="0" w:color="auto"/>
                        <w:bottom w:val="none" w:sz="0" w:space="0" w:color="auto"/>
                        <w:right w:val="none" w:sz="0" w:space="0" w:color="auto"/>
                      </w:divBdr>
                      <w:divsChild>
                        <w:div w:id="909341842">
                          <w:marLeft w:val="0"/>
                          <w:marRight w:val="0"/>
                          <w:marTop w:val="0"/>
                          <w:marBottom w:val="0"/>
                          <w:divBdr>
                            <w:top w:val="none" w:sz="0" w:space="0" w:color="auto"/>
                            <w:left w:val="none" w:sz="0" w:space="0" w:color="auto"/>
                            <w:bottom w:val="none" w:sz="0" w:space="0" w:color="auto"/>
                            <w:right w:val="none" w:sz="0" w:space="0" w:color="auto"/>
                          </w:divBdr>
                          <w:divsChild>
                            <w:div w:id="892423937">
                              <w:marLeft w:val="0"/>
                              <w:marRight w:val="0"/>
                              <w:marTop w:val="0"/>
                              <w:marBottom w:val="0"/>
                              <w:divBdr>
                                <w:top w:val="none" w:sz="0" w:space="0" w:color="auto"/>
                                <w:left w:val="none" w:sz="0" w:space="0" w:color="auto"/>
                                <w:bottom w:val="none" w:sz="0" w:space="0" w:color="auto"/>
                                <w:right w:val="none" w:sz="0" w:space="0" w:color="auto"/>
                              </w:divBdr>
                            </w:div>
                            <w:div w:id="175921865">
                              <w:marLeft w:val="0"/>
                              <w:marRight w:val="0"/>
                              <w:marTop w:val="0"/>
                              <w:marBottom w:val="0"/>
                              <w:divBdr>
                                <w:top w:val="none" w:sz="0" w:space="0" w:color="auto"/>
                                <w:left w:val="none" w:sz="0" w:space="0" w:color="auto"/>
                                <w:bottom w:val="none" w:sz="0" w:space="0" w:color="auto"/>
                                <w:right w:val="none" w:sz="0" w:space="0" w:color="auto"/>
                              </w:divBdr>
                            </w:div>
                            <w:div w:id="1795951431">
                              <w:marLeft w:val="0"/>
                              <w:marRight w:val="0"/>
                              <w:marTop w:val="0"/>
                              <w:marBottom w:val="0"/>
                              <w:divBdr>
                                <w:top w:val="none" w:sz="0" w:space="0" w:color="auto"/>
                                <w:left w:val="none" w:sz="0" w:space="0" w:color="auto"/>
                                <w:bottom w:val="none" w:sz="0" w:space="0" w:color="auto"/>
                                <w:right w:val="none" w:sz="0" w:space="0" w:color="auto"/>
                              </w:divBdr>
                            </w:div>
                            <w:div w:id="458568976">
                              <w:marLeft w:val="0"/>
                              <w:marRight w:val="0"/>
                              <w:marTop w:val="0"/>
                              <w:marBottom w:val="0"/>
                              <w:divBdr>
                                <w:top w:val="none" w:sz="0" w:space="0" w:color="auto"/>
                                <w:left w:val="none" w:sz="0" w:space="0" w:color="auto"/>
                                <w:bottom w:val="none" w:sz="0" w:space="0" w:color="auto"/>
                                <w:right w:val="none" w:sz="0" w:space="0" w:color="auto"/>
                              </w:divBdr>
                            </w:div>
                            <w:div w:id="1198665395">
                              <w:marLeft w:val="0"/>
                              <w:marRight w:val="0"/>
                              <w:marTop w:val="0"/>
                              <w:marBottom w:val="0"/>
                              <w:divBdr>
                                <w:top w:val="none" w:sz="0" w:space="0" w:color="auto"/>
                                <w:left w:val="none" w:sz="0" w:space="0" w:color="auto"/>
                                <w:bottom w:val="none" w:sz="0" w:space="0" w:color="auto"/>
                                <w:right w:val="none" w:sz="0" w:space="0" w:color="auto"/>
                              </w:divBdr>
                            </w:div>
                            <w:div w:id="3546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6504">
                  <w:marLeft w:val="0"/>
                  <w:marRight w:val="0"/>
                  <w:marTop w:val="0"/>
                  <w:marBottom w:val="0"/>
                  <w:divBdr>
                    <w:top w:val="none" w:sz="0" w:space="0" w:color="auto"/>
                    <w:left w:val="none" w:sz="0" w:space="0" w:color="auto"/>
                    <w:bottom w:val="none" w:sz="0" w:space="0" w:color="auto"/>
                    <w:right w:val="none" w:sz="0" w:space="0" w:color="auto"/>
                  </w:divBdr>
                  <w:divsChild>
                    <w:div w:id="1452821962">
                      <w:marLeft w:val="0"/>
                      <w:marRight w:val="0"/>
                      <w:marTop w:val="0"/>
                      <w:marBottom w:val="0"/>
                      <w:divBdr>
                        <w:top w:val="none" w:sz="0" w:space="0" w:color="auto"/>
                        <w:left w:val="none" w:sz="0" w:space="0" w:color="auto"/>
                        <w:bottom w:val="none" w:sz="0" w:space="0" w:color="auto"/>
                        <w:right w:val="none" w:sz="0" w:space="0" w:color="auto"/>
                      </w:divBdr>
                      <w:divsChild>
                        <w:div w:id="11944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1615">
          <w:marLeft w:val="0"/>
          <w:marRight w:val="0"/>
          <w:marTop w:val="0"/>
          <w:marBottom w:val="0"/>
          <w:divBdr>
            <w:top w:val="none" w:sz="0" w:space="0" w:color="auto"/>
            <w:left w:val="none" w:sz="0" w:space="0" w:color="auto"/>
            <w:bottom w:val="none" w:sz="0" w:space="0" w:color="auto"/>
            <w:right w:val="none" w:sz="0" w:space="0" w:color="auto"/>
          </w:divBdr>
          <w:divsChild>
            <w:div w:id="133762528">
              <w:marLeft w:val="0"/>
              <w:marRight w:val="0"/>
              <w:marTop w:val="0"/>
              <w:marBottom w:val="0"/>
              <w:divBdr>
                <w:top w:val="none" w:sz="0" w:space="0" w:color="auto"/>
                <w:left w:val="none" w:sz="0" w:space="0" w:color="auto"/>
                <w:bottom w:val="none" w:sz="0" w:space="0" w:color="auto"/>
                <w:right w:val="none" w:sz="0" w:space="0" w:color="auto"/>
              </w:divBdr>
              <w:divsChild>
                <w:div w:id="566722349">
                  <w:marLeft w:val="0"/>
                  <w:marRight w:val="0"/>
                  <w:marTop w:val="0"/>
                  <w:marBottom w:val="0"/>
                  <w:divBdr>
                    <w:top w:val="none" w:sz="0" w:space="0" w:color="auto"/>
                    <w:left w:val="none" w:sz="0" w:space="0" w:color="auto"/>
                    <w:bottom w:val="none" w:sz="0" w:space="0" w:color="auto"/>
                    <w:right w:val="none" w:sz="0" w:space="0" w:color="auto"/>
                  </w:divBdr>
                  <w:divsChild>
                    <w:div w:id="539632877">
                      <w:marLeft w:val="0"/>
                      <w:marRight w:val="0"/>
                      <w:marTop w:val="0"/>
                      <w:marBottom w:val="0"/>
                      <w:divBdr>
                        <w:top w:val="none" w:sz="0" w:space="0" w:color="auto"/>
                        <w:left w:val="none" w:sz="0" w:space="0" w:color="auto"/>
                        <w:bottom w:val="none" w:sz="0" w:space="0" w:color="auto"/>
                        <w:right w:val="none" w:sz="0" w:space="0" w:color="auto"/>
                      </w:divBdr>
                      <w:divsChild>
                        <w:div w:id="8951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8541">
          <w:marLeft w:val="0"/>
          <w:marRight w:val="0"/>
          <w:marTop w:val="0"/>
          <w:marBottom w:val="0"/>
          <w:divBdr>
            <w:top w:val="none" w:sz="0" w:space="0" w:color="auto"/>
            <w:left w:val="none" w:sz="0" w:space="0" w:color="auto"/>
            <w:bottom w:val="none" w:sz="0" w:space="0" w:color="auto"/>
            <w:right w:val="none" w:sz="0" w:space="0" w:color="auto"/>
          </w:divBdr>
          <w:divsChild>
            <w:div w:id="726026644">
              <w:marLeft w:val="0"/>
              <w:marRight w:val="0"/>
              <w:marTop w:val="0"/>
              <w:marBottom w:val="0"/>
              <w:divBdr>
                <w:top w:val="none" w:sz="0" w:space="0" w:color="auto"/>
                <w:left w:val="none" w:sz="0" w:space="0" w:color="auto"/>
                <w:bottom w:val="none" w:sz="0" w:space="0" w:color="auto"/>
                <w:right w:val="none" w:sz="0" w:space="0" w:color="auto"/>
              </w:divBdr>
              <w:divsChild>
                <w:div w:id="1472097188">
                  <w:marLeft w:val="0"/>
                  <w:marRight w:val="0"/>
                  <w:marTop w:val="0"/>
                  <w:marBottom w:val="0"/>
                  <w:divBdr>
                    <w:top w:val="none" w:sz="0" w:space="0" w:color="auto"/>
                    <w:left w:val="none" w:sz="0" w:space="0" w:color="auto"/>
                    <w:bottom w:val="none" w:sz="0" w:space="0" w:color="auto"/>
                    <w:right w:val="none" w:sz="0" w:space="0" w:color="auto"/>
                  </w:divBdr>
                  <w:divsChild>
                    <w:div w:id="1144663899">
                      <w:marLeft w:val="0"/>
                      <w:marRight w:val="0"/>
                      <w:marTop w:val="0"/>
                      <w:marBottom w:val="0"/>
                      <w:divBdr>
                        <w:top w:val="none" w:sz="0" w:space="0" w:color="auto"/>
                        <w:left w:val="none" w:sz="0" w:space="0" w:color="auto"/>
                        <w:bottom w:val="none" w:sz="0" w:space="0" w:color="auto"/>
                        <w:right w:val="none" w:sz="0" w:space="0" w:color="auto"/>
                      </w:divBdr>
                      <w:divsChild>
                        <w:div w:id="7184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846430">
      <w:bodyDiv w:val="1"/>
      <w:marLeft w:val="0"/>
      <w:marRight w:val="0"/>
      <w:marTop w:val="0"/>
      <w:marBottom w:val="0"/>
      <w:divBdr>
        <w:top w:val="none" w:sz="0" w:space="0" w:color="auto"/>
        <w:left w:val="none" w:sz="0" w:space="0" w:color="auto"/>
        <w:bottom w:val="none" w:sz="0" w:space="0" w:color="auto"/>
        <w:right w:val="none" w:sz="0" w:space="0" w:color="auto"/>
      </w:divBdr>
      <w:divsChild>
        <w:div w:id="481393568">
          <w:marLeft w:val="0"/>
          <w:marRight w:val="0"/>
          <w:marTop w:val="0"/>
          <w:marBottom w:val="0"/>
          <w:divBdr>
            <w:top w:val="none" w:sz="0" w:space="0" w:color="auto"/>
            <w:left w:val="none" w:sz="0" w:space="0" w:color="auto"/>
            <w:bottom w:val="none" w:sz="0" w:space="0" w:color="auto"/>
            <w:right w:val="none" w:sz="0" w:space="0" w:color="auto"/>
          </w:divBdr>
          <w:divsChild>
            <w:div w:id="1187868330">
              <w:marLeft w:val="0"/>
              <w:marRight w:val="0"/>
              <w:marTop w:val="0"/>
              <w:marBottom w:val="0"/>
              <w:divBdr>
                <w:top w:val="none" w:sz="0" w:space="0" w:color="auto"/>
                <w:left w:val="none" w:sz="0" w:space="0" w:color="auto"/>
                <w:bottom w:val="none" w:sz="0" w:space="0" w:color="auto"/>
                <w:right w:val="none" w:sz="0" w:space="0" w:color="auto"/>
              </w:divBdr>
              <w:divsChild>
                <w:div w:id="958992513">
                  <w:marLeft w:val="0"/>
                  <w:marRight w:val="0"/>
                  <w:marTop w:val="0"/>
                  <w:marBottom w:val="0"/>
                  <w:divBdr>
                    <w:top w:val="none" w:sz="0" w:space="0" w:color="auto"/>
                    <w:left w:val="none" w:sz="0" w:space="0" w:color="auto"/>
                    <w:bottom w:val="none" w:sz="0" w:space="0" w:color="auto"/>
                    <w:right w:val="none" w:sz="0" w:space="0" w:color="auto"/>
                  </w:divBdr>
                  <w:divsChild>
                    <w:div w:id="2129005570">
                      <w:marLeft w:val="0"/>
                      <w:marRight w:val="0"/>
                      <w:marTop w:val="0"/>
                      <w:marBottom w:val="0"/>
                      <w:divBdr>
                        <w:top w:val="none" w:sz="0" w:space="0" w:color="auto"/>
                        <w:left w:val="none" w:sz="0" w:space="0" w:color="auto"/>
                        <w:bottom w:val="none" w:sz="0" w:space="0" w:color="auto"/>
                        <w:right w:val="none" w:sz="0" w:space="0" w:color="auto"/>
                      </w:divBdr>
                      <w:divsChild>
                        <w:div w:id="4298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44">
                  <w:marLeft w:val="0"/>
                  <w:marRight w:val="0"/>
                  <w:marTop w:val="0"/>
                  <w:marBottom w:val="0"/>
                  <w:divBdr>
                    <w:top w:val="none" w:sz="0" w:space="0" w:color="auto"/>
                    <w:left w:val="none" w:sz="0" w:space="0" w:color="auto"/>
                    <w:bottom w:val="none" w:sz="0" w:space="0" w:color="auto"/>
                    <w:right w:val="none" w:sz="0" w:space="0" w:color="auto"/>
                  </w:divBdr>
                  <w:divsChild>
                    <w:div w:id="9720044">
                      <w:marLeft w:val="0"/>
                      <w:marRight w:val="0"/>
                      <w:marTop w:val="0"/>
                      <w:marBottom w:val="0"/>
                      <w:divBdr>
                        <w:top w:val="none" w:sz="0" w:space="0" w:color="auto"/>
                        <w:left w:val="none" w:sz="0" w:space="0" w:color="auto"/>
                        <w:bottom w:val="none" w:sz="0" w:space="0" w:color="auto"/>
                        <w:right w:val="none" w:sz="0" w:space="0" w:color="auto"/>
                      </w:divBdr>
                      <w:divsChild>
                        <w:div w:id="11548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99377">
          <w:marLeft w:val="0"/>
          <w:marRight w:val="0"/>
          <w:marTop w:val="0"/>
          <w:marBottom w:val="0"/>
          <w:divBdr>
            <w:top w:val="none" w:sz="0" w:space="0" w:color="auto"/>
            <w:left w:val="none" w:sz="0" w:space="0" w:color="auto"/>
            <w:bottom w:val="none" w:sz="0" w:space="0" w:color="auto"/>
            <w:right w:val="none" w:sz="0" w:space="0" w:color="auto"/>
          </w:divBdr>
          <w:divsChild>
            <w:div w:id="140538849">
              <w:marLeft w:val="0"/>
              <w:marRight w:val="0"/>
              <w:marTop w:val="0"/>
              <w:marBottom w:val="0"/>
              <w:divBdr>
                <w:top w:val="none" w:sz="0" w:space="0" w:color="auto"/>
                <w:left w:val="none" w:sz="0" w:space="0" w:color="auto"/>
                <w:bottom w:val="none" w:sz="0" w:space="0" w:color="auto"/>
                <w:right w:val="none" w:sz="0" w:space="0" w:color="auto"/>
              </w:divBdr>
              <w:divsChild>
                <w:div w:id="1084259407">
                  <w:marLeft w:val="0"/>
                  <w:marRight w:val="0"/>
                  <w:marTop w:val="0"/>
                  <w:marBottom w:val="0"/>
                  <w:divBdr>
                    <w:top w:val="none" w:sz="0" w:space="0" w:color="auto"/>
                    <w:left w:val="none" w:sz="0" w:space="0" w:color="auto"/>
                    <w:bottom w:val="none" w:sz="0" w:space="0" w:color="auto"/>
                    <w:right w:val="none" w:sz="0" w:space="0" w:color="auto"/>
                  </w:divBdr>
                  <w:divsChild>
                    <w:div w:id="1042362616">
                      <w:marLeft w:val="0"/>
                      <w:marRight w:val="0"/>
                      <w:marTop w:val="0"/>
                      <w:marBottom w:val="0"/>
                      <w:divBdr>
                        <w:top w:val="none" w:sz="0" w:space="0" w:color="auto"/>
                        <w:left w:val="none" w:sz="0" w:space="0" w:color="auto"/>
                        <w:bottom w:val="none" w:sz="0" w:space="0" w:color="auto"/>
                        <w:right w:val="none" w:sz="0" w:space="0" w:color="auto"/>
                      </w:divBdr>
                      <w:divsChild>
                        <w:div w:id="14977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3978">
          <w:marLeft w:val="0"/>
          <w:marRight w:val="0"/>
          <w:marTop w:val="0"/>
          <w:marBottom w:val="0"/>
          <w:divBdr>
            <w:top w:val="none" w:sz="0" w:space="0" w:color="auto"/>
            <w:left w:val="none" w:sz="0" w:space="0" w:color="auto"/>
            <w:bottom w:val="none" w:sz="0" w:space="0" w:color="auto"/>
            <w:right w:val="none" w:sz="0" w:space="0" w:color="auto"/>
          </w:divBdr>
          <w:divsChild>
            <w:div w:id="2001806290">
              <w:marLeft w:val="0"/>
              <w:marRight w:val="0"/>
              <w:marTop w:val="0"/>
              <w:marBottom w:val="0"/>
              <w:divBdr>
                <w:top w:val="none" w:sz="0" w:space="0" w:color="auto"/>
                <w:left w:val="none" w:sz="0" w:space="0" w:color="auto"/>
                <w:bottom w:val="none" w:sz="0" w:space="0" w:color="auto"/>
                <w:right w:val="none" w:sz="0" w:space="0" w:color="auto"/>
              </w:divBdr>
              <w:divsChild>
                <w:div w:id="1495950931">
                  <w:marLeft w:val="0"/>
                  <w:marRight w:val="0"/>
                  <w:marTop w:val="0"/>
                  <w:marBottom w:val="0"/>
                  <w:divBdr>
                    <w:top w:val="none" w:sz="0" w:space="0" w:color="auto"/>
                    <w:left w:val="none" w:sz="0" w:space="0" w:color="auto"/>
                    <w:bottom w:val="none" w:sz="0" w:space="0" w:color="auto"/>
                    <w:right w:val="none" w:sz="0" w:space="0" w:color="auto"/>
                  </w:divBdr>
                  <w:divsChild>
                    <w:div w:id="1775855989">
                      <w:marLeft w:val="0"/>
                      <w:marRight w:val="0"/>
                      <w:marTop w:val="0"/>
                      <w:marBottom w:val="0"/>
                      <w:divBdr>
                        <w:top w:val="none" w:sz="0" w:space="0" w:color="auto"/>
                        <w:left w:val="none" w:sz="0" w:space="0" w:color="auto"/>
                        <w:bottom w:val="none" w:sz="0" w:space="0" w:color="auto"/>
                        <w:right w:val="none" w:sz="0" w:space="0" w:color="auto"/>
                      </w:divBdr>
                      <w:divsChild>
                        <w:div w:id="56438857">
                          <w:marLeft w:val="0"/>
                          <w:marRight w:val="0"/>
                          <w:marTop w:val="0"/>
                          <w:marBottom w:val="0"/>
                          <w:divBdr>
                            <w:top w:val="none" w:sz="0" w:space="0" w:color="auto"/>
                            <w:left w:val="none" w:sz="0" w:space="0" w:color="auto"/>
                            <w:bottom w:val="none" w:sz="0" w:space="0" w:color="auto"/>
                            <w:right w:val="none" w:sz="0" w:space="0" w:color="auto"/>
                          </w:divBdr>
                          <w:divsChild>
                            <w:div w:id="338778013">
                              <w:marLeft w:val="0"/>
                              <w:marRight w:val="0"/>
                              <w:marTop w:val="0"/>
                              <w:marBottom w:val="0"/>
                              <w:divBdr>
                                <w:top w:val="none" w:sz="0" w:space="0" w:color="auto"/>
                                <w:left w:val="none" w:sz="0" w:space="0" w:color="auto"/>
                                <w:bottom w:val="none" w:sz="0" w:space="0" w:color="auto"/>
                                <w:right w:val="none" w:sz="0" w:space="0" w:color="auto"/>
                              </w:divBdr>
                            </w:div>
                            <w:div w:id="1214199426">
                              <w:marLeft w:val="0"/>
                              <w:marRight w:val="0"/>
                              <w:marTop w:val="0"/>
                              <w:marBottom w:val="0"/>
                              <w:divBdr>
                                <w:top w:val="none" w:sz="0" w:space="0" w:color="auto"/>
                                <w:left w:val="none" w:sz="0" w:space="0" w:color="auto"/>
                                <w:bottom w:val="none" w:sz="0" w:space="0" w:color="auto"/>
                                <w:right w:val="none" w:sz="0" w:space="0" w:color="auto"/>
                              </w:divBdr>
                            </w:div>
                            <w:div w:id="629551384">
                              <w:marLeft w:val="0"/>
                              <w:marRight w:val="0"/>
                              <w:marTop w:val="0"/>
                              <w:marBottom w:val="0"/>
                              <w:divBdr>
                                <w:top w:val="none" w:sz="0" w:space="0" w:color="auto"/>
                                <w:left w:val="none" w:sz="0" w:space="0" w:color="auto"/>
                                <w:bottom w:val="none" w:sz="0" w:space="0" w:color="auto"/>
                                <w:right w:val="none" w:sz="0" w:space="0" w:color="auto"/>
                              </w:divBdr>
                            </w:div>
                            <w:div w:id="1893953891">
                              <w:marLeft w:val="0"/>
                              <w:marRight w:val="0"/>
                              <w:marTop w:val="0"/>
                              <w:marBottom w:val="0"/>
                              <w:divBdr>
                                <w:top w:val="none" w:sz="0" w:space="0" w:color="auto"/>
                                <w:left w:val="none" w:sz="0" w:space="0" w:color="auto"/>
                                <w:bottom w:val="none" w:sz="0" w:space="0" w:color="auto"/>
                                <w:right w:val="none" w:sz="0" w:space="0" w:color="auto"/>
                              </w:divBdr>
                            </w:div>
                            <w:div w:id="198975677">
                              <w:marLeft w:val="0"/>
                              <w:marRight w:val="0"/>
                              <w:marTop w:val="0"/>
                              <w:marBottom w:val="0"/>
                              <w:divBdr>
                                <w:top w:val="none" w:sz="0" w:space="0" w:color="auto"/>
                                <w:left w:val="none" w:sz="0" w:space="0" w:color="auto"/>
                                <w:bottom w:val="none" w:sz="0" w:space="0" w:color="auto"/>
                                <w:right w:val="none" w:sz="0" w:space="0" w:color="auto"/>
                              </w:divBdr>
                            </w:div>
                            <w:div w:id="2438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41777">
                  <w:marLeft w:val="0"/>
                  <w:marRight w:val="0"/>
                  <w:marTop w:val="0"/>
                  <w:marBottom w:val="0"/>
                  <w:divBdr>
                    <w:top w:val="none" w:sz="0" w:space="0" w:color="auto"/>
                    <w:left w:val="none" w:sz="0" w:space="0" w:color="auto"/>
                    <w:bottom w:val="none" w:sz="0" w:space="0" w:color="auto"/>
                    <w:right w:val="none" w:sz="0" w:space="0" w:color="auto"/>
                  </w:divBdr>
                  <w:divsChild>
                    <w:div w:id="1853101971">
                      <w:marLeft w:val="0"/>
                      <w:marRight w:val="0"/>
                      <w:marTop w:val="0"/>
                      <w:marBottom w:val="0"/>
                      <w:divBdr>
                        <w:top w:val="none" w:sz="0" w:space="0" w:color="auto"/>
                        <w:left w:val="none" w:sz="0" w:space="0" w:color="auto"/>
                        <w:bottom w:val="none" w:sz="0" w:space="0" w:color="auto"/>
                        <w:right w:val="none" w:sz="0" w:space="0" w:color="auto"/>
                      </w:divBdr>
                      <w:divsChild>
                        <w:div w:id="5003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4484">
          <w:marLeft w:val="0"/>
          <w:marRight w:val="0"/>
          <w:marTop w:val="0"/>
          <w:marBottom w:val="0"/>
          <w:divBdr>
            <w:top w:val="none" w:sz="0" w:space="0" w:color="auto"/>
            <w:left w:val="none" w:sz="0" w:space="0" w:color="auto"/>
            <w:bottom w:val="none" w:sz="0" w:space="0" w:color="auto"/>
            <w:right w:val="none" w:sz="0" w:space="0" w:color="auto"/>
          </w:divBdr>
          <w:divsChild>
            <w:div w:id="1689330195">
              <w:marLeft w:val="0"/>
              <w:marRight w:val="0"/>
              <w:marTop w:val="0"/>
              <w:marBottom w:val="0"/>
              <w:divBdr>
                <w:top w:val="none" w:sz="0" w:space="0" w:color="auto"/>
                <w:left w:val="none" w:sz="0" w:space="0" w:color="auto"/>
                <w:bottom w:val="none" w:sz="0" w:space="0" w:color="auto"/>
                <w:right w:val="none" w:sz="0" w:space="0" w:color="auto"/>
              </w:divBdr>
              <w:divsChild>
                <w:div w:id="1939558144">
                  <w:marLeft w:val="0"/>
                  <w:marRight w:val="0"/>
                  <w:marTop w:val="0"/>
                  <w:marBottom w:val="0"/>
                  <w:divBdr>
                    <w:top w:val="none" w:sz="0" w:space="0" w:color="auto"/>
                    <w:left w:val="none" w:sz="0" w:space="0" w:color="auto"/>
                    <w:bottom w:val="none" w:sz="0" w:space="0" w:color="auto"/>
                    <w:right w:val="none" w:sz="0" w:space="0" w:color="auto"/>
                  </w:divBdr>
                  <w:divsChild>
                    <w:div w:id="995954589">
                      <w:marLeft w:val="0"/>
                      <w:marRight w:val="0"/>
                      <w:marTop w:val="0"/>
                      <w:marBottom w:val="0"/>
                      <w:divBdr>
                        <w:top w:val="none" w:sz="0" w:space="0" w:color="auto"/>
                        <w:left w:val="none" w:sz="0" w:space="0" w:color="auto"/>
                        <w:bottom w:val="none" w:sz="0" w:space="0" w:color="auto"/>
                        <w:right w:val="none" w:sz="0" w:space="0" w:color="auto"/>
                      </w:divBdr>
                      <w:divsChild>
                        <w:div w:id="15139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0761">
          <w:marLeft w:val="0"/>
          <w:marRight w:val="0"/>
          <w:marTop w:val="0"/>
          <w:marBottom w:val="0"/>
          <w:divBdr>
            <w:top w:val="none" w:sz="0" w:space="0" w:color="auto"/>
            <w:left w:val="none" w:sz="0" w:space="0" w:color="auto"/>
            <w:bottom w:val="none" w:sz="0" w:space="0" w:color="auto"/>
            <w:right w:val="none" w:sz="0" w:space="0" w:color="auto"/>
          </w:divBdr>
          <w:divsChild>
            <w:div w:id="1872063236">
              <w:marLeft w:val="0"/>
              <w:marRight w:val="0"/>
              <w:marTop w:val="0"/>
              <w:marBottom w:val="0"/>
              <w:divBdr>
                <w:top w:val="none" w:sz="0" w:space="0" w:color="auto"/>
                <w:left w:val="none" w:sz="0" w:space="0" w:color="auto"/>
                <w:bottom w:val="none" w:sz="0" w:space="0" w:color="auto"/>
                <w:right w:val="none" w:sz="0" w:space="0" w:color="auto"/>
              </w:divBdr>
              <w:divsChild>
                <w:div w:id="868641762">
                  <w:marLeft w:val="0"/>
                  <w:marRight w:val="0"/>
                  <w:marTop w:val="0"/>
                  <w:marBottom w:val="0"/>
                  <w:divBdr>
                    <w:top w:val="none" w:sz="0" w:space="0" w:color="auto"/>
                    <w:left w:val="none" w:sz="0" w:space="0" w:color="auto"/>
                    <w:bottom w:val="none" w:sz="0" w:space="0" w:color="auto"/>
                    <w:right w:val="none" w:sz="0" w:space="0" w:color="auto"/>
                  </w:divBdr>
                  <w:divsChild>
                    <w:div w:id="711610548">
                      <w:marLeft w:val="0"/>
                      <w:marRight w:val="0"/>
                      <w:marTop w:val="0"/>
                      <w:marBottom w:val="0"/>
                      <w:divBdr>
                        <w:top w:val="none" w:sz="0" w:space="0" w:color="auto"/>
                        <w:left w:val="none" w:sz="0" w:space="0" w:color="auto"/>
                        <w:bottom w:val="none" w:sz="0" w:space="0" w:color="auto"/>
                        <w:right w:val="none" w:sz="0" w:space="0" w:color="auto"/>
                      </w:divBdr>
                      <w:divsChild>
                        <w:div w:id="16247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idv.sharepoint.com/:f:/g/EvgVwoaKidBLtJdvhK_tb9oBPuTghTd9_pLh_170GfbEvQ?e=MKhJV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ucovani.edu.cz/jak-na-to-ve-sko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ucovani.edu.cz/for-par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ucovani.edu.cz/pro-rod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C11F2-6021-4468-8AC1-4C9606927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23500-7D87-443C-A6DD-F35B9F4A1B14}">
  <ds:schemaRefs>
    <ds:schemaRef ds:uri="http://schemas.microsoft.com/sharepoint/v3/contenttype/forms"/>
  </ds:schemaRefs>
</ds:datastoreItem>
</file>

<file path=customXml/itemProps3.xml><?xml version="1.0" encoding="utf-8"?>
<ds:datastoreItem xmlns:ds="http://schemas.openxmlformats.org/officeDocument/2006/customXml" ds:itemID="{607663A1-8C85-46D7-80C1-AB9008D20443}">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8de666df-5235-44e4-9e9e-17ca03fddb61"/>
    <ds:schemaRef ds:uri="ab261f9a-1435-400c-a97f-84e6a27753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5306</Characters>
  <Application>Microsoft Office Word</Application>
  <DocSecurity>0</DocSecurity>
  <Lines>44</Lines>
  <Paragraphs>12</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Primas Karel</dc:creator>
  <cp:keywords/>
  <dc:description/>
  <cp:lastModifiedBy>Smolová Závorová Halka</cp:lastModifiedBy>
  <cp:revision>2</cp:revision>
  <dcterms:created xsi:type="dcterms:W3CDTF">2022-01-28T17:05:00Z</dcterms:created>
  <dcterms:modified xsi:type="dcterms:W3CDTF">2022-01-28T17:05:00Z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