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A" w:rsidRPr="00584E3C" w:rsidRDefault="003F204D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bookmarkEnd w:id="0"/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Інформація </w:t>
      </w:r>
      <w:r w:rsid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щодо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закриття шкіл</w:t>
      </w:r>
      <w:r w:rsidR="00584E3C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:rsidR="00687A4A" w:rsidRPr="00553641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uk-UA" w:eastAsia="cs-CZ"/>
        </w:rPr>
      </w:pPr>
    </w:p>
    <w:p w:rsidR="00687A4A" w:rsidRPr="00584E3C" w:rsidRDefault="003F204D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53641">
        <w:rPr>
          <w:rFonts w:ascii="Arial" w:eastAsia="Times New Roman" w:hAnsi="Arial" w:cs="Arial"/>
          <w:color w:val="000000"/>
          <w:lang w:val="uk-UA" w:eastAsia="cs-CZ"/>
        </w:rPr>
        <w:t>Шановні батьки</w:t>
      </w:r>
      <w:r w:rsidR="00E20886" w:rsidRPr="00553641">
        <w:rPr>
          <w:rFonts w:ascii="Arial" w:eastAsia="Times New Roman" w:hAnsi="Arial" w:cs="Arial"/>
          <w:color w:val="000000"/>
          <w:lang w:val="uk-UA" w:eastAsia="cs-CZ"/>
        </w:rPr>
        <w:t>!</w:t>
      </w:r>
      <w:r w:rsidR="00584E3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87A4A" w:rsidRPr="00584E3C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5F497A"/>
          <w:lang w:eastAsia="cs-CZ"/>
        </w:rPr>
      </w:pPr>
      <w:r w:rsidRPr="00553641">
        <w:rPr>
          <w:rFonts w:ascii="Arial" w:eastAsia="Times New Roman" w:hAnsi="Arial" w:cs="Arial"/>
          <w:color w:val="222222"/>
          <w:szCs w:val="24"/>
          <w:lang w:val="uk-UA" w:eastAsia="cs-CZ"/>
        </w:rPr>
        <w:br/>
      </w:r>
      <w:r w:rsidR="00D92663" w:rsidRPr="00553641">
        <w:rPr>
          <w:rFonts w:ascii="Arial" w:eastAsia="Times New Roman" w:hAnsi="Arial" w:cs="Arial"/>
          <w:color w:val="000000"/>
          <w:lang w:val="uk-UA" w:eastAsia="cs-CZ"/>
        </w:rPr>
        <w:t xml:space="preserve">Ми знаємо, що </w:t>
      </w:r>
      <w:r w:rsidR="001E6352" w:rsidRPr="00553641">
        <w:rPr>
          <w:rFonts w:ascii="Arial" w:eastAsia="Times New Roman" w:hAnsi="Arial" w:cs="Arial"/>
          <w:color w:val="000000"/>
          <w:lang w:val="uk-UA" w:eastAsia="cs-CZ"/>
        </w:rPr>
        <w:t xml:space="preserve">сучасна ситуація дуже важка, і ми повинні вирішити багато практичних </w:t>
      </w:r>
      <w:r w:rsidR="00360A29">
        <w:rPr>
          <w:rFonts w:ascii="Arial" w:eastAsia="Times New Roman" w:hAnsi="Arial" w:cs="Arial"/>
          <w:color w:val="000000"/>
          <w:lang w:val="uk-UA" w:eastAsia="cs-CZ"/>
        </w:rPr>
        <w:t>птьань</w:t>
      </w:r>
      <w:r w:rsidR="001E6352" w:rsidRPr="00553641">
        <w:rPr>
          <w:rFonts w:ascii="Arial" w:eastAsia="Times New Roman" w:hAnsi="Arial" w:cs="Arial"/>
          <w:color w:val="000000"/>
          <w:lang w:val="uk-UA" w:eastAsia="cs-CZ"/>
        </w:rPr>
        <w:t xml:space="preserve"> та здолати ряд перешкод. Однією з найбільших проблем є дистанційне навчання. Можливо, що відсунувши школу з реального життя, Ви подумали, що вчитися не потрібно. Проте, увага!  Довга перерва в освітньому процесі може привести до того, що діти ще менше займатимуться чеською мовою, і потім їм </w:t>
      </w:r>
      <w:r w:rsidR="00553641">
        <w:rPr>
          <w:rFonts w:ascii="Arial" w:eastAsia="Times New Roman" w:hAnsi="Arial" w:cs="Arial"/>
          <w:color w:val="000000"/>
          <w:lang w:val="uk-UA" w:eastAsia="cs-CZ"/>
        </w:rPr>
        <w:t xml:space="preserve">буде </w:t>
      </w:r>
      <w:r w:rsidR="001E6352" w:rsidRPr="00553641">
        <w:rPr>
          <w:rFonts w:ascii="Arial" w:eastAsia="Times New Roman" w:hAnsi="Arial" w:cs="Arial"/>
          <w:color w:val="000000"/>
          <w:lang w:val="uk-UA" w:eastAsia="cs-CZ"/>
        </w:rPr>
        <w:t xml:space="preserve">важко надолужувати прогаяне. Очевидно, діти не ходитимуть </w:t>
      </w:r>
      <w:r w:rsidR="00553641">
        <w:rPr>
          <w:rFonts w:ascii="Arial" w:eastAsia="Times New Roman" w:hAnsi="Arial" w:cs="Arial"/>
          <w:color w:val="000000"/>
          <w:lang w:val="uk-UA" w:eastAsia="cs-CZ"/>
        </w:rPr>
        <w:t>до</w:t>
      </w:r>
      <w:r w:rsidR="001E6352" w:rsidRPr="00553641">
        <w:rPr>
          <w:rFonts w:ascii="Arial" w:eastAsia="Times New Roman" w:hAnsi="Arial" w:cs="Arial"/>
          <w:color w:val="000000"/>
          <w:lang w:val="uk-UA" w:eastAsia="cs-CZ"/>
        </w:rPr>
        <w:t xml:space="preserve"> школ</w:t>
      </w:r>
      <w:r w:rsidR="00553641">
        <w:rPr>
          <w:rFonts w:ascii="Arial" w:eastAsia="Times New Roman" w:hAnsi="Arial" w:cs="Arial"/>
          <w:color w:val="000000"/>
          <w:lang w:val="uk-UA" w:eastAsia="cs-CZ"/>
        </w:rPr>
        <w:t>и</w:t>
      </w:r>
      <w:r w:rsidR="001E6352" w:rsidRPr="00553641">
        <w:rPr>
          <w:rFonts w:ascii="Arial" w:eastAsia="Times New Roman" w:hAnsi="Arial" w:cs="Arial"/>
          <w:color w:val="000000"/>
          <w:lang w:val="uk-UA" w:eastAsia="cs-CZ"/>
        </w:rPr>
        <w:t xml:space="preserve"> ще декілька тижнів</w:t>
      </w:r>
      <w:r w:rsidR="00584E3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87A4A" w:rsidRPr="00553641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uk-UA" w:eastAsia="cs-CZ"/>
        </w:rPr>
      </w:pPr>
    </w:p>
    <w:p w:rsidR="00102789" w:rsidRPr="00584E3C" w:rsidRDefault="00102789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Тому дуже важливо, щоб діти продовжили навчання і в цей період. Якщо Ви не зв'язувалися з представником школи, яку відвідує Ваша дитина, контактуйте класного керівника (або керівництво школи) і дізнайтеся, яким чином здійснюється дистанційне навчання.</w:t>
      </w:r>
      <w:r w:rsidR="00584E3C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:rsidR="00687A4A" w:rsidRPr="00553641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uk-UA" w:eastAsia="cs-CZ"/>
        </w:rPr>
      </w:pP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 </w:t>
      </w:r>
    </w:p>
    <w:p w:rsidR="00687A4A" w:rsidRPr="00553641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val="uk-UA" w:eastAsia="cs-CZ"/>
        </w:rPr>
      </w:pPr>
    </w:p>
    <w:p w:rsidR="00687A4A" w:rsidRPr="00584E3C" w:rsidRDefault="00A603E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53641">
        <w:rPr>
          <w:rFonts w:ascii="Arial" w:eastAsia="Times New Roman" w:hAnsi="Arial" w:cs="Arial"/>
          <w:bCs/>
          <w:color w:val="000000"/>
          <w:highlight w:val="yellow"/>
          <w:lang w:val="uk-UA" w:eastAsia="cs-CZ"/>
        </w:rPr>
        <w:t>(</w:t>
      </w:r>
      <w:r w:rsidR="00102789" w:rsidRPr="00553641">
        <w:rPr>
          <w:rFonts w:ascii="Arial" w:eastAsia="Times New Roman" w:hAnsi="Arial" w:cs="Arial"/>
          <w:bCs/>
          <w:color w:val="000000"/>
          <w:highlight w:val="yellow"/>
          <w:lang w:val="uk-UA" w:eastAsia="cs-CZ"/>
        </w:rPr>
        <w:t>Тут можна вказати конкретний контакт</w:t>
      </w:r>
      <w:r w:rsidR="00687A4A" w:rsidRPr="00553641">
        <w:rPr>
          <w:rFonts w:ascii="Arial" w:eastAsia="Times New Roman" w:hAnsi="Arial" w:cs="Arial"/>
          <w:bCs/>
          <w:color w:val="000000"/>
          <w:highlight w:val="yellow"/>
          <w:lang w:val="uk-UA" w:eastAsia="cs-CZ"/>
        </w:rPr>
        <w:t>: …………..)</w:t>
      </w:r>
      <w:r w:rsidR="00584E3C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</w:p>
    <w:p w:rsidR="00687A4A" w:rsidRPr="00553641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uk-UA" w:eastAsia="cs-CZ"/>
        </w:rPr>
      </w:pPr>
    </w:p>
    <w:p w:rsidR="00687A4A" w:rsidRPr="00553641" w:rsidRDefault="00102789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uk-UA" w:eastAsia="cs-CZ"/>
        </w:rPr>
      </w:pPr>
      <w:r w:rsidRPr="00553641">
        <w:rPr>
          <w:lang w:val="uk-UA"/>
        </w:rPr>
        <w:t xml:space="preserve"> 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Якщо Ви не можете домовитися, оскільки ще не дуже добре говорите чеською мовою, то в Празі можна скористатися послугами  супровідних перекладачів</w:t>
      </w:r>
      <w:r w:rsidR="00A603E5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</w:t>
      </w:r>
      <w:r w:rsidR="00687A4A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NNO, </w:t>
      </w:r>
      <w:r w:rsidR="00A603E5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н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априклад</w:t>
      </w:r>
      <w:r w:rsidR="00A603E5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, 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послугами організації </w:t>
      </w:r>
      <w:r w:rsidR="00A603E5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</w:t>
      </w:r>
      <w:r w:rsidR="00687A4A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META o.p.s., (</w:t>
      </w:r>
      <w:hyperlink r:id="rId10" w:tgtFrame="_blank" w:history="1">
        <w:r w:rsidR="00687A4A" w:rsidRPr="00553641">
          <w:rPr>
            <w:rFonts w:ascii="Arial" w:eastAsia="Times New Roman" w:hAnsi="Arial" w:cs="Arial"/>
            <w:b/>
            <w:bCs/>
            <w:color w:val="000000"/>
            <w:lang w:val="uk-UA" w:eastAsia="cs-CZ"/>
          </w:rPr>
          <w:t>www.meta-ops.cz</w:t>
        </w:r>
      </w:hyperlink>
      <w:r w:rsidR="00687A4A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, e-mail: </w:t>
      </w:r>
      <w:hyperlink r:id="rId11" w:tgtFrame="_blank" w:history="1">
        <w:r w:rsidR="00687A4A" w:rsidRPr="00553641">
          <w:rPr>
            <w:rFonts w:ascii="Arial" w:eastAsia="Times New Roman" w:hAnsi="Arial" w:cs="Arial"/>
            <w:b/>
            <w:bCs/>
            <w:color w:val="000000"/>
            <w:lang w:val="uk-UA" w:eastAsia="cs-CZ"/>
          </w:rPr>
          <w:t>poradenstvi@meta-ops.cz</w:t>
        </w:r>
      </w:hyperlink>
      <w:r w:rsidR="00687A4A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, </w:t>
      </w:r>
      <w:r w:rsidR="00A603E5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моб. телефон: +420 773 304 464,), </w:t>
      </w:r>
      <w:r w:rsidR="006A2B2E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Інтеграційного центра Прага</w:t>
      </w:r>
      <w:r w:rsidR="00687A4A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(</w:t>
      </w:r>
      <w:hyperlink r:id="rId12" w:history="1">
        <w:r w:rsidR="00687A4A" w:rsidRPr="00553641">
          <w:rPr>
            <w:rFonts w:ascii="Arial" w:eastAsia="Times New Roman" w:hAnsi="Arial" w:cs="Arial"/>
            <w:b/>
            <w:bCs/>
            <w:color w:val="000000"/>
            <w:lang w:val="uk-UA" w:eastAsia="cs-CZ"/>
          </w:rPr>
          <w:t>https://icpraha.com/tlumoceni-online/</w:t>
        </w:r>
      </w:hyperlink>
      <w:r w:rsidR="00687A4A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)</w:t>
      </w:r>
      <w:r w:rsidR="00687A4A" w:rsidRPr="00553641">
        <w:rPr>
          <w:lang w:val="uk-UA"/>
        </w:rPr>
        <w:t xml:space="preserve">, </w:t>
      </w:r>
    </w:p>
    <w:p w:rsidR="00687A4A" w:rsidRPr="00553641" w:rsidRDefault="006A2B2E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uk-UA" w:eastAsia="cs-CZ"/>
        </w:rPr>
      </w:pP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Якщо Ви не живете в Празі</w:t>
      </w:r>
      <w:r w:rsidR="00A603E5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, 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можна скористатися послугами Центрів інтеграції іноземців, які є в кожному краї Чеської Республіки (http://www.integracnicentra.cz) і скористатися послугами перекладача або допомогою соціального працівника, який Вам допоможе домовитися з</w:t>
      </w:r>
      <w:r w:rsid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і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школою. Всі послуги перекладачі</w:t>
      </w:r>
      <w:r w:rsid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в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надаються безкоштовно. </w:t>
      </w:r>
      <w:r w:rsidR="00D967CB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</w:t>
      </w:r>
    </w:p>
    <w:p w:rsidR="00F57CC2" w:rsidRPr="00553641" w:rsidRDefault="006A2B2E" w:rsidP="0014010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lang w:val="uk-UA"/>
        </w:rPr>
      </w:pP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>Ваша школа може також скористатися пропозицією Національного педагогічного інституту Чеської Республіки і перевести основну інформацію, пов'язану із забезпеченням освіти Вашої дитини так, щоб ви зрозуміли всі інструкції школи.</w:t>
      </w:r>
      <w:r w:rsidR="00D967CB"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 </w:t>
      </w:r>
      <w:r w:rsidRPr="00553641">
        <w:rPr>
          <w:rFonts w:ascii="Arial" w:eastAsia="Times New Roman" w:hAnsi="Arial" w:cs="Arial"/>
          <w:b/>
          <w:bCs/>
          <w:color w:val="000000"/>
          <w:lang w:val="uk-UA" w:eastAsia="cs-CZ"/>
        </w:rPr>
        <w:t xml:space="preserve">Якщо Ви не зрозумієте інструкції школи  (https://cizinci.npicr.cz/tlumoceni-a-preklady/), не соромтеся попросити перекласти ці основні інструкції. У крайньому випадку, можна скористатися google перекладачем (https://translate.google.com/). </w:t>
      </w:r>
    </w:p>
    <w:p w:rsidR="006A2B2E" w:rsidRPr="00553641" w:rsidRDefault="006A2B2E" w:rsidP="006A2B2E">
      <w:pPr>
        <w:pStyle w:val="Odstavecseseznamem"/>
        <w:shd w:val="clear" w:color="auto" w:fill="FFFFFF"/>
        <w:spacing w:after="0" w:line="240" w:lineRule="auto"/>
        <w:ind w:left="360"/>
        <w:rPr>
          <w:lang w:val="uk-UA"/>
        </w:rPr>
      </w:pPr>
    </w:p>
    <w:p w:rsidR="00553641" w:rsidRPr="00553641" w:rsidRDefault="006A2B2E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uk-UA" w:eastAsia="cs-CZ"/>
        </w:rPr>
      </w:pPr>
      <w:r w:rsidRPr="00553641">
        <w:rPr>
          <w:rFonts w:ascii="Arial" w:eastAsia="Times New Roman" w:hAnsi="Arial" w:cs="Arial"/>
          <w:bCs/>
          <w:color w:val="000000"/>
          <w:lang w:val="uk-UA" w:eastAsia="cs-CZ"/>
        </w:rPr>
        <w:t xml:space="preserve">Якщо у Вас або у Вашої дитини виникнуть проблеми з розумінням </w:t>
      </w:r>
      <w:r w:rsidR="000F1F74">
        <w:rPr>
          <w:rFonts w:ascii="Arial" w:eastAsia="Times New Roman" w:hAnsi="Arial" w:cs="Arial"/>
          <w:bCs/>
          <w:color w:val="000000"/>
          <w:lang w:val="uk-UA" w:eastAsia="cs-CZ"/>
        </w:rPr>
        <w:t xml:space="preserve">шкільних </w:t>
      </w:r>
      <w:r w:rsidRPr="00553641">
        <w:rPr>
          <w:rFonts w:ascii="Arial" w:eastAsia="Times New Roman" w:hAnsi="Arial" w:cs="Arial"/>
          <w:bCs/>
          <w:color w:val="000000"/>
          <w:lang w:val="uk-UA" w:eastAsia="cs-CZ"/>
        </w:rPr>
        <w:t>завдань, або Ваша дитина не може виконати шкільні завдання, зверніться до класного керівника і проінформуйте його, що дит</w:t>
      </w:r>
      <w:r w:rsidR="00553641" w:rsidRPr="00553641">
        <w:rPr>
          <w:rFonts w:ascii="Arial" w:eastAsia="Times New Roman" w:hAnsi="Arial" w:cs="Arial"/>
          <w:bCs/>
          <w:color w:val="000000"/>
          <w:lang w:val="uk-UA" w:eastAsia="cs-CZ"/>
        </w:rPr>
        <w:t>ина</w:t>
      </w:r>
      <w:r w:rsidRPr="00553641">
        <w:rPr>
          <w:rFonts w:ascii="Arial" w:eastAsia="Times New Roman" w:hAnsi="Arial" w:cs="Arial"/>
          <w:bCs/>
          <w:color w:val="000000"/>
          <w:lang w:val="uk-UA" w:eastAsia="cs-CZ"/>
        </w:rPr>
        <w:t xml:space="preserve"> не розуміє завдання або не зможе їх виконати (зараз це трапляється в багатьох </w:t>
      </w:r>
      <w:r w:rsidR="00553641" w:rsidRPr="00553641">
        <w:rPr>
          <w:rFonts w:ascii="Arial" w:eastAsia="Times New Roman" w:hAnsi="Arial" w:cs="Arial"/>
          <w:bCs/>
          <w:color w:val="000000"/>
          <w:lang w:val="uk-UA" w:eastAsia="cs-CZ"/>
        </w:rPr>
        <w:t>родинах</w:t>
      </w:r>
      <w:r w:rsidRPr="00553641">
        <w:rPr>
          <w:rFonts w:ascii="Arial" w:eastAsia="Times New Roman" w:hAnsi="Arial" w:cs="Arial"/>
          <w:bCs/>
          <w:color w:val="000000"/>
          <w:lang w:val="uk-UA" w:eastAsia="cs-CZ"/>
        </w:rPr>
        <w:t>).</w:t>
      </w:r>
    </w:p>
    <w:p w:rsidR="00687A4A" w:rsidRPr="00553641" w:rsidRDefault="00553641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uk-UA" w:eastAsia="cs-CZ"/>
        </w:rPr>
      </w:pPr>
      <w:r w:rsidRPr="00553641">
        <w:rPr>
          <w:rFonts w:ascii="Arial" w:eastAsia="Times New Roman" w:hAnsi="Arial" w:cs="Arial"/>
          <w:bCs/>
          <w:color w:val="000000"/>
          <w:lang w:val="uk-UA" w:eastAsia="cs-CZ"/>
        </w:rPr>
        <w:t xml:space="preserve"> </w:t>
      </w:r>
    </w:p>
    <w:p w:rsidR="00687A4A" w:rsidRPr="00553641" w:rsidRDefault="00553641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uk-UA" w:eastAsia="cs-CZ"/>
        </w:rPr>
      </w:pPr>
      <w:r w:rsidRPr="00553641">
        <w:rPr>
          <w:rFonts w:ascii="Arial" w:eastAsia="Times New Roman" w:hAnsi="Arial" w:cs="Arial"/>
          <w:color w:val="000000"/>
          <w:lang w:val="uk-UA" w:eastAsia="cs-CZ"/>
        </w:rPr>
        <w:lastRenderedPageBreak/>
        <w:t xml:space="preserve">На жаль, в даний час ми не знаємо, коли знову відкриються школи. Згідно заяви Міністерства у справах освіти, молоді і фізичної культури, школи відкриються лише в середині травня.        </w:t>
      </w:r>
    </w:p>
    <w:p w:rsidR="00687A4A" w:rsidRPr="00553641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val="uk-UA" w:eastAsia="cs-CZ"/>
        </w:rPr>
      </w:pPr>
    </w:p>
    <w:p w:rsidR="00687A4A" w:rsidRPr="00553641" w:rsidRDefault="00553641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uk-UA" w:eastAsia="cs-CZ"/>
        </w:rPr>
      </w:pPr>
      <w:r w:rsidRPr="00553641">
        <w:rPr>
          <w:rFonts w:ascii="Arial" w:eastAsia="Times New Roman" w:hAnsi="Arial" w:cs="Arial"/>
          <w:color w:val="000000"/>
          <w:lang w:val="uk-UA" w:eastAsia="cs-CZ"/>
        </w:rPr>
        <w:t xml:space="preserve">За подальшою інформацією, в першу чергу, стежите на сайті Вашої школи: </w:t>
      </w:r>
      <w:r w:rsidR="00687A4A" w:rsidRPr="00553641">
        <w:rPr>
          <w:rFonts w:ascii="Arial" w:eastAsia="Times New Roman" w:hAnsi="Arial" w:cs="Arial"/>
          <w:color w:val="000000"/>
          <w:lang w:val="uk-UA" w:eastAsia="cs-CZ"/>
        </w:rPr>
        <w:t xml:space="preserve"> </w:t>
      </w:r>
      <w:r w:rsidR="00687A4A" w:rsidRPr="00553641">
        <w:rPr>
          <w:rFonts w:ascii="Arial" w:eastAsia="Times New Roman" w:hAnsi="Arial" w:cs="Arial"/>
          <w:color w:val="000000"/>
          <w:highlight w:val="yellow"/>
          <w:lang w:val="uk-UA" w:eastAsia="cs-CZ"/>
        </w:rPr>
        <w:t>…………………………..</w:t>
      </w:r>
    </w:p>
    <w:p w:rsidR="00687A4A" w:rsidRPr="00553641" w:rsidRDefault="000F1F74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uk-UA" w:eastAsia="cs-CZ"/>
        </w:rPr>
      </w:pPr>
      <w:r>
        <w:rPr>
          <w:rFonts w:ascii="Arial" w:eastAsia="Times New Roman" w:hAnsi="Arial" w:cs="Arial"/>
          <w:color w:val="000000"/>
          <w:lang w:val="uk-UA" w:eastAsia="cs-CZ"/>
        </w:rPr>
        <w:t>а</w:t>
      </w:r>
      <w:r w:rsidR="00553641" w:rsidRPr="00553641">
        <w:rPr>
          <w:rFonts w:ascii="Arial" w:eastAsia="Times New Roman" w:hAnsi="Arial" w:cs="Arial"/>
          <w:color w:val="000000"/>
          <w:lang w:val="uk-UA" w:eastAsia="cs-CZ"/>
        </w:rPr>
        <w:t xml:space="preserve">бо, наприклад на сайті </w:t>
      </w:r>
      <w:r w:rsidR="00687A4A" w:rsidRPr="00553641">
        <w:rPr>
          <w:rFonts w:ascii="Arial" w:eastAsia="Times New Roman" w:hAnsi="Arial" w:cs="Arial"/>
          <w:color w:val="000000"/>
          <w:lang w:val="uk-UA" w:eastAsia="cs-CZ"/>
        </w:rPr>
        <w:t xml:space="preserve">METY </w:t>
      </w:r>
      <w:hyperlink r:id="rId13" w:tgtFrame="_blank" w:history="1">
        <w:r w:rsidR="00687A4A" w:rsidRPr="00553641">
          <w:rPr>
            <w:rFonts w:ascii="Arial" w:eastAsia="Times New Roman" w:hAnsi="Arial" w:cs="Arial"/>
            <w:lang w:val="uk-UA" w:eastAsia="cs-CZ"/>
          </w:rPr>
          <w:t>www.meta-ops.cz</w:t>
        </w:r>
      </w:hyperlink>
      <w:r w:rsidR="00687A4A" w:rsidRPr="00553641">
        <w:rPr>
          <w:rFonts w:ascii="Arial" w:eastAsia="Times New Roman" w:hAnsi="Arial" w:cs="Arial"/>
          <w:lang w:val="uk-UA" w:eastAsia="cs-CZ"/>
        </w:rPr>
        <w:t xml:space="preserve">, </w:t>
      </w:r>
    </w:p>
    <w:p w:rsidR="00687A4A" w:rsidRPr="00553641" w:rsidRDefault="000F1F74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uk-UA" w:eastAsia="cs-CZ"/>
        </w:rPr>
      </w:pPr>
      <w:r>
        <w:rPr>
          <w:rFonts w:ascii="Arial" w:eastAsia="Times New Roman" w:hAnsi="Arial" w:cs="Arial"/>
          <w:lang w:val="uk-UA" w:eastAsia="cs-CZ"/>
        </w:rPr>
        <w:t>а</w:t>
      </w:r>
      <w:r w:rsidR="00553641" w:rsidRPr="00553641">
        <w:rPr>
          <w:rFonts w:ascii="Arial" w:eastAsia="Times New Roman" w:hAnsi="Arial" w:cs="Arial"/>
          <w:lang w:val="uk-UA" w:eastAsia="cs-CZ"/>
        </w:rPr>
        <w:t>бо на англійській версії сайту</w:t>
      </w:r>
      <w:r w:rsidR="00687A4A" w:rsidRPr="00553641">
        <w:rPr>
          <w:rFonts w:ascii="Arial" w:eastAsia="Times New Roman" w:hAnsi="Arial" w:cs="Arial"/>
          <w:lang w:val="uk-UA" w:eastAsia="cs-CZ"/>
        </w:rPr>
        <w:t xml:space="preserve">: </w:t>
      </w:r>
      <w:hyperlink w:history="1"/>
      <w:hyperlink r:id="rId14" w:history="1">
        <w:r w:rsidR="00687A4A" w:rsidRPr="00553641">
          <w:rPr>
            <w:rFonts w:ascii="Arial" w:eastAsia="Times New Roman" w:hAnsi="Arial" w:cs="Arial"/>
            <w:lang w:val="uk-UA" w:eastAsia="cs-CZ"/>
          </w:rPr>
          <w:t>https://www.mvcr.cz/mvcren/</w:t>
        </w:r>
      </w:hyperlink>
      <w:r w:rsidR="00687A4A" w:rsidRPr="00553641">
        <w:rPr>
          <w:rFonts w:ascii="Arial" w:eastAsia="Times New Roman" w:hAnsi="Arial" w:cs="Arial"/>
          <w:lang w:val="uk-UA" w:eastAsia="cs-CZ"/>
        </w:rPr>
        <w:t xml:space="preserve">, </w:t>
      </w:r>
    </w:p>
    <w:p w:rsidR="00687A4A" w:rsidRPr="00553641" w:rsidRDefault="00AA5453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uk-UA" w:eastAsia="cs-CZ"/>
        </w:rPr>
      </w:pPr>
      <w:hyperlink r:id="rId15" w:history="1">
        <w:r w:rsidR="00687A4A" w:rsidRPr="00553641">
          <w:rPr>
            <w:rStyle w:val="Hypertextovodkaz"/>
            <w:rFonts w:ascii="Arial" w:eastAsia="Times New Roman" w:hAnsi="Arial" w:cs="Arial"/>
            <w:color w:val="auto"/>
            <w:lang w:val="uk-UA" w:eastAsia="cs-CZ"/>
          </w:rPr>
          <w:t>https://metropolevsech.eu/en/news/</w:t>
        </w:r>
      </w:hyperlink>
      <w:r w:rsidR="00687A4A" w:rsidRPr="00553641">
        <w:rPr>
          <w:rFonts w:ascii="Arial" w:eastAsia="Times New Roman" w:hAnsi="Arial" w:cs="Arial"/>
          <w:lang w:val="uk-UA" w:eastAsia="cs-CZ"/>
        </w:rPr>
        <w:t xml:space="preserve"> </w:t>
      </w:r>
      <w:r w:rsidR="000F1F74">
        <w:rPr>
          <w:rFonts w:ascii="Arial" w:eastAsia="Times New Roman" w:hAnsi="Arial" w:cs="Arial"/>
          <w:lang w:val="uk-UA" w:eastAsia="cs-CZ"/>
        </w:rPr>
        <w:t>(</w:t>
      </w:r>
      <w:r w:rsidR="00553641" w:rsidRPr="00553641">
        <w:rPr>
          <w:rFonts w:ascii="Arial" w:eastAsia="Times New Roman" w:hAnsi="Arial" w:cs="Arial"/>
          <w:lang w:val="uk-UA" w:eastAsia="cs-CZ"/>
        </w:rPr>
        <w:t>сайти створені на багатьох мовах і містять основну інформацію про ситуацію в Чеській Республіці</w:t>
      </w:r>
      <w:r w:rsidR="00687A4A" w:rsidRPr="00553641">
        <w:rPr>
          <w:rFonts w:ascii="Arial" w:eastAsia="Times New Roman" w:hAnsi="Arial" w:cs="Arial"/>
          <w:lang w:val="uk-UA" w:eastAsia="cs-CZ"/>
        </w:rPr>
        <w:t xml:space="preserve">) </w:t>
      </w:r>
    </w:p>
    <w:p w:rsidR="00687A4A" w:rsidRPr="00553641" w:rsidRDefault="00553641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val="uk-UA" w:eastAsia="cs-CZ"/>
        </w:rPr>
      </w:pPr>
      <w:r w:rsidRPr="00553641">
        <w:rPr>
          <w:rFonts w:ascii="Arial" w:eastAsia="Times New Roman" w:hAnsi="Arial" w:cs="Arial"/>
          <w:lang w:val="uk-UA" w:eastAsia="cs-CZ"/>
        </w:rPr>
        <w:t xml:space="preserve">або </w:t>
      </w:r>
      <w:r w:rsidR="00130175" w:rsidRPr="00553641">
        <w:rPr>
          <w:rFonts w:ascii="Arial" w:eastAsia="Times New Roman" w:hAnsi="Arial" w:cs="Arial"/>
          <w:lang w:val="uk-UA" w:eastAsia="cs-CZ"/>
        </w:rPr>
        <w:t xml:space="preserve">на </w:t>
      </w:r>
      <w:r w:rsidR="00687A4A" w:rsidRPr="00553641">
        <w:rPr>
          <w:rFonts w:ascii="Arial" w:eastAsia="Times New Roman" w:hAnsi="Arial" w:cs="Arial"/>
          <w:lang w:val="uk-UA" w:eastAsia="cs-CZ"/>
        </w:rPr>
        <w:t xml:space="preserve">facebook  </w:t>
      </w:r>
      <w:hyperlink r:id="rId16" w:history="1">
        <w:r w:rsidR="00687A4A" w:rsidRPr="00553641">
          <w:rPr>
            <w:rStyle w:val="Hypertextovodkaz"/>
            <w:rFonts w:ascii="Arial" w:eastAsia="Times New Roman" w:hAnsi="Arial" w:cs="Arial"/>
            <w:color w:val="auto"/>
            <w:u w:val="none"/>
            <w:lang w:val="uk-UA" w:eastAsia="cs-CZ"/>
          </w:rPr>
          <w:t>https://www.facebook.com/metapromigranty</w:t>
        </w:r>
      </w:hyperlink>
      <w:r w:rsidR="00687A4A" w:rsidRPr="00553641">
        <w:rPr>
          <w:rFonts w:ascii="Arial" w:eastAsia="Times New Roman" w:hAnsi="Arial" w:cs="Arial"/>
          <w:lang w:val="uk-UA" w:eastAsia="cs-CZ"/>
        </w:rPr>
        <w:t>.</w:t>
      </w:r>
    </w:p>
    <w:p w:rsidR="00687A4A" w:rsidRPr="00553641" w:rsidRDefault="00687A4A" w:rsidP="0014010B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553641">
        <w:rPr>
          <w:rFonts w:ascii="Arial" w:eastAsia="Times New Roman" w:hAnsi="Arial" w:cs="Arial"/>
          <w:color w:val="222222"/>
          <w:szCs w:val="24"/>
          <w:lang w:val="uk-UA" w:eastAsia="cs-CZ"/>
        </w:rPr>
        <w:br/>
      </w:r>
      <w:r w:rsidR="00553641" w:rsidRPr="00553641">
        <w:rPr>
          <w:rFonts w:ascii="Arial" w:hAnsi="Arial" w:cs="Arial"/>
          <w:lang w:val="uk-UA"/>
        </w:rPr>
        <w:t>Разом ми здолаємо всі труднощі!</w:t>
      </w:r>
    </w:p>
    <w:sectPr w:rsidR="00687A4A" w:rsidRPr="00553641" w:rsidSect="00AA54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77" w:rsidRDefault="00DB4677" w:rsidP="009F5590">
      <w:pPr>
        <w:spacing w:after="0" w:line="240" w:lineRule="auto"/>
      </w:pPr>
      <w:r>
        <w:separator/>
      </w:r>
    </w:p>
  </w:endnote>
  <w:endnote w:type="continuationSeparator" w:id="0">
    <w:p w:rsidR="00DB4677" w:rsidRDefault="00DB4677" w:rsidP="009F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0" w:rsidRDefault="009F55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0" w:rsidRDefault="009F5590" w:rsidP="009F5590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37" w:name="_Hlk36735254"/>
  </w:p>
  <w:p w:rsidR="009F5590" w:rsidRDefault="009F5590" w:rsidP="009F5590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38" w:name="_Hlk36735072"/>
    <w:bookmarkStart w:id="39" w:name="_Hlk36735073"/>
    <w:bookmarkStart w:id="40" w:name="_Hlk36735158"/>
    <w:bookmarkStart w:id="41" w:name="_Hlk36735159"/>
    <w:bookmarkStart w:id="42" w:name="_Hlk36735676"/>
    <w:bookmarkStart w:id="43" w:name="_Hlk36735677"/>
    <w:bookmarkStart w:id="44" w:name="_Hlk36735765"/>
    <w:bookmarkStart w:id="45" w:name="_Hlk36735766"/>
    <w:bookmarkStart w:id="46" w:name="_Hlk36736334"/>
    <w:bookmarkStart w:id="47" w:name="_Hlk36736335"/>
    <w:bookmarkStart w:id="48" w:name="_Hlk36736458"/>
    <w:bookmarkStart w:id="49" w:name="_Hlk36736459"/>
    <w:bookmarkStart w:id="50" w:name="_Hlk36736468"/>
    <w:bookmarkStart w:id="51" w:name="_Hlk36736469"/>
    <w:bookmarkStart w:id="52" w:name="_Hlk36736806"/>
    <w:bookmarkStart w:id="53" w:name="_Hlk36736807"/>
    <w:bookmarkStart w:id="54" w:name="_Hlk36736891"/>
    <w:bookmarkStart w:id="55" w:name="_Hlk36736892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:rsidR="009F5590" w:rsidRPr="00847533" w:rsidRDefault="009F5590" w:rsidP="009F5590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:rsidR="009F5590" w:rsidRPr="004E0606" w:rsidRDefault="009F5590" w:rsidP="009F5590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:rsidR="009F5590" w:rsidRDefault="009F5590" w:rsidP="009F559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 w:rsidRPr="00E23E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i1025" type="#_x0000_t75" style="width:55.5pt;height:37.5pt;visibility:visible">
          <v:imagedata r:id="rId3" o:title=""/>
        </v:shape>
      </w:pict>
    </w:r>
    <w:r w:rsidRPr="325C345C">
      <w:rPr>
        <w:i/>
        <w:iCs/>
        <w:sz w:val="20"/>
        <w:szCs w:val="20"/>
      </w:rPr>
      <w:t xml:space="preserve">     </w:t>
    </w:r>
    <w:r w:rsidRPr="00E23EC6">
      <w:rPr>
        <w:noProof/>
      </w:rPr>
      <w:pict>
        <v:shape id="Obrázek 23" o:spid="_x0000_i1026" type="#_x0000_t75" style="width:132pt;height:37.5pt;visibility:visible">
          <v:imagedata r:id="rId4" o:title=""/>
        </v:shape>
      </w:pict>
    </w:r>
    <w:r w:rsidRPr="325C345C">
      <w:rPr>
        <w:i/>
        <w:iCs/>
        <w:sz w:val="20"/>
        <w:szCs w:val="20"/>
      </w:rPr>
      <w:t xml:space="preserve">     </w:t>
    </w:r>
    <w:bookmarkEnd w:id="37"/>
    <w:r w:rsidRPr="00E23EC6">
      <w:rPr>
        <w:noProof/>
      </w:rPr>
      <w:pict>
        <v:shape id="Obrázek 28" o:spid="_x0000_i1027" type="#_x0000_t75" style="width:77.25pt;height:36.75pt;visibility:visible">
          <v:imagedata r:id="rId5" o:title=""/>
        </v:shape>
      </w:pict>
    </w:r>
  </w:p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0" w:rsidRDefault="009F55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77" w:rsidRDefault="00DB4677" w:rsidP="009F5590">
      <w:pPr>
        <w:spacing w:after="0" w:line="240" w:lineRule="auto"/>
      </w:pPr>
      <w:r>
        <w:separator/>
      </w:r>
    </w:p>
  </w:footnote>
  <w:footnote w:type="continuationSeparator" w:id="0">
    <w:p w:rsidR="00DB4677" w:rsidRDefault="00DB4677" w:rsidP="009F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0" w:rsidRDefault="009F55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0" w:rsidRDefault="009F5590" w:rsidP="009F5590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bookmarkStart w:id="11" w:name="_Hlk36735570"/>
    <w:bookmarkStart w:id="12" w:name="_Hlk36735571"/>
    <w:bookmarkStart w:id="13" w:name="_Hlk36735784"/>
    <w:bookmarkStart w:id="14" w:name="_Hlk36735785"/>
    <w:bookmarkStart w:id="15" w:name="_Hlk36735792"/>
    <w:bookmarkStart w:id="16" w:name="_Hlk36735793"/>
    <w:bookmarkStart w:id="17" w:name="_Hlk36736308"/>
    <w:bookmarkStart w:id="18" w:name="_Hlk36736309"/>
    <w:bookmarkStart w:id="19" w:name="_Hlk36736316"/>
    <w:bookmarkStart w:id="20" w:name="_Hlk36736317"/>
    <w:bookmarkStart w:id="21" w:name="_Hlk36736510"/>
    <w:bookmarkStart w:id="22" w:name="_Hlk36736511"/>
    <w:bookmarkStart w:id="23" w:name="_Hlk36736518"/>
    <w:bookmarkStart w:id="24" w:name="_Hlk36736519"/>
    <w:bookmarkStart w:id="25" w:name="_Hlk36736627"/>
    <w:bookmarkStart w:id="26" w:name="_Hlk36736628"/>
    <w:bookmarkStart w:id="27" w:name="_Hlk36736732"/>
    <w:bookmarkStart w:id="28" w:name="_Hlk36736733"/>
    <w:bookmarkStart w:id="29" w:name="_Hlk36736737"/>
    <w:bookmarkStart w:id="30" w:name="_Hlk36736738"/>
    <w:bookmarkStart w:id="31" w:name="_Hlk36736784"/>
    <w:bookmarkStart w:id="32" w:name="_Hlk36736785"/>
    <w:bookmarkStart w:id="33" w:name="_Hlk36736917"/>
    <w:bookmarkStart w:id="34" w:name="_Hlk36736918"/>
    <w:bookmarkStart w:id="35" w:name="_Hlk36737315"/>
    <w:bookmarkStart w:id="36" w:name="_Hlk36737316"/>
    <w:r w:rsidRPr="00E23EC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3pt;height:27.75pt;visibility:visible">
          <v:imagedata r:id="rId1" o:title="LOGO META" croptop="-8003f" cropbottom="-9817f"/>
        </v:shape>
      </w:pict>
    </w:r>
    <w:r w:rsidRPr="009F5590">
      <w:rPr>
        <w:rFonts w:cs="Calibri"/>
        <w:noProof/>
        <w:lang w:eastAsia="cs-CZ"/>
      </w:rPr>
      <w:pict>
        <v:shape id="Obrázek 22" o:spid="_x0000_i1029" type="#_x0000_t75" style="width:152.25pt;height:21pt;visibility:visible">
          <v:imagedata r:id="rId2" o:title="logo_Inkluzivni_skola_zakladni" croptop="16728f" cropbottom="16714f" cropleft="4253f" cropright="3882f"/>
        </v:shape>
      </w:pict>
    </w:r>
    <w:r w:rsidRPr="00E23EC6">
      <w:rPr>
        <w:noProof/>
      </w:rPr>
      <w:pict>
        <v:shape id="Obrázek 20" o:spid="_x0000_i1030" type="#_x0000_t75" style="width:184.5pt;height:37.5pt;visibility:visible">
          <v:imagedata r:id="rId3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90" w:rsidRDefault="009F55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sjAxMjU0MzI2NrNQ0lEKTi0uzszPAykwrAUAe4WOBywAAAA="/>
  </w:docVars>
  <w:rsids>
    <w:rsidRoot w:val="00687A4A"/>
    <w:rsid w:val="00014352"/>
    <w:rsid w:val="000F1F74"/>
    <w:rsid w:val="00102789"/>
    <w:rsid w:val="00130175"/>
    <w:rsid w:val="0014010B"/>
    <w:rsid w:val="00144EA1"/>
    <w:rsid w:val="001E6352"/>
    <w:rsid w:val="00360A29"/>
    <w:rsid w:val="003907D9"/>
    <w:rsid w:val="003F204D"/>
    <w:rsid w:val="004E46A6"/>
    <w:rsid w:val="00553641"/>
    <w:rsid w:val="00584E3C"/>
    <w:rsid w:val="00687A4A"/>
    <w:rsid w:val="006A2B2E"/>
    <w:rsid w:val="009F5590"/>
    <w:rsid w:val="00A603E5"/>
    <w:rsid w:val="00A67E96"/>
    <w:rsid w:val="00AA5453"/>
    <w:rsid w:val="00D92663"/>
    <w:rsid w:val="00D967CB"/>
    <w:rsid w:val="00DB4677"/>
    <w:rsid w:val="00E20886"/>
    <w:rsid w:val="00F14F4D"/>
    <w:rsid w:val="00F57CC2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15DFC-7399-4022-AB15-2A33C862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453"/>
    <w:pPr>
      <w:spacing w:after="160" w:line="259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F5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687A4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F5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55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55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5590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9F559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ta-ops.cz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metapromigrant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tropolevsech.eu/en/new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ta-ops.cz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vcr.cz/mvcren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7668E-0F44-449D-82B8-7708B0A74D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54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https://www.facebook.com/metapromigranty</vt:lpwstr>
      </vt:variant>
      <vt:variant>
        <vt:lpwstr/>
      </vt:variant>
      <vt:variant>
        <vt:i4>7536683</vt:i4>
      </vt:variant>
      <vt:variant>
        <vt:i4>18</vt:i4>
      </vt:variant>
      <vt:variant>
        <vt:i4>0</vt:i4>
      </vt:variant>
      <vt:variant>
        <vt:i4>5</vt:i4>
      </vt:variant>
      <vt:variant>
        <vt:lpwstr>https://metropolevsech.eu/en/news/</vt:lpwstr>
      </vt:variant>
      <vt:variant>
        <vt:lpwstr/>
      </vt:variant>
      <vt:variant>
        <vt:i4>6946929</vt:i4>
      </vt:variant>
      <vt:variant>
        <vt:i4>15</vt:i4>
      </vt:variant>
      <vt:variant>
        <vt:i4>0</vt:i4>
      </vt:variant>
      <vt:variant>
        <vt:i4>5</vt:i4>
      </vt:variant>
      <vt:variant>
        <vt:lpwstr>https://www.mvcr.cz/mvcren/</vt:lpwstr>
      </vt:variant>
      <vt:variant>
        <vt:lpwstr/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http://www.meta-ops.cz/</vt:lpwstr>
      </vt:variant>
      <vt:variant>
        <vt:lpwstr/>
      </vt:variant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https://icpraha.com/tlumoceni-online/</vt:lpwstr>
      </vt:variant>
      <vt:variant>
        <vt:lpwstr/>
      </vt:variant>
      <vt:variant>
        <vt:i4>5636129</vt:i4>
      </vt:variant>
      <vt:variant>
        <vt:i4>3</vt:i4>
      </vt:variant>
      <vt:variant>
        <vt:i4>0</vt:i4>
      </vt:variant>
      <vt:variant>
        <vt:i4>5</vt:i4>
      </vt:variant>
      <vt:variant>
        <vt:lpwstr>mailto:info@meta-ops.cz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http://www.meta-ops.cz/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https://cizinci.npicr.cz/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http://www.inkluzivniskola.cz/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dcterms:created xsi:type="dcterms:W3CDTF">2020-04-02T19:13:00Z</dcterms:created>
  <dcterms:modified xsi:type="dcterms:W3CDTF">2020-04-02T19:13:00Z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