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F867" w14:textId="3769378E" w:rsidR="00687A4A" w:rsidRPr="00F2177D" w:rsidRDefault="00662C82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lang w:val="mn-MN" w:eastAsia="cs-CZ"/>
        </w:rPr>
        <w:t>Сургуулиуд</w:t>
      </w:r>
      <w:r w:rsidR="001A1E81">
        <w:rPr>
          <w:rFonts w:ascii="Arial" w:eastAsia="Times New Roman" w:hAnsi="Arial" w:cs="Arial"/>
          <w:b/>
          <w:bCs/>
          <w:color w:val="000000" w:themeColor="text1"/>
          <w:lang w:val="mn-MN" w:eastAsia="cs-CZ"/>
        </w:rPr>
        <w:t xml:space="preserve">ыг </w:t>
      </w:r>
      <w:r w:rsidR="00731342">
        <w:rPr>
          <w:rFonts w:ascii="Arial" w:eastAsia="Times New Roman" w:hAnsi="Arial" w:cs="Arial"/>
          <w:b/>
          <w:bCs/>
          <w:color w:val="000000" w:themeColor="text1"/>
          <w:lang w:val="mn-MN" w:eastAsia="cs-CZ"/>
        </w:rPr>
        <w:t>хаах</w:t>
      </w:r>
      <w:r>
        <w:rPr>
          <w:rFonts w:ascii="Arial" w:eastAsia="Times New Roman" w:hAnsi="Arial" w:cs="Arial"/>
          <w:b/>
          <w:bCs/>
          <w:color w:val="000000" w:themeColor="text1"/>
          <w:lang w:val="mn-MN" w:eastAsia="cs-CZ"/>
        </w:rPr>
        <w:t xml:space="preserve"> тухай мэдээлэл </w:t>
      </w:r>
      <w:r w:rsidR="00F2177D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</w:p>
    <w:p w14:paraId="1CA57EB5" w14:textId="77777777" w:rsidR="00687A4A" w:rsidRDefault="00687A4A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3FA9FD4" w14:textId="038FDA06" w:rsidR="00687A4A" w:rsidRPr="00F13929" w:rsidRDefault="00662C82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val="mn-MN" w:eastAsia="cs-CZ"/>
        </w:rPr>
        <w:t>Эрхэм хүндэт ба хайрт аав ээж нар аа</w:t>
      </w:r>
      <w:r w:rsidR="00687A4A" w:rsidRPr="00F13929">
        <w:rPr>
          <w:rFonts w:ascii="Arial" w:eastAsia="Times New Roman" w:hAnsi="Arial" w:cs="Arial"/>
          <w:color w:val="000000"/>
          <w:lang w:eastAsia="cs-CZ"/>
        </w:rPr>
        <w:t>,</w:t>
      </w:r>
    </w:p>
    <w:p w14:paraId="10D232BA" w14:textId="7F665393" w:rsidR="00687A4A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13929">
        <w:rPr>
          <w:rFonts w:ascii="Arial" w:eastAsia="Times New Roman" w:hAnsi="Arial" w:cs="Arial"/>
          <w:color w:val="222222"/>
          <w:szCs w:val="24"/>
          <w:lang w:eastAsia="cs-CZ"/>
        </w:rPr>
        <w:br/>
      </w:r>
      <w:r w:rsidR="00662C82">
        <w:rPr>
          <w:rFonts w:ascii="Arial" w:eastAsia="Times New Roman" w:hAnsi="Arial" w:cs="Arial"/>
          <w:color w:val="000000"/>
          <w:lang w:val="mn-MN" w:eastAsia="cs-CZ"/>
        </w:rPr>
        <w:t xml:space="preserve">Одоо их төвөгтэй </w:t>
      </w:r>
      <w:r w:rsidR="0024719C">
        <w:rPr>
          <w:rFonts w:ascii="Arial" w:eastAsia="Times New Roman" w:hAnsi="Arial" w:cs="Arial"/>
          <w:color w:val="000000"/>
          <w:lang w:val="mn-MN" w:eastAsia="cs-CZ"/>
        </w:rPr>
        <w:t xml:space="preserve">нөхцөл </w:t>
      </w:r>
      <w:r w:rsidR="0039778F">
        <w:rPr>
          <w:rFonts w:ascii="Arial" w:eastAsia="Times New Roman" w:hAnsi="Arial" w:cs="Arial"/>
          <w:color w:val="000000"/>
          <w:lang w:val="mn-MN" w:eastAsia="cs-CZ"/>
        </w:rPr>
        <w:t>байдал гарсан ба та нар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 xml:space="preserve"> нэлээд олон </w:t>
      </w:r>
      <w:r w:rsidR="001A1E81">
        <w:rPr>
          <w:rFonts w:ascii="Arial" w:eastAsia="Times New Roman" w:hAnsi="Arial" w:cs="Arial"/>
          <w:color w:val="000000"/>
          <w:lang w:val="mn-MN" w:eastAsia="cs-CZ"/>
        </w:rPr>
        <w:t>өдөр тумын</w:t>
      </w:r>
      <w:r w:rsidR="0039778F">
        <w:rPr>
          <w:rFonts w:ascii="Arial" w:eastAsia="Times New Roman" w:hAnsi="Arial" w:cs="Arial"/>
          <w:color w:val="000000"/>
          <w:lang w:val="mn-MN" w:eastAsia="cs-CZ"/>
        </w:rPr>
        <w:t xml:space="preserve"> 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 xml:space="preserve">асуудлуудыг </w:t>
      </w:r>
      <w:r w:rsidR="0039778F">
        <w:rPr>
          <w:rFonts w:ascii="Arial" w:eastAsia="Times New Roman" w:hAnsi="Arial" w:cs="Arial"/>
          <w:color w:val="000000"/>
          <w:lang w:val="mn-MN" w:eastAsia="cs-CZ"/>
        </w:rPr>
        <w:t>шийдвэрлэх ба бэрхшээлүүдийг давах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 xml:space="preserve"> ёстой гэдгийг </w:t>
      </w:r>
      <w:r w:rsidR="0039778F">
        <w:rPr>
          <w:rFonts w:ascii="Arial" w:eastAsia="Times New Roman" w:hAnsi="Arial" w:cs="Arial"/>
          <w:color w:val="000000"/>
          <w:lang w:val="mn-MN" w:eastAsia="cs-CZ"/>
        </w:rPr>
        <w:t xml:space="preserve">бид 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>ойлгож байна.</w:t>
      </w:r>
      <w:r w:rsidR="006027FB">
        <w:rPr>
          <w:rFonts w:ascii="Arial" w:eastAsia="Times New Roman" w:hAnsi="Arial" w:cs="Arial"/>
          <w:color w:val="000000"/>
          <w:lang w:val="mn-MN" w:eastAsia="cs-CZ"/>
        </w:rPr>
        <w:t xml:space="preserve"> 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>Хамгийн их том хүнд</w:t>
      </w:r>
      <w:r w:rsidR="006027FB">
        <w:rPr>
          <w:rFonts w:ascii="Arial" w:eastAsia="Times New Roman" w:hAnsi="Arial" w:cs="Arial"/>
          <w:color w:val="000000"/>
          <w:lang w:val="mn-MN" w:eastAsia="cs-CZ"/>
        </w:rPr>
        <w:t>р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>элтэй асуудлуудын нэг нь алслагдсан сургууль байж болох нь маг</w:t>
      </w:r>
      <w:r w:rsidR="00BA19DB">
        <w:rPr>
          <w:rFonts w:ascii="Arial" w:eastAsia="Times New Roman" w:hAnsi="Arial" w:cs="Arial"/>
          <w:color w:val="000000"/>
          <w:lang w:val="mn-MN" w:eastAsia="cs-CZ"/>
        </w:rPr>
        <w:t xml:space="preserve">адгүй. </w:t>
      </w:r>
      <w:r w:rsidR="00180E53">
        <w:rPr>
          <w:rFonts w:ascii="Arial" w:eastAsia="Times New Roman" w:hAnsi="Arial" w:cs="Arial"/>
          <w:color w:val="000000"/>
          <w:lang w:val="mn-MN" w:eastAsia="cs-CZ"/>
        </w:rPr>
        <w:t>Сургуулийг бодит амьдралаас холдуулж сургуульд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 xml:space="preserve"> явахгүй байхдаа суульгуулийн хичээл хийх </w:t>
      </w:r>
      <w:r w:rsidR="00180E53">
        <w:rPr>
          <w:rFonts w:ascii="Arial" w:eastAsia="Times New Roman" w:hAnsi="Arial" w:cs="Arial"/>
          <w:color w:val="000000"/>
          <w:lang w:val="mn-MN" w:eastAsia="cs-CZ"/>
        </w:rPr>
        <w:t>хэрэггүй гэж Та бодож магадгүй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 xml:space="preserve">.  Гэвч </w:t>
      </w:r>
      <w:r w:rsidR="00131640">
        <w:rPr>
          <w:rFonts w:ascii="Arial" w:eastAsia="Times New Roman" w:hAnsi="Arial" w:cs="Arial"/>
          <w:color w:val="000000"/>
          <w:lang w:val="mn-MN" w:eastAsia="cs-CZ"/>
        </w:rPr>
        <w:t>анхаараарай, тэгэж бодож болохг</w:t>
      </w:r>
      <w:r w:rsidR="00662C82">
        <w:rPr>
          <w:rFonts w:ascii="Arial" w:eastAsia="Times New Roman" w:hAnsi="Arial" w:cs="Arial"/>
          <w:color w:val="000000"/>
          <w:lang w:val="mn-MN" w:eastAsia="cs-CZ"/>
        </w:rPr>
        <w:t>үй</w:t>
      </w:r>
      <w:r w:rsidRPr="00F13929">
        <w:rPr>
          <w:rFonts w:ascii="Arial" w:eastAsia="Times New Roman" w:hAnsi="Arial" w:cs="Arial"/>
          <w:color w:val="000000"/>
          <w:lang w:eastAsia="cs-CZ"/>
        </w:rPr>
        <w:t>!</w:t>
      </w:r>
      <w:r w:rsidR="00131640">
        <w:rPr>
          <w:rFonts w:ascii="Arial" w:eastAsia="Times New Roman" w:hAnsi="Arial" w:cs="Arial"/>
          <w:color w:val="000000"/>
          <w:lang w:val="mn-MN" w:eastAsia="cs-CZ"/>
        </w:rPr>
        <w:t xml:space="preserve"> Удаан хугацаагаар сургуульдаа явахгүй байхад Таны хүүхэд нь чех хэлнээс бүр илүү холдож байгаад дараа нь хоцрогдсон хичээлээ сурахад их хэцүү байдаг. Юу вэ гэхэд, дараагийн нэг хэдэн долоо хо</w:t>
      </w:r>
      <w:r w:rsidR="00180E53">
        <w:rPr>
          <w:rFonts w:ascii="Arial" w:eastAsia="Times New Roman" w:hAnsi="Arial" w:cs="Arial"/>
          <w:color w:val="000000"/>
          <w:lang w:val="mn-MN" w:eastAsia="cs-CZ"/>
        </w:rPr>
        <w:t xml:space="preserve">ногт суургуульд явж болохгүй </w:t>
      </w:r>
      <w:r w:rsidR="00231C3A">
        <w:rPr>
          <w:rFonts w:ascii="Arial" w:eastAsia="Times New Roman" w:hAnsi="Arial" w:cs="Arial"/>
          <w:color w:val="000000"/>
          <w:lang w:val="mn-MN" w:eastAsia="cs-CZ"/>
        </w:rPr>
        <w:t xml:space="preserve">нь </w:t>
      </w:r>
      <w:r w:rsidR="00180E53">
        <w:rPr>
          <w:rFonts w:ascii="Arial" w:eastAsia="Times New Roman" w:hAnsi="Arial" w:cs="Arial"/>
          <w:color w:val="000000"/>
          <w:lang w:val="mn-MN" w:eastAsia="cs-CZ"/>
        </w:rPr>
        <w:t>магадлалтай</w:t>
      </w:r>
      <w:r w:rsidR="00131640">
        <w:rPr>
          <w:rFonts w:ascii="Arial" w:eastAsia="Times New Roman" w:hAnsi="Arial" w:cs="Arial"/>
          <w:color w:val="000000"/>
          <w:lang w:val="mn-MN" w:eastAsia="cs-CZ"/>
        </w:rPr>
        <w:t xml:space="preserve"> байна</w:t>
      </w:r>
      <w:r w:rsidRPr="00F13929">
        <w:rPr>
          <w:rFonts w:ascii="Arial" w:eastAsia="Times New Roman" w:hAnsi="Arial" w:cs="Arial"/>
          <w:color w:val="000000"/>
          <w:lang w:eastAsia="cs-CZ"/>
        </w:rPr>
        <w:t>.</w:t>
      </w:r>
      <w:r w:rsidR="003C2F80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6AF0D193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3A4E399" w14:textId="5EE224F1" w:rsidR="00687A4A" w:rsidRDefault="00131640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Тийм учраас Таны хүүхэд сургуульд яваагүй ч гэсэн хичээлээ давтаж байвал их чухал </w:t>
      </w:r>
      <w:r w:rsidR="002C7931">
        <w:rPr>
          <w:rFonts w:ascii="Arial" w:eastAsia="Times New Roman" w:hAnsi="Arial" w:cs="Arial"/>
          <w:b/>
          <w:bCs/>
          <w:color w:val="000000"/>
          <w:lang w:val="mn-MN" w:eastAsia="cs-CZ"/>
        </w:rPr>
        <w:t>ач холбогдолтой юм. Хэрвээ Та хү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ү</w:t>
      </w:r>
      <w:r w:rsidR="002C7931">
        <w:rPr>
          <w:rFonts w:ascii="Arial" w:eastAsia="Times New Roman" w:hAnsi="Arial" w:cs="Arial"/>
          <w:b/>
          <w:bCs/>
          <w:color w:val="000000"/>
          <w:lang w:val="mn-MN" w:eastAsia="cs-CZ"/>
        </w:rPr>
        <w:t>х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дийн </w:t>
      </w:r>
      <w:r w:rsidR="002C7931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явж байгаа 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сургуулийн төлө</w:t>
      </w:r>
      <w:r w:rsidR="002C7931">
        <w:rPr>
          <w:rFonts w:ascii="Arial" w:eastAsia="Times New Roman" w:hAnsi="Arial" w:cs="Arial"/>
          <w:b/>
          <w:bCs/>
          <w:color w:val="000000"/>
          <w:lang w:val="mn-MN" w:eastAsia="cs-CZ"/>
        </w:rPr>
        <w:t>өлөгчтэй холбоо бариагүй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байвал, ангийн багштай нь заавал холбогдоно уу</w:t>
      </w:r>
      <w:r w:rsidR="00687A4A" w:rsidRPr="00F13929">
        <w:rPr>
          <w:rFonts w:ascii="Arial" w:eastAsia="Times New Roman" w:hAnsi="Arial" w:cs="Arial"/>
          <w:b/>
          <w:bCs/>
          <w:color w:val="000000"/>
          <w:lang w:eastAsia="cs-CZ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буюу сургуулийн захиргаатай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="002C7931">
        <w:rPr>
          <w:rFonts w:ascii="Arial" w:eastAsia="Times New Roman" w:hAnsi="Arial" w:cs="Arial"/>
          <w:b/>
          <w:bCs/>
          <w:color w:val="000000"/>
          <w:lang w:val="mn-MN" w:eastAsia="cs-CZ"/>
        </w:rPr>
        <w:t>, тэгээд алслагдсан сургалт нь ямар аргаар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явж байгаа тухай мэдээлэл олж авна уу</w:t>
      </w:r>
      <w:r w:rsidR="00687A4A" w:rsidRPr="00F13929">
        <w:rPr>
          <w:rFonts w:ascii="Arial" w:eastAsia="Times New Roman" w:hAnsi="Arial" w:cs="Arial"/>
          <w:b/>
          <w:bCs/>
          <w:color w:val="000000"/>
          <w:lang w:eastAsia="cs-CZ"/>
        </w:rPr>
        <w:t xml:space="preserve">.  </w:t>
      </w:r>
    </w:p>
    <w:p w14:paraId="57BC2D56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highlight w:val="yellow"/>
          <w:lang w:eastAsia="cs-CZ"/>
        </w:rPr>
      </w:pPr>
    </w:p>
    <w:p w14:paraId="69242464" w14:textId="43387835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(</w:t>
      </w:r>
      <w:r w:rsidR="00B9666E">
        <w:rPr>
          <w:rFonts w:ascii="Arial" w:eastAsia="Times New Roman" w:hAnsi="Arial" w:cs="Arial"/>
          <w:bCs/>
          <w:color w:val="000000"/>
          <w:highlight w:val="yellow"/>
          <w:lang w:val="mn-MN" w:eastAsia="cs-CZ"/>
        </w:rPr>
        <w:t>Энд тодорхой холбоо барих тухай зааж өгнө үү</w:t>
      </w:r>
      <w:r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: …………..)</w:t>
      </w:r>
    </w:p>
    <w:p w14:paraId="2A94FC9A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14:paraId="30AB657B" w14:textId="75B46955" w:rsidR="00687A4A" w:rsidRPr="00BA07DD" w:rsidRDefault="00522E54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Хэрвээ Та чех хэл</w:t>
      </w:r>
      <w:r w:rsidR="00977C1A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сайн мэдэхгүй учраас чех хэл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ээр сайн ярьж чадахгүй байвал</w:t>
      </w:r>
      <w:r w:rsidR="00977C1A">
        <w:rPr>
          <w:rFonts w:ascii="Arial" w:eastAsia="Times New Roman" w:hAnsi="Arial" w:cs="Arial"/>
          <w:b/>
          <w:bCs/>
          <w:color w:val="000000"/>
          <w:lang w:val="mn-MN" w:eastAsia="cs-CZ"/>
        </w:rPr>
        <w:t>, Прага хотод байгаа ТББ-ын дагалдаж явдаг</w:t>
      </w:r>
      <w:r w:rsidR="00D006E5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орчуулагчдын үйлчилгээ ашиглаж</w:t>
      </w:r>
      <w:r w:rsidR="00977C1A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болно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977C1A">
        <w:rPr>
          <w:rFonts w:ascii="Arial" w:eastAsia="Times New Roman" w:hAnsi="Arial" w:cs="Arial"/>
          <w:b/>
          <w:bCs/>
          <w:color w:val="000000"/>
          <w:lang w:val="mn-MN" w:eastAsia="cs-CZ"/>
        </w:rPr>
        <w:t>жишээлвэл,</w:t>
      </w:r>
      <w:r w:rsidR="001E0A0A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МЕТА байгууллага, нийтийн эрх ашигтай холбоо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, (</w:t>
      </w:r>
      <w:hyperlink r:id="rId10" w:tgtFrame="_blank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www.meta-ops.cz</w:t>
        </w:r>
      </w:hyperlink>
      <w:r w:rsidR="00977C1A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977C1A">
        <w:rPr>
          <w:rFonts w:ascii="Arial" w:eastAsia="Times New Roman" w:hAnsi="Arial" w:cs="Arial"/>
          <w:b/>
          <w:bCs/>
          <w:color w:val="000000"/>
          <w:lang w:val="mn-MN" w:eastAsia="cs-CZ"/>
        </w:rPr>
        <w:t>и-мэйл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: </w:t>
      </w:r>
      <w:hyperlink r:id="rId11" w:tgtFrame="_blank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poradenstvi@meta-ops.cz</w:t>
        </w:r>
      </w:hyperlink>
      <w:r w:rsidR="00611E57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611E57">
        <w:rPr>
          <w:rFonts w:ascii="Arial" w:eastAsia="Times New Roman" w:hAnsi="Arial" w:cs="Arial"/>
          <w:b/>
          <w:bCs/>
          <w:color w:val="000000"/>
          <w:lang w:val="mn-MN" w:eastAsia="cs-CZ"/>
        </w:rPr>
        <w:t>гар утас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: +420 773 304 464,), </w:t>
      </w:r>
      <w:r w:rsidR="00625D41">
        <w:rPr>
          <w:rFonts w:ascii="Arial" w:eastAsia="Times New Roman" w:hAnsi="Arial" w:cs="Arial"/>
          <w:b/>
          <w:bCs/>
          <w:color w:val="000000"/>
          <w:lang w:val="mn-MN" w:eastAsia="cs-CZ"/>
        </w:rPr>
        <w:t>Интеграцийн</w:t>
      </w:r>
      <w:r w:rsidR="00977C1A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төв</w:t>
      </w:r>
      <w:r w:rsidR="00625D41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Прага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, (</w:t>
      </w:r>
      <w:hyperlink r:id="rId12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https://icpraha.com/tlumoceni-online/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="00687A4A">
        <w:t xml:space="preserve">, </w:t>
      </w:r>
    </w:p>
    <w:p w14:paraId="3A60E8BD" w14:textId="503DE23B" w:rsidR="00687A4A" w:rsidRDefault="00C15DE7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Прага хотоос</w:t>
      </w:r>
      <w:r w:rsidR="000B2EEB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гадна Интеграцийн 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төвийн салбарууд нь Чех улсын аймаг болгонд байдаг</w:t>
      </w:r>
      <w:r w:rsidR="00D46BE6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</w:t>
      </w:r>
      <w:r w:rsidR="000B2EEB">
        <w:rPr>
          <w:rFonts w:ascii="Arial" w:eastAsia="Times New Roman" w:hAnsi="Arial" w:cs="Arial"/>
          <w:b/>
          <w:bCs/>
          <w:color w:val="000000"/>
          <w:lang w:eastAsia="cs-CZ"/>
        </w:rPr>
        <w:t>(http://www.integracnicentra.cz)</w:t>
      </w:r>
      <w:r w:rsidR="00D46BE6">
        <w:rPr>
          <w:rFonts w:ascii="Arial" w:eastAsia="Times New Roman" w:hAnsi="Arial" w:cs="Arial"/>
          <w:b/>
          <w:bCs/>
          <w:color w:val="000000"/>
          <w:lang w:val="mn-MN" w:eastAsia="cs-CZ"/>
        </w:rPr>
        <w:t>, тэд</w:t>
      </w:r>
      <w:r w:rsidR="00D46BE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н</w:t>
      </w:r>
      <w:r w:rsidR="00D46BE6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арт хандаж </w:t>
      </w:r>
      <w:r w:rsidR="0023286B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Та нар 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сургуультай холбоо барихад тэндэхи орчуулагч буюу нийгмийн ажи</w:t>
      </w:r>
      <w:r w:rsidR="0023286B">
        <w:rPr>
          <w:rFonts w:ascii="Arial" w:eastAsia="Times New Roman" w:hAnsi="Arial" w:cs="Arial"/>
          <w:b/>
          <w:bCs/>
          <w:color w:val="000000"/>
          <w:lang w:val="mn-MN" w:eastAsia="cs-CZ"/>
        </w:rPr>
        <w:t>лтнаас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тусламж авч болно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32CD7852" w14:textId="66BAF76D" w:rsidR="00687A4A" w:rsidRDefault="00C15DE7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Бүх орчуулагч нарын үйлчилгээнүүд нь үнэ төлбөргүй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0F8DBD94" w14:textId="75FDC9FF" w:rsidR="00687A4A" w:rsidRPr="00BA07DD" w:rsidRDefault="00855D08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Таны сургуул</w:t>
      </w:r>
      <w:r w:rsidR="00231C3A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ь нь Чех Улс </w:t>
      </w:r>
      <w:r w:rsidR="00BA780E">
        <w:rPr>
          <w:rFonts w:ascii="Arial" w:eastAsia="Times New Roman" w:hAnsi="Arial" w:cs="Arial"/>
          <w:b/>
          <w:bCs/>
          <w:color w:val="000000"/>
          <w:lang w:val="mn-MN" w:eastAsia="cs-CZ"/>
        </w:rPr>
        <w:t>дахь</w:t>
      </w:r>
      <w:r w:rsidR="00231C3A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Үндэсний сурган хүмүүжүүлэх хүрээлэнгийн 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гаргасан санал бодлыг дэмжиж, Таны хүүхдийг боловсролоор хангах тухай </w:t>
      </w:r>
      <w:r w:rsidR="0023286B">
        <w:rPr>
          <w:rFonts w:ascii="Arial" w:eastAsia="Times New Roman" w:hAnsi="Arial" w:cs="Arial"/>
          <w:b/>
          <w:bCs/>
          <w:color w:val="000000"/>
          <w:lang w:val="mn-MN" w:eastAsia="cs-CZ"/>
        </w:rPr>
        <w:t>үндсэн мэдээл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лийг орчуулж өгөхийг шаардаж болно</w:t>
      </w:r>
      <w:r w:rsidR="0023286B">
        <w:rPr>
          <w:rFonts w:ascii="Arial" w:eastAsia="Times New Roman" w:hAnsi="Arial" w:cs="Arial"/>
          <w:b/>
          <w:bCs/>
          <w:color w:val="000000"/>
          <w:lang w:val="mn-MN" w:eastAsia="cs-CZ"/>
        </w:rPr>
        <w:t>, ингэж суургуулиас гарсан заавруудыг</w:t>
      </w:r>
      <w:r w:rsidR="0023286B" w:rsidRPr="0023286B"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</w:t>
      </w:r>
      <w:r w:rsidR="0023286B">
        <w:rPr>
          <w:rFonts w:ascii="Arial" w:eastAsia="Times New Roman" w:hAnsi="Arial" w:cs="Arial"/>
          <w:b/>
          <w:bCs/>
          <w:color w:val="000000"/>
          <w:lang w:val="mn-MN" w:eastAsia="cs-CZ"/>
        </w:rPr>
        <w:t>ойлгох боломжтой болно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Хэрвээ сургу</w:t>
      </w:r>
      <w:r w:rsidR="0023286B">
        <w:rPr>
          <w:rFonts w:ascii="Arial" w:eastAsia="Times New Roman" w:hAnsi="Arial" w:cs="Arial"/>
          <w:b/>
          <w:bCs/>
          <w:color w:val="000000"/>
          <w:lang w:val="mn-MN" w:eastAsia="cs-CZ"/>
        </w:rPr>
        <w:t>у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лиас гаргасан заавруудыг ойлгохгүй байвал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 xml:space="preserve"> (</w:t>
      </w:r>
      <w:hyperlink r:id="rId13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https://cizinci.npicr.cz/tlumoceni-a-preklady/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>энэ үндсэн заавруудыг орчуулж өгөхийг шаардаж болно</w:t>
      </w:r>
      <w:r w:rsidR="0023286B">
        <w:rPr>
          <w:rFonts w:ascii="Arial" w:eastAsia="Times New Roman" w:hAnsi="Arial" w:cs="Arial"/>
          <w:b/>
          <w:bCs/>
          <w:color w:val="000000"/>
          <w:lang w:val="mn-MN" w:eastAsia="cs-CZ"/>
        </w:rPr>
        <w:t>, битгий айгаарай</w:t>
      </w:r>
      <w:r w:rsidR="00C33DFE">
        <w:rPr>
          <w:rFonts w:ascii="Arial" w:eastAsia="Times New Roman" w:hAnsi="Arial" w:cs="Arial"/>
          <w:b/>
          <w:bCs/>
          <w:color w:val="000000"/>
          <w:lang w:val="mn-MN" w:eastAsia="cs-CZ"/>
        </w:rPr>
        <w:t>, асуугаарай.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CB35F7">
        <w:rPr>
          <w:rFonts w:ascii="Arial" w:eastAsia="Times New Roman" w:hAnsi="Arial" w:cs="Arial"/>
          <w:b/>
          <w:bCs/>
          <w:color w:val="000000"/>
          <w:lang w:val="mn-MN" w:eastAsia="cs-CZ"/>
        </w:rPr>
        <w:t>Онцгой тохиолдолд  интернэт ашиглаж</w:t>
      </w:r>
      <w:r>
        <w:rPr>
          <w:rFonts w:ascii="Arial" w:eastAsia="Times New Roman" w:hAnsi="Arial" w:cs="Arial"/>
          <w:b/>
          <w:bCs/>
          <w:color w:val="000000"/>
          <w:lang w:val="mn-MN"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google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C33DFE">
        <w:rPr>
          <w:rFonts w:ascii="Arial" w:eastAsia="Times New Roman" w:hAnsi="Arial" w:cs="Arial"/>
          <w:b/>
          <w:bCs/>
          <w:color w:val="000000"/>
          <w:lang w:val="mn-MN" w:eastAsia="cs-CZ"/>
        </w:rPr>
        <w:t>орчуулагчийг хэрэглэнэ үү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 xml:space="preserve"> (</w:t>
      </w:r>
      <w:hyperlink r:id="rId14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https://translate.google.com/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4BAE9DCC" w14:textId="77777777" w:rsidR="00F57CC2" w:rsidRDefault="00F57CC2" w:rsidP="0014010B">
      <w:pPr>
        <w:jc w:val="both"/>
      </w:pPr>
    </w:p>
    <w:p w14:paraId="04E87C72" w14:textId="2DBF4A6F" w:rsidR="00687A4A" w:rsidRDefault="00CB35F7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Cs/>
          <w:color w:val="000000"/>
          <w:lang w:val="mn-MN" w:eastAsia="cs-CZ"/>
        </w:rPr>
        <w:t>Хэрвээ Т</w:t>
      </w:r>
      <w:r w:rsidR="00C30A2C">
        <w:rPr>
          <w:rFonts w:ascii="Arial" w:eastAsia="Times New Roman" w:hAnsi="Arial" w:cs="Arial"/>
          <w:bCs/>
          <w:color w:val="000000"/>
          <w:lang w:val="mn-MN" w:eastAsia="cs-CZ"/>
        </w:rPr>
        <w:t xml:space="preserve">а буюу Таны хүүхэд нь </w:t>
      </w:r>
      <w:r w:rsidR="00C30A2C">
        <w:rPr>
          <w:rFonts w:ascii="Arial" w:eastAsia="Times New Roman" w:hAnsi="Arial" w:cs="Arial"/>
          <w:b/>
          <w:color w:val="000000"/>
          <w:lang w:val="mn-MN" w:eastAsia="cs-CZ"/>
        </w:rPr>
        <w:t>өгсөн даалгавруудыг ойлгохгу</w:t>
      </w:r>
      <w:r w:rsidR="00C30A2C" w:rsidRPr="00C30A2C">
        <w:rPr>
          <w:rFonts w:ascii="Arial" w:eastAsia="Times New Roman" w:hAnsi="Arial" w:cs="Arial"/>
          <w:b/>
          <w:color w:val="000000"/>
          <w:lang w:val="mn-MN" w:eastAsia="cs-CZ"/>
        </w:rPr>
        <w:t>й проблем</w:t>
      </w:r>
      <w:r w:rsidR="00C30A2C">
        <w:rPr>
          <w:rFonts w:ascii="Arial" w:eastAsia="Times New Roman" w:hAnsi="Arial" w:cs="Arial"/>
          <w:bCs/>
          <w:color w:val="000000"/>
          <w:lang w:val="mn-MN" w:eastAsia="cs-CZ"/>
        </w:rPr>
        <w:t xml:space="preserve"> гарч ирвэл буюу Таны хүүхэд сургуулийн даалгавруудыг хийж чадахгүй байвал</w:t>
      </w:r>
      <w:r w:rsidR="00687A4A" w:rsidRPr="00F13929">
        <w:rPr>
          <w:rFonts w:ascii="Arial" w:eastAsia="Times New Roman" w:hAnsi="Arial" w:cs="Arial"/>
          <w:bCs/>
          <w:color w:val="000000"/>
          <w:lang w:eastAsia="cs-CZ"/>
        </w:rPr>
        <w:t xml:space="preserve">, </w:t>
      </w:r>
      <w:r w:rsidR="00C30A2C" w:rsidRPr="00535DBF">
        <w:rPr>
          <w:rFonts w:ascii="Arial" w:eastAsia="Times New Roman" w:hAnsi="Arial" w:cs="Arial"/>
          <w:bCs/>
          <w:color w:val="000000"/>
          <w:lang w:val="mn-MN" w:eastAsia="cs-CZ"/>
        </w:rPr>
        <w:t>ангийн багштай</w:t>
      </w:r>
      <w:r w:rsidR="00C30A2C" w:rsidRPr="005618D2">
        <w:rPr>
          <w:rFonts w:ascii="Arial" w:eastAsia="Times New Roman" w:hAnsi="Arial" w:cs="Arial"/>
          <w:b/>
          <w:color w:val="000000"/>
          <w:lang w:val="mn-MN" w:eastAsia="cs-CZ"/>
        </w:rPr>
        <w:t xml:space="preserve"> </w:t>
      </w:r>
      <w:r w:rsidR="00C30A2C" w:rsidRPr="005618D2">
        <w:rPr>
          <w:rFonts w:ascii="Arial" w:eastAsia="Times New Roman" w:hAnsi="Arial" w:cs="Arial"/>
          <w:bCs/>
          <w:color w:val="000000"/>
          <w:lang w:val="mn-MN" w:eastAsia="cs-CZ"/>
        </w:rPr>
        <w:t>нь</w:t>
      </w:r>
      <w:r w:rsidR="005618D2">
        <w:rPr>
          <w:rFonts w:ascii="Arial" w:eastAsia="Times New Roman" w:hAnsi="Arial" w:cs="Arial"/>
          <w:bCs/>
          <w:color w:val="000000"/>
          <w:lang w:val="mn-MN" w:eastAsia="cs-CZ"/>
        </w:rPr>
        <w:t xml:space="preserve"> </w:t>
      </w:r>
      <w:r w:rsidR="00C30A2C">
        <w:rPr>
          <w:rFonts w:ascii="Arial" w:eastAsia="Times New Roman" w:hAnsi="Arial" w:cs="Arial"/>
          <w:bCs/>
          <w:color w:val="000000"/>
          <w:lang w:val="mn-MN" w:eastAsia="cs-CZ"/>
        </w:rPr>
        <w:lastRenderedPageBreak/>
        <w:t>холбоо барьж</w:t>
      </w:r>
      <w:r w:rsidR="005618D2">
        <w:rPr>
          <w:rFonts w:ascii="Arial" w:eastAsia="Times New Roman" w:hAnsi="Arial" w:cs="Arial"/>
          <w:bCs/>
          <w:color w:val="000000"/>
          <w:lang w:val="mn-MN" w:eastAsia="cs-CZ"/>
        </w:rPr>
        <w:t>,</w:t>
      </w:r>
      <w:r w:rsidR="00C30A2C">
        <w:rPr>
          <w:rFonts w:ascii="Arial" w:eastAsia="Times New Roman" w:hAnsi="Arial" w:cs="Arial"/>
          <w:bCs/>
          <w:color w:val="000000"/>
          <w:lang w:val="mn-MN" w:eastAsia="cs-CZ"/>
        </w:rPr>
        <w:t xml:space="preserve"> даалгавруудыг ойлгохгүй байна буюу хийж чадахгүй байна гэж </w:t>
      </w:r>
      <w:r w:rsidR="00C30A2C">
        <w:rPr>
          <w:rFonts w:ascii="Arial" w:eastAsia="Times New Roman" w:hAnsi="Arial" w:cs="Arial"/>
          <w:b/>
          <w:bCs/>
          <w:color w:val="000000"/>
          <w:lang w:val="mn-MN" w:eastAsia="cs-CZ"/>
        </w:rPr>
        <w:t>а</w:t>
      </w:r>
      <w:r w:rsidR="005618D2">
        <w:rPr>
          <w:rFonts w:ascii="Arial" w:eastAsia="Times New Roman" w:hAnsi="Arial" w:cs="Arial"/>
          <w:b/>
          <w:bCs/>
          <w:color w:val="000000"/>
          <w:lang w:val="mn-MN" w:eastAsia="cs-CZ"/>
        </w:rPr>
        <w:t>нгийн багшид нь мэдээлэл өгөх хэрэ</w:t>
      </w:r>
      <w:r w:rsidR="00C30A2C">
        <w:rPr>
          <w:rFonts w:ascii="Arial" w:eastAsia="Times New Roman" w:hAnsi="Arial" w:cs="Arial"/>
          <w:b/>
          <w:bCs/>
          <w:color w:val="000000"/>
          <w:lang w:val="mn-MN" w:eastAsia="cs-CZ"/>
        </w:rPr>
        <w:t>гтэй</w:t>
      </w:r>
      <w:r w:rsidR="00687A4A" w:rsidRPr="00F13929">
        <w:rPr>
          <w:rFonts w:ascii="Arial" w:eastAsia="Times New Roman" w:hAnsi="Arial" w:cs="Arial"/>
          <w:bCs/>
          <w:color w:val="000000"/>
          <w:lang w:eastAsia="cs-CZ"/>
        </w:rPr>
        <w:t xml:space="preserve"> (</w:t>
      </w:r>
      <w:r w:rsidR="00C30A2C">
        <w:rPr>
          <w:rFonts w:ascii="Arial" w:eastAsia="Times New Roman" w:hAnsi="Arial" w:cs="Arial"/>
          <w:bCs/>
          <w:color w:val="000000"/>
          <w:lang w:val="mn-MN" w:eastAsia="cs-CZ"/>
        </w:rPr>
        <w:t>ийм тохиолдол олон гэр бүлд гарч байна</w:t>
      </w:r>
      <w:r w:rsidR="00687A4A" w:rsidRPr="00F13929">
        <w:rPr>
          <w:rFonts w:ascii="Arial" w:eastAsia="Times New Roman" w:hAnsi="Arial" w:cs="Arial"/>
          <w:bCs/>
          <w:color w:val="000000"/>
          <w:lang w:eastAsia="cs-CZ"/>
        </w:rPr>
        <w:t>).</w:t>
      </w:r>
    </w:p>
    <w:p w14:paraId="65FAD304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627E23BB" w14:textId="1CB6F450" w:rsidR="00687A4A" w:rsidRPr="00237553" w:rsidRDefault="00535DBF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mn-MN" w:eastAsia="cs-CZ"/>
        </w:rPr>
      </w:pPr>
      <w:r>
        <w:rPr>
          <w:rFonts w:ascii="Arial" w:eastAsia="Times New Roman" w:hAnsi="Arial" w:cs="Arial"/>
          <w:color w:val="000000"/>
          <w:lang w:val="mn-MN" w:eastAsia="cs-CZ"/>
        </w:rPr>
        <w:t>С</w:t>
      </w:r>
      <w:r w:rsidR="00237553">
        <w:rPr>
          <w:rFonts w:ascii="Arial" w:eastAsia="Times New Roman" w:hAnsi="Arial" w:cs="Arial"/>
          <w:color w:val="000000"/>
          <w:lang w:val="mn-MN" w:eastAsia="cs-CZ"/>
        </w:rPr>
        <w:t xml:space="preserve">ургууль </w:t>
      </w:r>
      <w:r>
        <w:rPr>
          <w:rFonts w:ascii="Arial" w:eastAsia="Times New Roman" w:hAnsi="Arial" w:cs="Arial"/>
          <w:color w:val="000000"/>
          <w:lang w:val="mn-MN" w:eastAsia="cs-CZ"/>
        </w:rPr>
        <w:t>яг хэдүйд дахин нээгдэж болохы</w:t>
      </w:r>
      <w:r w:rsidR="00237553">
        <w:rPr>
          <w:rFonts w:ascii="Arial" w:eastAsia="Times New Roman" w:hAnsi="Arial" w:cs="Arial"/>
          <w:color w:val="000000"/>
          <w:lang w:val="mn-MN" w:eastAsia="cs-CZ"/>
        </w:rPr>
        <w:t>г одоогийн үед хар</w:t>
      </w:r>
      <w:r>
        <w:rPr>
          <w:rFonts w:ascii="Arial" w:eastAsia="Times New Roman" w:hAnsi="Arial" w:cs="Arial"/>
          <w:color w:val="000000"/>
          <w:lang w:val="mn-MN" w:eastAsia="cs-CZ"/>
        </w:rPr>
        <w:t>амсалтай нь хэлж чадахгүй</w:t>
      </w:r>
      <w:r w:rsidR="00237553">
        <w:rPr>
          <w:rFonts w:ascii="Arial" w:eastAsia="Times New Roman" w:hAnsi="Arial" w:cs="Arial"/>
          <w:color w:val="000000"/>
          <w:lang w:val="mn-MN" w:eastAsia="cs-CZ"/>
        </w:rPr>
        <w:t xml:space="preserve"> байна. Боловсролын, залуучуудын ба биеийн тамирын яамны мэдээллийн дагуу сургуулиуд нь хамгийн туруунд 5-р сарын дундуур нээгдэх гэж бодогдож байна.</w:t>
      </w:r>
    </w:p>
    <w:p w14:paraId="1C2DB0A0" w14:textId="77777777" w:rsidR="00687A4A" w:rsidRPr="00F13929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1FDDAEFD" w14:textId="301FF86C" w:rsidR="00687A4A" w:rsidRDefault="00237553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val="mn-MN" w:eastAsia="cs-CZ"/>
        </w:rPr>
        <w:t>Цаашдах мэдээллийг Таны сургуулийн вэб-хуудсаас үзнэ үү</w:t>
      </w:r>
      <w:r w:rsidR="00687A4A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687A4A" w:rsidRPr="00687A4A">
        <w:rPr>
          <w:rFonts w:ascii="Arial" w:eastAsia="Times New Roman" w:hAnsi="Arial" w:cs="Arial"/>
          <w:color w:val="000000"/>
          <w:highlight w:val="yellow"/>
          <w:lang w:eastAsia="cs-CZ"/>
        </w:rPr>
        <w:t>…………………………..</w:t>
      </w:r>
    </w:p>
    <w:p w14:paraId="168ED09E" w14:textId="421EFCD2" w:rsidR="00687A4A" w:rsidRPr="0014010B" w:rsidRDefault="00535DBF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val="mn-MN" w:eastAsia="cs-CZ"/>
        </w:rPr>
        <w:t>б</w:t>
      </w:r>
      <w:r w:rsidR="00237553">
        <w:rPr>
          <w:rFonts w:ascii="Arial" w:eastAsia="Times New Roman" w:hAnsi="Arial" w:cs="Arial"/>
          <w:color w:val="000000"/>
          <w:lang w:val="mn-MN" w:eastAsia="cs-CZ"/>
        </w:rPr>
        <w:t>уюу</w:t>
      </w:r>
      <w:r>
        <w:rPr>
          <w:rFonts w:ascii="Arial" w:eastAsia="Times New Roman" w:hAnsi="Arial" w:cs="Arial"/>
          <w:color w:val="000000"/>
          <w:lang w:val="mn-MN" w:eastAsia="cs-CZ"/>
        </w:rPr>
        <w:t>,</w:t>
      </w:r>
      <w:r w:rsidR="00237553">
        <w:rPr>
          <w:rFonts w:ascii="Arial" w:eastAsia="Times New Roman" w:hAnsi="Arial" w:cs="Arial"/>
          <w:color w:val="000000"/>
          <w:lang w:val="mn-MN" w:eastAsia="cs-CZ"/>
        </w:rPr>
        <w:t xml:space="preserve"> жишээлвэл</w:t>
      </w:r>
      <w:r>
        <w:rPr>
          <w:rFonts w:ascii="Arial" w:eastAsia="Times New Roman" w:hAnsi="Arial" w:cs="Arial"/>
          <w:color w:val="000000"/>
          <w:lang w:val="mn-MN" w:eastAsia="cs-CZ"/>
        </w:rPr>
        <w:t>,</w:t>
      </w:r>
      <w:r w:rsidR="00237553">
        <w:rPr>
          <w:rFonts w:ascii="Arial" w:eastAsia="Times New Roman" w:hAnsi="Arial" w:cs="Arial"/>
          <w:color w:val="000000"/>
          <w:lang w:val="mn-MN" w:eastAsia="cs-CZ"/>
        </w:rPr>
        <w:t xml:space="preserve"> МЕТА </w:t>
      </w:r>
      <w:r w:rsidR="00E50AA3">
        <w:rPr>
          <w:rFonts w:ascii="Arial" w:eastAsia="Times New Roman" w:hAnsi="Arial" w:cs="Arial"/>
          <w:color w:val="000000"/>
          <w:lang w:val="mn-MN" w:eastAsia="cs-CZ"/>
        </w:rPr>
        <w:t>байгууллагын вэб хууд</w:t>
      </w:r>
      <w:r>
        <w:rPr>
          <w:rFonts w:ascii="Arial" w:eastAsia="Times New Roman" w:hAnsi="Arial" w:cs="Arial"/>
          <w:color w:val="000000"/>
          <w:lang w:val="mn-MN" w:eastAsia="cs-CZ"/>
        </w:rPr>
        <w:t>с</w:t>
      </w:r>
      <w:r w:rsidR="00E50AA3">
        <w:rPr>
          <w:rFonts w:ascii="Arial" w:eastAsia="Times New Roman" w:hAnsi="Arial" w:cs="Arial"/>
          <w:color w:val="000000"/>
          <w:lang w:val="mn-MN" w:eastAsia="cs-CZ"/>
        </w:rPr>
        <w:t>ыг</w:t>
      </w:r>
      <w:r>
        <w:rPr>
          <w:rFonts w:ascii="Arial" w:eastAsia="Times New Roman" w:hAnsi="Arial" w:cs="Arial"/>
          <w:color w:val="000000"/>
          <w:lang w:val="mn-MN" w:eastAsia="cs-CZ"/>
        </w:rPr>
        <w:t xml:space="preserve"> үзнэ үү -</w:t>
      </w:r>
      <w:r w:rsidR="00687A4A" w:rsidRPr="00F13929">
        <w:rPr>
          <w:rFonts w:ascii="Arial" w:eastAsia="Times New Roman" w:hAnsi="Arial" w:cs="Arial"/>
          <w:color w:val="000000"/>
          <w:lang w:eastAsia="cs-CZ"/>
        </w:rPr>
        <w:t xml:space="preserve"> </w:t>
      </w:r>
      <w:hyperlink r:id="rId15" w:tgtFrame="_blank" w:history="1">
        <w:r w:rsidR="00687A4A" w:rsidRPr="0014010B">
          <w:rPr>
            <w:rFonts w:ascii="Arial" w:eastAsia="Times New Roman" w:hAnsi="Arial" w:cs="Arial"/>
            <w:lang w:eastAsia="cs-CZ"/>
          </w:rPr>
          <w:t>www.meta-ops.cz</w:t>
        </w:r>
      </w:hyperlink>
      <w:r w:rsidR="00687A4A" w:rsidRPr="0014010B">
        <w:rPr>
          <w:rFonts w:ascii="Arial" w:eastAsia="Times New Roman" w:hAnsi="Arial" w:cs="Arial"/>
          <w:lang w:eastAsia="cs-CZ"/>
        </w:rPr>
        <w:t xml:space="preserve">, </w:t>
      </w:r>
    </w:p>
    <w:p w14:paraId="7FE5F36B" w14:textId="39D5E8D8" w:rsidR="00687A4A" w:rsidRPr="0014010B" w:rsidRDefault="00535DBF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val="mn-MN" w:eastAsia="cs-CZ"/>
        </w:rPr>
        <w:t>буюу англи</w:t>
      </w:r>
      <w:r w:rsidR="00237553">
        <w:rPr>
          <w:rFonts w:ascii="Arial" w:eastAsia="Times New Roman" w:hAnsi="Arial" w:cs="Arial"/>
          <w:lang w:val="mn-MN" w:eastAsia="cs-CZ"/>
        </w:rPr>
        <w:t xml:space="preserve"> хэлээр нийтлэгдсэн вэб-хуудсууд</w:t>
      </w:r>
      <w:r w:rsidR="00687A4A" w:rsidRPr="0014010B">
        <w:rPr>
          <w:rFonts w:ascii="Arial" w:eastAsia="Times New Roman" w:hAnsi="Arial" w:cs="Arial"/>
          <w:lang w:eastAsia="cs-CZ"/>
        </w:rPr>
        <w:t xml:space="preserve">: </w:t>
      </w:r>
      <w:hyperlink w:history="1"/>
      <w:hyperlink r:id="rId16" w:history="1">
        <w:r w:rsidR="00687A4A" w:rsidRPr="0014010B">
          <w:rPr>
            <w:rFonts w:ascii="Arial" w:eastAsia="Times New Roman" w:hAnsi="Arial" w:cs="Arial"/>
            <w:lang w:eastAsia="cs-CZ"/>
          </w:rPr>
          <w:t>https://www.mvcr.cz/mvcren/</w:t>
        </w:r>
      </w:hyperlink>
      <w:r w:rsidR="00E50AA3">
        <w:rPr>
          <w:rFonts w:ascii="Arial" w:eastAsia="Times New Roman" w:hAnsi="Arial" w:cs="Arial"/>
          <w:lang w:val="mn-MN" w:eastAsia="cs-CZ"/>
        </w:rPr>
        <w:t xml:space="preserve"> байна</w:t>
      </w:r>
      <w:r w:rsidR="00687A4A" w:rsidRPr="0014010B">
        <w:rPr>
          <w:rFonts w:ascii="Arial" w:eastAsia="Times New Roman" w:hAnsi="Arial" w:cs="Arial"/>
          <w:lang w:eastAsia="cs-CZ"/>
        </w:rPr>
        <w:t xml:space="preserve">, </w:t>
      </w:r>
    </w:p>
    <w:p w14:paraId="33B84EA7" w14:textId="66BF0803" w:rsidR="00687A4A" w:rsidRPr="0014010B" w:rsidRDefault="00C13E95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hyperlink r:id="rId17" w:history="1">
        <w:r w:rsidR="00687A4A" w:rsidRPr="0014010B">
          <w:rPr>
            <w:rStyle w:val="Hypertextovodkaz"/>
            <w:rFonts w:ascii="Arial" w:eastAsia="Times New Roman" w:hAnsi="Arial" w:cs="Arial"/>
            <w:color w:val="auto"/>
            <w:lang w:eastAsia="cs-CZ"/>
          </w:rPr>
          <w:t>https://metropolevsech.eu/en/news/</w:t>
        </w:r>
      </w:hyperlink>
      <w:r w:rsidR="00687A4A" w:rsidRPr="0014010B">
        <w:rPr>
          <w:rFonts w:ascii="Arial" w:eastAsia="Times New Roman" w:hAnsi="Arial" w:cs="Arial"/>
          <w:lang w:eastAsia="cs-CZ"/>
        </w:rPr>
        <w:t xml:space="preserve"> (</w:t>
      </w:r>
      <w:r w:rsidR="00237553">
        <w:rPr>
          <w:rFonts w:ascii="Arial" w:eastAsia="Times New Roman" w:hAnsi="Arial" w:cs="Arial"/>
          <w:lang w:val="mn-MN" w:eastAsia="cs-CZ"/>
        </w:rPr>
        <w:t>энэ хуудсууд олон хэлээр нийтлэгдсэн байгаад Чех Улсын байдлын тухай үндсэн мэдээлэл агуулдаг</w:t>
      </w:r>
      <w:r w:rsidR="00687A4A" w:rsidRPr="0014010B">
        <w:rPr>
          <w:rFonts w:ascii="Arial" w:eastAsia="Times New Roman" w:hAnsi="Arial" w:cs="Arial"/>
          <w:lang w:eastAsia="cs-CZ"/>
        </w:rPr>
        <w:t xml:space="preserve">) </w:t>
      </w:r>
    </w:p>
    <w:p w14:paraId="40AE1D08" w14:textId="35442E43" w:rsidR="00687A4A" w:rsidRPr="0014010B" w:rsidRDefault="00237553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lang w:val="mn-MN" w:eastAsia="cs-CZ"/>
        </w:rPr>
        <w:t>буюу фэйсбуук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val="mn-MN" w:eastAsia="cs-CZ"/>
        </w:rPr>
        <w:t xml:space="preserve"> үзнэ үү</w:t>
      </w:r>
      <w:r w:rsidR="00535DBF">
        <w:rPr>
          <w:rFonts w:ascii="Arial" w:eastAsia="Times New Roman" w:hAnsi="Arial" w:cs="Arial"/>
          <w:lang w:val="mn-MN" w:eastAsia="cs-CZ"/>
        </w:rPr>
        <w:t>:</w:t>
      </w:r>
      <w:r w:rsidR="00687A4A" w:rsidRPr="0014010B">
        <w:rPr>
          <w:rFonts w:ascii="Arial" w:eastAsia="Times New Roman" w:hAnsi="Arial" w:cs="Arial"/>
          <w:lang w:eastAsia="cs-CZ"/>
        </w:rPr>
        <w:t xml:space="preserve"> </w:t>
      </w:r>
      <w:hyperlink r:id="rId18" w:history="1">
        <w:r w:rsidR="00687A4A" w:rsidRPr="0014010B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https://www.facebook.com/metapromigranty</w:t>
        </w:r>
      </w:hyperlink>
      <w:r w:rsidR="00687A4A" w:rsidRPr="0014010B">
        <w:rPr>
          <w:rFonts w:ascii="Arial" w:eastAsia="Times New Roman" w:hAnsi="Arial" w:cs="Arial"/>
          <w:lang w:eastAsia="cs-CZ"/>
        </w:rPr>
        <w:t>.</w:t>
      </w:r>
    </w:p>
    <w:p w14:paraId="729C96DE" w14:textId="1554AC45" w:rsidR="00687A4A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A07DD">
        <w:rPr>
          <w:rFonts w:ascii="Arial" w:eastAsia="Times New Roman" w:hAnsi="Arial" w:cs="Arial"/>
          <w:color w:val="222222"/>
          <w:szCs w:val="24"/>
          <w:lang w:eastAsia="cs-CZ"/>
        </w:rPr>
        <w:br/>
      </w:r>
      <w:r w:rsidR="00237553">
        <w:rPr>
          <w:rFonts w:ascii="Arial" w:eastAsia="Times New Roman" w:hAnsi="Arial" w:cs="Arial"/>
          <w:color w:val="000000"/>
          <w:lang w:val="mn-MN" w:eastAsia="cs-CZ"/>
        </w:rPr>
        <w:t xml:space="preserve">Бид </w:t>
      </w:r>
      <w:r w:rsidR="000709EC">
        <w:rPr>
          <w:rFonts w:ascii="Arial" w:eastAsia="Times New Roman" w:hAnsi="Arial" w:cs="Arial"/>
          <w:color w:val="000000"/>
          <w:lang w:val="mn-MN" w:eastAsia="cs-CZ"/>
        </w:rPr>
        <w:t xml:space="preserve">үүнийг </w:t>
      </w:r>
      <w:r w:rsidR="00237553">
        <w:rPr>
          <w:rFonts w:ascii="Arial" w:eastAsia="Times New Roman" w:hAnsi="Arial" w:cs="Arial"/>
          <w:color w:val="000000"/>
          <w:lang w:val="mn-MN" w:eastAsia="cs-CZ"/>
        </w:rPr>
        <w:t xml:space="preserve">хамтын хүчээр </w:t>
      </w:r>
      <w:r w:rsidR="000709EC">
        <w:rPr>
          <w:rFonts w:ascii="Arial" w:eastAsia="Times New Roman" w:hAnsi="Arial" w:cs="Arial"/>
          <w:color w:val="000000"/>
          <w:lang w:val="mn-MN" w:eastAsia="cs-CZ"/>
        </w:rPr>
        <w:t xml:space="preserve">зохицуулж </w:t>
      </w:r>
      <w:r w:rsidR="00237553">
        <w:rPr>
          <w:rFonts w:ascii="Arial" w:eastAsia="Times New Roman" w:hAnsi="Arial" w:cs="Arial"/>
          <w:color w:val="000000"/>
          <w:lang w:val="mn-MN" w:eastAsia="cs-CZ"/>
        </w:rPr>
        <w:t>чадна</w:t>
      </w:r>
      <w:r w:rsidRPr="00F13929">
        <w:rPr>
          <w:rFonts w:ascii="Arial" w:eastAsia="Times New Roman" w:hAnsi="Arial" w:cs="Arial"/>
          <w:color w:val="000000"/>
          <w:lang w:eastAsia="cs-CZ"/>
        </w:rPr>
        <w:t>!</w:t>
      </w:r>
    </w:p>
    <w:p w14:paraId="0BC9095D" w14:textId="77777777" w:rsidR="00F66D18" w:rsidRDefault="00F66D18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2B76F7A6" w14:textId="77777777" w:rsidR="00237553" w:rsidRDefault="00237553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mn-MN" w:eastAsia="cs-CZ"/>
        </w:rPr>
      </w:pPr>
    </w:p>
    <w:p w14:paraId="0E07553A" w14:textId="77777777" w:rsidR="00237553" w:rsidRDefault="00237553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mn-MN" w:eastAsia="cs-CZ"/>
        </w:rPr>
      </w:pPr>
    </w:p>
    <w:p w14:paraId="12BC5492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5E05264D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069B39D5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0C065C66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B137B7C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5753A5B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5D4CAE11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1BEA96D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A769FF9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3E40A71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020623F6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409E3603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108AD9ED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39D7127E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0AED4ADC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4C5DA0A7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01C15B62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71DB8196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0D07402C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A3598F2" w14:textId="77777777" w:rsidR="00244029" w:rsidRDefault="00244029" w:rsidP="00C26BC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sectPr w:rsidR="002440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64BA" w14:textId="77777777" w:rsidR="00F0480C" w:rsidRDefault="00F0480C" w:rsidP="00F0480C">
      <w:pPr>
        <w:spacing w:after="0" w:line="240" w:lineRule="auto"/>
      </w:pPr>
      <w:r>
        <w:separator/>
      </w:r>
    </w:p>
  </w:endnote>
  <w:endnote w:type="continuationSeparator" w:id="0">
    <w:p w14:paraId="12387B43" w14:textId="77777777" w:rsidR="00F0480C" w:rsidRDefault="00F0480C" w:rsidP="00F0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4B34" w14:textId="77777777" w:rsidR="00F0480C" w:rsidRDefault="00F04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D74B" w14:textId="77777777" w:rsidR="00F0480C" w:rsidRDefault="00F0480C" w:rsidP="00F0480C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</w:p>
  <w:p w14:paraId="51F3E3BC" w14:textId="77777777" w:rsidR="00C13E95" w:rsidRDefault="00C13E95" w:rsidP="00C13E95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bookmarkStart w:id="0" w:name="_Hlk36735072"/>
    <w:bookmarkStart w:id="1" w:name="_Hlk36735073"/>
    <w:bookmarkStart w:id="2" w:name="_Hlk36735158"/>
    <w:bookmarkStart w:id="3" w:name="_Hlk36735159"/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47482FC" w14:textId="77777777" w:rsidR="00C13E95" w:rsidRPr="00847533" w:rsidRDefault="00C13E95" w:rsidP="00C13E95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14:paraId="54D1AF4C" w14:textId="77777777" w:rsidR="00C13E95" w:rsidRPr="004E0606" w:rsidRDefault="00C13E95" w:rsidP="00C13E95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0B3EE7D4" w14:textId="77777777" w:rsidR="00C13E95" w:rsidRDefault="00C13E95" w:rsidP="00C13E95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0750751A" wp14:editId="34A92C0E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590BE51C" wp14:editId="38613CB6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0562EE48" wp14:editId="3F5C03AB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084B4" w14:textId="1F8F27BB" w:rsidR="00F0480C" w:rsidRDefault="00F0480C" w:rsidP="00C13E95">
    <w:pPr>
      <w:pStyle w:val="Nadpis3"/>
      <w:spacing w:before="0" w:beforeAutospacing="0" w:after="0" w:afterAutospacing="0"/>
      <w:jc w:val="center"/>
    </w:pPr>
    <w:bookmarkStart w:id="4" w:name="_GoBack"/>
    <w:bookmarkEnd w:id="0"/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26A1" w14:textId="77777777" w:rsidR="00F0480C" w:rsidRDefault="00F04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8C05" w14:textId="77777777" w:rsidR="00F0480C" w:rsidRDefault="00F0480C" w:rsidP="00F0480C">
      <w:pPr>
        <w:spacing w:after="0" w:line="240" w:lineRule="auto"/>
      </w:pPr>
      <w:r>
        <w:separator/>
      </w:r>
    </w:p>
  </w:footnote>
  <w:footnote w:type="continuationSeparator" w:id="0">
    <w:p w14:paraId="75F93FD8" w14:textId="77777777" w:rsidR="00F0480C" w:rsidRDefault="00F0480C" w:rsidP="00F0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8D3C" w14:textId="77777777" w:rsidR="00F0480C" w:rsidRDefault="00F048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235D" w14:textId="77777777" w:rsidR="00F0480C" w:rsidRDefault="00F0480C" w:rsidP="00F0480C">
    <w:pPr>
      <w:pStyle w:val="Zhlav"/>
    </w:pPr>
    <w:r>
      <w:rPr>
        <w:noProof/>
        <w:lang w:eastAsia="cs-CZ"/>
      </w:rPr>
      <w:drawing>
        <wp:inline distT="0" distB="0" distL="0" distR="0" wp14:anchorId="1F0481D3" wp14:editId="0AF549BB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7F1A48BF" wp14:editId="2E65C1F9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CF273B" wp14:editId="7620B7A1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B207A" w14:textId="77777777" w:rsidR="00F0480C" w:rsidRDefault="00F048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6446" w14:textId="77777777" w:rsidR="00F0480C" w:rsidRDefault="00F048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A"/>
    <w:rsid w:val="00047255"/>
    <w:rsid w:val="000709EC"/>
    <w:rsid w:val="000826D9"/>
    <w:rsid w:val="000B2EEB"/>
    <w:rsid w:val="000F1021"/>
    <w:rsid w:val="00131640"/>
    <w:rsid w:val="0014010B"/>
    <w:rsid w:val="00180E53"/>
    <w:rsid w:val="001A1E81"/>
    <w:rsid w:val="001E0A0A"/>
    <w:rsid w:val="00231C3A"/>
    <w:rsid w:val="0023286B"/>
    <w:rsid w:val="00237553"/>
    <w:rsid w:val="00244029"/>
    <w:rsid w:val="0024719C"/>
    <w:rsid w:val="002C7931"/>
    <w:rsid w:val="0039778F"/>
    <w:rsid w:val="003C2F80"/>
    <w:rsid w:val="00522E54"/>
    <w:rsid w:val="00535DBF"/>
    <w:rsid w:val="005618D2"/>
    <w:rsid w:val="006027FB"/>
    <w:rsid w:val="00611E57"/>
    <w:rsid w:val="00625D41"/>
    <w:rsid w:val="00662C82"/>
    <w:rsid w:val="00687A4A"/>
    <w:rsid w:val="00731342"/>
    <w:rsid w:val="007D7A5F"/>
    <w:rsid w:val="00855D08"/>
    <w:rsid w:val="00977C1A"/>
    <w:rsid w:val="009A5A0D"/>
    <w:rsid w:val="00B9666E"/>
    <w:rsid w:val="00BA19DB"/>
    <w:rsid w:val="00BA780E"/>
    <w:rsid w:val="00C13E95"/>
    <w:rsid w:val="00C15DE7"/>
    <w:rsid w:val="00C26BCB"/>
    <w:rsid w:val="00C30A2C"/>
    <w:rsid w:val="00C33DFE"/>
    <w:rsid w:val="00CB35F7"/>
    <w:rsid w:val="00D006E5"/>
    <w:rsid w:val="00D46BE6"/>
    <w:rsid w:val="00DA6F61"/>
    <w:rsid w:val="00E103FF"/>
    <w:rsid w:val="00E50AA3"/>
    <w:rsid w:val="00F0480C"/>
    <w:rsid w:val="00F2177D"/>
    <w:rsid w:val="00F57CC2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D817"/>
  <w15:docId w15:val="{DA64DED7-0BEB-47F7-8FC3-2E87F1D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4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87A4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0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80C"/>
  </w:style>
  <w:style w:type="paragraph" w:styleId="Zpat">
    <w:name w:val="footer"/>
    <w:basedOn w:val="Normln"/>
    <w:link w:val="ZpatChar"/>
    <w:uiPriority w:val="99"/>
    <w:unhideWhenUsed/>
    <w:rsid w:val="00F0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80C"/>
  </w:style>
  <w:style w:type="character" w:customStyle="1" w:styleId="Nadpis3Char">
    <w:name w:val="Nadpis 3 Char"/>
    <w:basedOn w:val="Standardnpsmoodstavce"/>
    <w:link w:val="Nadpis3"/>
    <w:uiPriority w:val="9"/>
    <w:rsid w:val="00F048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zinci.npicr.cz/tlumoceni-a-preklady/" TargetMode="External"/><Relationship Id="rId18" Type="http://schemas.openxmlformats.org/officeDocument/2006/relationships/hyperlink" Target="https://www.facebook.com/metapromigrant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metropolevsech.eu/en/new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vcr.cz/mvcre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meta-ops.cz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meta-ops.cz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ranslate.google.com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C100B-C46C-46EB-AEF3-0CAEC15FC764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8de666df-5235-44e4-9e9e-17ca03fddb61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3</cp:revision>
  <cp:lastPrinted>2020-03-31T09:29:00Z</cp:lastPrinted>
  <dcterms:created xsi:type="dcterms:W3CDTF">2020-04-02T13:54:00Z</dcterms:created>
  <dcterms:modified xsi:type="dcterms:W3CDTF">2020-04-02T13:55:00Z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